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430F56" w14:paraId="19E01410" w14:textId="77777777" w:rsidTr="00430F56">
        <w:trPr>
          <w:jc w:val="center"/>
        </w:trPr>
        <w:tc>
          <w:tcPr>
            <w:tcW w:w="8325" w:type="dxa"/>
            <w:shd w:val="clear" w:color="auto" w:fill="D6E3BC" w:themeFill="accent3" w:themeFillTint="66"/>
            <w:hideMark/>
          </w:tcPr>
          <w:p w14:paraId="55485B15" w14:textId="77777777" w:rsidR="00430F56" w:rsidRDefault="00430F56">
            <w:pPr>
              <w:spacing w:before="120" w:after="120"/>
              <w:jc w:val="center"/>
              <w:rPr>
                <w:rFonts w:cs="Calibri"/>
                <w:b/>
                <w:bCs/>
                <w:sz w:val="28"/>
                <w:szCs w:val="28"/>
                <w:lang w:bidi="bn-IN"/>
              </w:rPr>
            </w:pPr>
            <w:r>
              <w:rPr>
                <w:rFonts w:cs="Calibri"/>
                <w:b/>
                <w:bCs/>
                <w:sz w:val="28"/>
                <w:szCs w:val="28"/>
                <w:lang w:bidi="bn-IN"/>
              </w:rPr>
              <w:t>Chapter-15</w:t>
            </w:r>
          </w:p>
          <w:p w14:paraId="53DB29D1" w14:textId="77777777" w:rsidR="00430F56" w:rsidRDefault="00430F56" w:rsidP="00430F56">
            <w:pPr>
              <w:spacing w:before="120" w:after="120"/>
              <w:jc w:val="center"/>
              <w:rPr>
                <w:rFonts w:cs="Calibri"/>
                <w:b/>
                <w:bCs/>
                <w:lang w:bidi="bn-IN"/>
              </w:rPr>
            </w:pPr>
            <w:r w:rsidRPr="00980C28">
              <w:rPr>
                <w:rFonts w:eastAsia="Times New Roman" w:cs="Calibri"/>
                <w:b/>
                <w:sz w:val="28"/>
                <w:szCs w:val="28"/>
              </w:rPr>
              <w:t>Ministry of Textiles and Jute</w:t>
            </w:r>
          </w:p>
        </w:tc>
      </w:tr>
    </w:tbl>
    <w:p w14:paraId="446E7B2F" w14:textId="77777777" w:rsidR="00103486" w:rsidRPr="00AF64F5" w:rsidRDefault="00103486" w:rsidP="007D5CED">
      <w:pPr>
        <w:spacing w:before="120" w:after="120"/>
        <w:ind w:left="720" w:hanging="720"/>
        <w:jc w:val="both"/>
        <w:rPr>
          <w:rFonts w:eastAsia="Times New Roman" w:cs="Calibri"/>
          <w:b/>
          <w:bCs/>
          <w:lang w:bidi="bn-IN"/>
        </w:rPr>
      </w:pPr>
      <w:r w:rsidRPr="00AF64F5">
        <w:rPr>
          <w:rFonts w:eastAsia="Times New Roman" w:cs="Calibri"/>
          <w:b/>
          <w:bCs/>
          <w:lang w:bidi="bn-IN"/>
        </w:rPr>
        <w:t>1.0</w:t>
      </w:r>
      <w:r w:rsidRPr="00AF64F5">
        <w:rPr>
          <w:rFonts w:eastAsia="Times New Roman" w:cs="Calibri"/>
          <w:b/>
          <w:bCs/>
          <w:lang w:bidi="bn-IN"/>
        </w:rPr>
        <w:tab/>
        <w:t>Introduction</w:t>
      </w:r>
    </w:p>
    <w:p w14:paraId="5D789DF4" w14:textId="77777777" w:rsidR="00FF10BC" w:rsidRPr="00CD3DB0" w:rsidRDefault="00103486" w:rsidP="00CD3DB0">
      <w:pPr>
        <w:pStyle w:val="HTMLPreformatted"/>
        <w:shd w:val="clear" w:color="auto" w:fill="FFFFFF"/>
        <w:tabs>
          <w:tab w:val="left" w:pos="720"/>
          <w:tab w:val="left" w:pos="810"/>
        </w:tabs>
        <w:spacing w:before="120" w:after="120" w:line="288" w:lineRule="auto"/>
        <w:ind w:left="720" w:hanging="720"/>
        <w:jc w:val="both"/>
        <w:rPr>
          <w:rFonts w:ascii="Calibri" w:hAnsi="Calibri" w:cstheme="minorHAnsi"/>
          <w:sz w:val="22"/>
          <w:szCs w:val="22"/>
        </w:rPr>
      </w:pPr>
      <w:permStart w:id="919226407" w:edGrp="everyone"/>
      <w:r w:rsidRPr="00CD3DB0">
        <w:rPr>
          <w:rFonts w:ascii="Calibri" w:hAnsi="Calibri" w:cstheme="minorHAnsi"/>
          <w:bCs/>
          <w:sz w:val="22"/>
          <w:szCs w:val="22"/>
          <w:lang w:bidi="bn-IN"/>
        </w:rPr>
        <w:t>1.1</w:t>
      </w:r>
      <w:r w:rsidRPr="00CD3DB0">
        <w:rPr>
          <w:rFonts w:ascii="Calibri" w:hAnsi="Calibri" w:cstheme="minorHAnsi"/>
          <w:bCs/>
          <w:sz w:val="22"/>
          <w:szCs w:val="22"/>
          <w:lang w:bidi="bn-IN"/>
        </w:rPr>
        <w:tab/>
      </w:r>
      <w:r w:rsidR="00947611" w:rsidRPr="00CD3DB0">
        <w:rPr>
          <w:rFonts w:ascii="Calibri" w:hAnsi="Calibri" w:cstheme="minorHAnsi"/>
          <w:color w:val="212121"/>
          <w:sz w:val="22"/>
          <w:szCs w:val="22"/>
        </w:rPr>
        <w:t>The role and importance of textile and jute sector in</w:t>
      </w:r>
      <w:r w:rsidR="00001AE8" w:rsidRPr="00CD3DB0">
        <w:rPr>
          <w:rFonts w:ascii="Calibri" w:hAnsi="Calibri" w:cstheme="minorHAnsi"/>
          <w:color w:val="212121"/>
          <w:sz w:val="22"/>
          <w:szCs w:val="22"/>
        </w:rPr>
        <w:t xml:space="preserve"> the </w:t>
      </w:r>
      <w:r w:rsidR="00947611" w:rsidRPr="00CD3DB0">
        <w:rPr>
          <w:rFonts w:ascii="Calibri" w:hAnsi="Calibri" w:cstheme="minorHAnsi"/>
          <w:color w:val="212121"/>
          <w:sz w:val="22"/>
          <w:szCs w:val="22"/>
        </w:rPr>
        <w:t>economy</w:t>
      </w:r>
      <w:r w:rsidR="00001AE8" w:rsidRPr="00CD3DB0">
        <w:rPr>
          <w:rFonts w:ascii="Calibri" w:hAnsi="Calibri" w:cstheme="minorHAnsi"/>
          <w:color w:val="212121"/>
          <w:sz w:val="22"/>
          <w:szCs w:val="22"/>
        </w:rPr>
        <w:t xml:space="preserve"> of</w:t>
      </w:r>
      <w:r w:rsidR="00947611" w:rsidRPr="00CD3DB0">
        <w:rPr>
          <w:rFonts w:ascii="Calibri" w:hAnsi="Calibri" w:cstheme="minorHAnsi"/>
          <w:color w:val="212121"/>
          <w:sz w:val="22"/>
          <w:szCs w:val="22"/>
        </w:rPr>
        <w:t xml:space="preserve"> </w:t>
      </w:r>
      <w:r w:rsidR="00001AE8" w:rsidRPr="00CD3DB0">
        <w:rPr>
          <w:rFonts w:ascii="Calibri" w:hAnsi="Calibri" w:cstheme="minorHAnsi"/>
          <w:color w:val="212121"/>
          <w:sz w:val="22"/>
          <w:szCs w:val="22"/>
        </w:rPr>
        <w:t xml:space="preserve">Bangladesh </w:t>
      </w:r>
      <w:r w:rsidR="00947611" w:rsidRPr="00CD3DB0">
        <w:rPr>
          <w:rFonts w:ascii="Calibri" w:hAnsi="Calibri" w:cstheme="minorHAnsi"/>
          <w:color w:val="212121"/>
          <w:sz w:val="22"/>
          <w:szCs w:val="22"/>
        </w:rPr>
        <w:t>is immense.</w:t>
      </w:r>
      <w:r w:rsidR="00001AE8" w:rsidRPr="00CD3DB0">
        <w:rPr>
          <w:rFonts w:ascii="Calibri" w:hAnsi="Calibri" w:cstheme="minorHAnsi"/>
          <w:color w:val="212121"/>
          <w:sz w:val="22"/>
          <w:szCs w:val="22"/>
        </w:rPr>
        <w:t xml:space="preserve"> </w:t>
      </w:r>
      <w:r w:rsidR="0072064C" w:rsidRPr="00CD3DB0">
        <w:rPr>
          <w:rFonts w:ascii="Calibri" w:hAnsi="Calibri" w:cstheme="minorHAnsi"/>
          <w:sz w:val="22"/>
          <w:szCs w:val="22"/>
        </w:rPr>
        <w:t xml:space="preserve">Textile and jute sector </w:t>
      </w:r>
      <w:proofErr w:type="gramStart"/>
      <w:r w:rsidR="0072064C" w:rsidRPr="00CD3DB0">
        <w:rPr>
          <w:rFonts w:ascii="Calibri" w:hAnsi="Calibri" w:cstheme="minorHAnsi"/>
          <w:sz w:val="22"/>
          <w:szCs w:val="22"/>
        </w:rPr>
        <w:t>plays</w:t>
      </w:r>
      <w:proofErr w:type="gramEnd"/>
      <w:r w:rsidR="0072064C" w:rsidRPr="00CD3DB0">
        <w:rPr>
          <w:rFonts w:ascii="Calibri" w:hAnsi="Calibri" w:cstheme="minorHAnsi"/>
          <w:sz w:val="22"/>
          <w:szCs w:val="22"/>
        </w:rPr>
        <w:t xml:space="preserve"> an important role in industrialization, employment</w:t>
      </w:r>
      <w:r w:rsidR="006C5674" w:rsidRPr="00CD3DB0">
        <w:rPr>
          <w:rFonts w:ascii="Calibri" w:hAnsi="Calibri" w:cstheme="minorHAnsi"/>
          <w:sz w:val="22"/>
          <w:szCs w:val="22"/>
        </w:rPr>
        <w:t xml:space="preserve"> generation</w:t>
      </w:r>
      <w:r w:rsidR="0072064C" w:rsidRPr="00CD3DB0">
        <w:rPr>
          <w:rFonts w:ascii="Calibri" w:hAnsi="Calibri" w:cstheme="minorHAnsi"/>
          <w:sz w:val="22"/>
          <w:szCs w:val="22"/>
        </w:rPr>
        <w:t xml:space="preserve"> and export</w:t>
      </w:r>
      <w:r w:rsidR="00702620" w:rsidRPr="00CD3DB0">
        <w:rPr>
          <w:rFonts w:ascii="Calibri" w:hAnsi="Calibri" w:cstheme="minorHAnsi"/>
          <w:sz w:val="22"/>
          <w:szCs w:val="22"/>
        </w:rPr>
        <w:t xml:space="preserve"> of the country</w:t>
      </w:r>
      <w:r w:rsidR="00DF69DB" w:rsidRPr="00CD3DB0">
        <w:rPr>
          <w:rFonts w:ascii="Calibri" w:hAnsi="Calibri" w:cstheme="minorHAnsi"/>
          <w:sz w:val="22"/>
          <w:szCs w:val="22"/>
        </w:rPr>
        <w:t xml:space="preserve">. This ministry is providing </w:t>
      </w:r>
      <w:r w:rsidR="00DF69DB" w:rsidRPr="00CD3DB0">
        <w:rPr>
          <w:rFonts w:ascii="Calibri" w:hAnsi="Calibri" w:cstheme="minorHAnsi"/>
          <w:sz w:val="22"/>
          <w:szCs w:val="22"/>
          <w:lang w:bidi="bn-IN"/>
        </w:rPr>
        <w:t xml:space="preserve">necessary </w:t>
      </w:r>
      <w:r w:rsidR="00DF69DB" w:rsidRPr="00CD3DB0">
        <w:rPr>
          <w:rFonts w:ascii="Calibri" w:hAnsi="Calibri" w:cstheme="minorHAnsi"/>
          <w:sz w:val="22"/>
          <w:szCs w:val="22"/>
        </w:rPr>
        <w:t>support to government and private sector to continue its development pace. The p</w:t>
      </w:r>
      <w:r w:rsidR="0001305F" w:rsidRPr="00CD3DB0">
        <w:rPr>
          <w:rFonts w:ascii="Calibri" w:hAnsi="Calibri" w:cstheme="minorHAnsi"/>
          <w:color w:val="212121"/>
          <w:sz w:val="22"/>
          <w:szCs w:val="22"/>
        </w:rPr>
        <w:t xml:space="preserve">roductivity </w:t>
      </w:r>
      <w:r w:rsidR="00DF69DB" w:rsidRPr="00CD3DB0">
        <w:rPr>
          <w:rFonts w:ascii="Calibri" w:hAnsi="Calibri" w:cstheme="minorHAnsi"/>
          <w:color w:val="212121"/>
          <w:sz w:val="22"/>
          <w:szCs w:val="22"/>
        </w:rPr>
        <w:t xml:space="preserve">and export are expediting through </w:t>
      </w:r>
      <w:r w:rsidR="00896035" w:rsidRPr="00CD3DB0">
        <w:rPr>
          <w:rFonts w:ascii="Calibri" w:hAnsi="Calibri" w:cstheme="minorHAnsi"/>
          <w:color w:val="212121"/>
          <w:sz w:val="22"/>
          <w:szCs w:val="22"/>
        </w:rPr>
        <w:t>competitiveness, d</w:t>
      </w:r>
      <w:r w:rsidR="00702620" w:rsidRPr="00CD3DB0">
        <w:rPr>
          <w:rFonts w:ascii="Calibri" w:hAnsi="Calibri" w:cstheme="minorHAnsi"/>
          <w:color w:val="212121"/>
          <w:sz w:val="22"/>
          <w:szCs w:val="22"/>
        </w:rPr>
        <w:t xml:space="preserve">iversification </w:t>
      </w:r>
      <w:r w:rsidR="00947611" w:rsidRPr="00CD3DB0">
        <w:rPr>
          <w:rFonts w:ascii="Calibri" w:hAnsi="Calibri" w:cstheme="minorHAnsi"/>
          <w:color w:val="212121"/>
          <w:sz w:val="22"/>
          <w:szCs w:val="22"/>
        </w:rPr>
        <w:t xml:space="preserve">of </w:t>
      </w:r>
      <w:r w:rsidR="00702620" w:rsidRPr="00CD3DB0">
        <w:rPr>
          <w:rFonts w:ascii="Calibri" w:hAnsi="Calibri" w:cstheme="minorHAnsi"/>
          <w:color w:val="212121"/>
          <w:sz w:val="22"/>
          <w:szCs w:val="22"/>
        </w:rPr>
        <w:t xml:space="preserve">jute </w:t>
      </w:r>
      <w:r w:rsidR="00947611" w:rsidRPr="00CD3DB0">
        <w:rPr>
          <w:rFonts w:ascii="Calibri" w:hAnsi="Calibri" w:cstheme="minorHAnsi"/>
          <w:color w:val="212121"/>
          <w:sz w:val="22"/>
          <w:szCs w:val="22"/>
        </w:rPr>
        <w:t>products, creati</w:t>
      </w:r>
      <w:r w:rsidR="0001305F" w:rsidRPr="00CD3DB0">
        <w:rPr>
          <w:rFonts w:ascii="Calibri" w:hAnsi="Calibri" w:cstheme="minorHAnsi"/>
          <w:color w:val="212121"/>
          <w:sz w:val="22"/>
          <w:szCs w:val="22"/>
        </w:rPr>
        <w:t>o</w:t>
      </w:r>
      <w:r w:rsidR="00947611" w:rsidRPr="00CD3DB0">
        <w:rPr>
          <w:rFonts w:ascii="Calibri" w:hAnsi="Calibri" w:cstheme="minorHAnsi"/>
          <w:color w:val="212121"/>
          <w:sz w:val="22"/>
          <w:szCs w:val="22"/>
        </w:rPr>
        <w:t>n</w:t>
      </w:r>
      <w:r w:rsidR="0001305F" w:rsidRPr="00CD3DB0">
        <w:rPr>
          <w:rFonts w:ascii="Calibri" w:hAnsi="Calibri" w:cstheme="minorHAnsi"/>
          <w:color w:val="212121"/>
          <w:sz w:val="22"/>
          <w:szCs w:val="22"/>
        </w:rPr>
        <w:t xml:space="preserve"> of</w:t>
      </w:r>
      <w:r w:rsidR="00947611" w:rsidRPr="00CD3DB0">
        <w:rPr>
          <w:rFonts w:ascii="Calibri" w:hAnsi="Calibri" w:cstheme="minorHAnsi"/>
          <w:color w:val="212121"/>
          <w:sz w:val="22"/>
          <w:szCs w:val="22"/>
        </w:rPr>
        <w:t xml:space="preserve"> skilled </w:t>
      </w:r>
      <w:r w:rsidR="00896035" w:rsidRPr="00CD3DB0">
        <w:rPr>
          <w:rFonts w:ascii="Calibri" w:hAnsi="Calibri" w:cstheme="minorHAnsi"/>
          <w:color w:val="212121"/>
          <w:sz w:val="22"/>
          <w:szCs w:val="22"/>
        </w:rPr>
        <w:t>manpower</w:t>
      </w:r>
      <w:r w:rsidR="00947611" w:rsidRPr="00CD3DB0">
        <w:rPr>
          <w:rFonts w:ascii="Calibri" w:hAnsi="Calibri" w:cstheme="minorHAnsi"/>
          <w:color w:val="212121"/>
          <w:sz w:val="22"/>
          <w:szCs w:val="22"/>
        </w:rPr>
        <w:t xml:space="preserve"> and expansion of investment opportunities. </w:t>
      </w:r>
      <w:r w:rsidR="0072064C" w:rsidRPr="00CD3DB0">
        <w:rPr>
          <w:rFonts w:ascii="Calibri" w:hAnsi="Calibri" w:cstheme="minorHAnsi"/>
          <w:sz w:val="22"/>
          <w:szCs w:val="22"/>
        </w:rPr>
        <w:t>T</w:t>
      </w:r>
      <w:r w:rsidR="006C5674" w:rsidRPr="00CD3DB0">
        <w:rPr>
          <w:rFonts w:ascii="Calibri" w:hAnsi="Calibri" w:cstheme="minorHAnsi"/>
          <w:sz w:val="22"/>
          <w:szCs w:val="22"/>
        </w:rPr>
        <w:t>his</w:t>
      </w:r>
      <w:r w:rsidR="0072064C" w:rsidRPr="00CD3DB0">
        <w:rPr>
          <w:rFonts w:ascii="Calibri" w:hAnsi="Calibri" w:cstheme="minorHAnsi"/>
          <w:sz w:val="22"/>
          <w:szCs w:val="22"/>
        </w:rPr>
        <w:t xml:space="preserve"> ministry plays an important role in changing socio-economic conditions of men as well as women. All the programs, plans and projects of the ministry put great</w:t>
      </w:r>
      <w:r w:rsidR="006C5674" w:rsidRPr="00CD3DB0">
        <w:rPr>
          <w:rFonts w:ascii="Calibri" w:hAnsi="Calibri" w:cstheme="minorHAnsi"/>
          <w:sz w:val="22"/>
          <w:szCs w:val="22"/>
        </w:rPr>
        <w:t>er</w:t>
      </w:r>
      <w:r w:rsidR="0072064C" w:rsidRPr="00CD3DB0">
        <w:rPr>
          <w:rFonts w:ascii="Calibri" w:hAnsi="Calibri" w:cstheme="minorHAnsi"/>
          <w:sz w:val="22"/>
          <w:szCs w:val="22"/>
        </w:rPr>
        <w:t xml:space="preserve"> importance on the development of women.</w:t>
      </w:r>
      <w:r w:rsidR="00BB57B5" w:rsidRPr="00CD3DB0">
        <w:rPr>
          <w:rFonts w:ascii="Calibri" w:hAnsi="Calibri" w:cstheme="minorHAnsi"/>
          <w:sz w:val="22"/>
          <w:szCs w:val="22"/>
        </w:rPr>
        <w:t xml:space="preserve"> </w:t>
      </w:r>
    </w:p>
    <w:permEnd w:id="919226407"/>
    <w:p w14:paraId="77507859" w14:textId="77777777" w:rsidR="00C35BE9" w:rsidRPr="00CD3DB0" w:rsidRDefault="00103486" w:rsidP="00CD3DB0">
      <w:pPr>
        <w:pStyle w:val="HTMLPreformatted"/>
        <w:shd w:val="clear" w:color="auto" w:fill="FFFFFF"/>
        <w:spacing w:before="120" w:after="120" w:line="288" w:lineRule="auto"/>
        <w:ind w:left="720" w:hanging="720"/>
        <w:jc w:val="both"/>
        <w:rPr>
          <w:rFonts w:ascii="Calibri" w:hAnsi="Calibri" w:cstheme="minorHAnsi"/>
          <w:b/>
          <w:bCs/>
          <w:sz w:val="22"/>
          <w:szCs w:val="22"/>
          <w:lang w:bidi="bn-IN"/>
        </w:rPr>
      </w:pPr>
      <w:r w:rsidRPr="00CD3DB0">
        <w:rPr>
          <w:rFonts w:ascii="Calibri" w:hAnsi="Calibri" w:cstheme="minorHAnsi"/>
          <w:b/>
          <w:bCs/>
          <w:sz w:val="22"/>
          <w:szCs w:val="22"/>
          <w:lang w:bidi="bn-IN"/>
        </w:rPr>
        <w:t>1.2</w:t>
      </w:r>
      <w:r w:rsidRPr="00CD3DB0">
        <w:rPr>
          <w:rFonts w:ascii="Calibri" w:hAnsi="Calibri" w:cstheme="minorHAnsi"/>
          <w:b/>
          <w:bCs/>
          <w:sz w:val="22"/>
          <w:szCs w:val="22"/>
          <w:lang w:bidi="bn-IN"/>
        </w:rPr>
        <w:tab/>
      </w:r>
      <w:r w:rsidR="0001305F" w:rsidRPr="00CD3DB0">
        <w:rPr>
          <w:rFonts w:ascii="Calibri" w:hAnsi="Calibri" w:cstheme="minorHAnsi"/>
          <w:b/>
          <w:bCs/>
          <w:sz w:val="22"/>
          <w:szCs w:val="22"/>
          <w:lang w:bidi="bn-IN"/>
        </w:rPr>
        <w:t>The importance of the ministry in the socio-economic context of the country:</w:t>
      </w:r>
      <w:r w:rsidR="00BB57B5" w:rsidRPr="00CD3DB0">
        <w:rPr>
          <w:rFonts w:ascii="Calibri" w:hAnsi="Calibri" w:cstheme="minorHAnsi"/>
          <w:b/>
          <w:bCs/>
          <w:sz w:val="22"/>
          <w:szCs w:val="22"/>
          <w:lang w:bidi="bn-IN"/>
        </w:rPr>
        <w:t xml:space="preserve"> </w:t>
      </w:r>
    </w:p>
    <w:p w14:paraId="6525DEF3" w14:textId="77777777" w:rsidR="00ED6A58" w:rsidRPr="00CD3DB0" w:rsidRDefault="0072064C" w:rsidP="00CD3DB0">
      <w:pPr>
        <w:pStyle w:val="HTMLPreformatted"/>
        <w:numPr>
          <w:ilvl w:val="0"/>
          <w:numId w:val="35"/>
        </w:numPr>
        <w:shd w:val="clear" w:color="auto" w:fill="FFFFFF"/>
        <w:tabs>
          <w:tab w:val="clear" w:pos="916"/>
        </w:tabs>
        <w:spacing w:before="120" w:after="120" w:line="288" w:lineRule="auto"/>
        <w:ind w:left="1080"/>
        <w:jc w:val="both"/>
        <w:rPr>
          <w:rFonts w:ascii="Calibri" w:hAnsi="Calibri" w:cstheme="minorHAnsi"/>
          <w:color w:val="212121"/>
          <w:sz w:val="22"/>
          <w:szCs w:val="22"/>
        </w:rPr>
      </w:pPr>
      <w:permStart w:id="1670458216" w:edGrp="everyone"/>
      <w:r w:rsidRPr="00CD3DB0">
        <w:rPr>
          <w:rFonts w:ascii="Calibri" w:hAnsi="Calibri" w:cstheme="minorHAnsi"/>
          <w:color w:val="212121"/>
          <w:sz w:val="22"/>
          <w:szCs w:val="22"/>
        </w:rPr>
        <w:t xml:space="preserve">Jute sector contributes 4.9% to the total national export earnings of Bangladesh. </w:t>
      </w:r>
      <w:r w:rsidR="00BB57B5" w:rsidRPr="00CD3DB0">
        <w:rPr>
          <w:rFonts w:ascii="Calibri" w:hAnsi="Calibri" w:cstheme="minorHAnsi"/>
          <w:color w:val="212121"/>
          <w:sz w:val="22"/>
          <w:szCs w:val="22"/>
        </w:rPr>
        <w:t xml:space="preserve">At present, 161 mills </w:t>
      </w:r>
      <w:r w:rsidR="00896035" w:rsidRPr="00CD3DB0">
        <w:rPr>
          <w:rFonts w:ascii="Calibri" w:hAnsi="Calibri" w:cstheme="minorHAnsi"/>
          <w:color w:val="212121"/>
          <w:sz w:val="22"/>
          <w:szCs w:val="22"/>
        </w:rPr>
        <w:t xml:space="preserve">including 25 </w:t>
      </w:r>
      <w:r w:rsidR="00702620" w:rsidRPr="00CD3DB0">
        <w:rPr>
          <w:rFonts w:ascii="Calibri" w:hAnsi="Calibri" w:cstheme="minorHAnsi"/>
          <w:color w:val="212121"/>
          <w:sz w:val="22"/>
          <w:szCs w:val="22"/>
        </w:rPr>
        <w:t>government</w:t>
      </w:r>
      <w:r w:rsidR="00896035" w:rsidRPr="00CD3DB0">
        <w:rPr>
          <w:rFonts w:ascii="Calibri" w:hAnsi="Calibri" w:cstheme="minorHAnsi"/>
          <w:color w:val="212121"/>
          <w:sz w:val="22"/>
          <w:szCs w:val="22"/>
        </w:rPr>
        <w:t xml:space="preserve"> mills </w:t>
      </w:r>
      <w:r w:rsidR="00BB57B5" w:rsidRPr="00CD3DB0">
        <w:rPr>
          <w:rFonts w:ascii="Calibri" w:hAnsi="Calibri" w:cstheme="minorHAnsi"/>
          <w:color w:val="212121"/>
          <w:sz w:val="22"/>
          <w:szCs w:val="22"/>
        </w:rPr>
        <w:t xml:space="preserve">are functioning </w:t>
      </w:r>
      <w:r w:rsidR="00896035" w:rsidRPr="00CD3DB0">
        <w:rPr>
          <w:rFonts w:ascii="Calibri" w:hAnsi="Calibri" w:cstheme="minorHAnsi"/>
          <w:color w:val="212121"/>
          <w:sz w:val="22"/>
          <w:szCs w:val="22"/>
        </w:rPr>
        <w:t>in the economy</w:t>
      </w:r>
      <w:r w:rsidR="00BB57B5" w:rsidRPr="00CD3DB0">
        <w:rPr>
          <w:rFonts w:ascii="Calibri" w:hAnsi="Calibri" w:cstheme="minorHAnsi"/>
          <w:color w:val="212121"/>
          <w:sz w:val="22"/>
          <w:szCs w:val="22"/>
        </w:rPr>
        <w:t xml:space="preserve">. </w:t>
      </w:r>
      <w:r w:rsidR="00896035" w:rsidRPr="00CD3DB0">
        <w:rPr>
          <w:rFonts w:ascii="Calibri" w:hAnsi="Calibri" w:cstheme="minorHAnsi"/>
          <w:color w:val="212121"/>
          <w:sz w:val="22"/>
          <w:szCs w:val="22"/>
        </w:rPr>
        <w:t>A total of</w:t>
      </w:r>
      <w:r w:rsidR="00BB57B5" w:rsidRPr="00CD3DB0">
        <w:rPr>
          <w:rFonts w:ascii="Calibri" w:hAnsi="Calibri" w:cstheme="minorHAnsi"/>
          <w:color w:val="212121"/>
          <w:sz w:val="22"/>
          <w:szCs w:val="22"/>
        </w:rPr>
        <w:t xml:space="preserve"> 70 spinning mills </w:t>
      </w:r>
      <w:r w:rsidR="00896035" w:rsidRPr="00CD3DB0">
        <w:rPr>
          <w:rFonts w:ascii="Calibri" w:hAnsi="Calibri" w:cstheme="minorHAnsi"/>
          <w:color w:val="212121"/>
          <w:sz w:val="22"/>
          <w:szCs w:val="22"/>
        </w:rPr>
        <w:t xml:space="preserve">are working </w:t>
      </w:r>
      <w:r w:rsidR="00BB57B5" w:rsidRPr="00CD3DB0">
        <w:rPr>
          <w:rFonts w:ascii="Calibri" w:hAnsi="Calibri" w:cstheme="minorHAnsi"/>
          <w:color w:val="212121"/>
          <w:sz w:val="22"/>
          <w:szCs w:val="22"/>
        </w:rPr>
        <w:t xml:space="preserve">in the private sector. </w:t>
      </w:r>
      <w:r w:rsidRPr="00CD3DB0">
        <w:rPr>
          <w:rFonts w:ascii="Calibri" w:hAnsi="Calibri" w:cstheme="minorHAnsi"/>
          <w:color w:val="212121"/>
          <w:sz w:val="22"/>
          <w:szCs w:val="22"/>
        </w:rPr>
        <w:t>The number of workers employed in these mills stands at 2</w:t>
      </w:r>
      <w:r w:rsidR="00896035" w:rsidRPr="00CD3DB0">
        <w:rPr>
          <w:rFonts w:ascii="Calibri" w:hAnsi="Calibri" w:cstheme="minorHAnsi"/>
          <w:color w:val="212121"/>
          <w:sz w:val="22"/>
          <w:szCs w:val="22"/>
        </w:rPr>
        <w:t>.43 lakh</w:t>
      </w:r>
      <w:r w:rsidR="006C5674" w:rsidRPr="00CD3DB0">
        <w:rPr>
          <w:rFonts w:ascii="Calibri" w:hAnsi="Calibri" w:cstheme="minorHAnsi"/>
          <w:color w:val="212121"/>
          <w:sz w:val="22"/>
          <w:szCs w:val="22"/>
        </w:rPr>
        <w:t>s</w:t>
      </w:r>
      <w:r w:rsidR="003561C2" w:rsidRPr="00CD3DB0">
        <w:rPr>
          <w:rFonts w:ascii="Calibri" w:hAnsi="Calibri" w:cstheme="minorHAnsi"/>
          <w:color w:val="212121"/>
          <w:sz w:val="22"/>
          <w:szCs w:val="22"/>
        </w:rPr>
        <w:t>.</w:t>
      </w:r>
      <w:r w:rsidR="00ED6A58" w:rsidRPr="00CD3DB0">
        <w:rPr>
          <w:rFonts w:ascii="Calibri" w:hAnsi="Calibri" w:cstheme="minorHAnsi"/>
          <w:color w:val="212121"/>
          <w:sz w:val="22"/>
          <w:szCs w:val="22"/>
        </w:rPr>
        <w:t xml:space="preserve"> Bangladesh produces the best </w:t>
      </w:r>
      <w:r w:rsidR="00F46DC7">
        <w:rPr>
          <w:rFonts w:ascii="Calibri" w:hAnsi="Calibri" w:cstheme="minorHAnsi"/>
          <w:color w:val="212121"/>
          <w:sz w:val="22"/>
          <w:szCs w:val="22"/>
        </w:rPr>
        <w:t xml:space="preserve">quality </w:t>
      </w:r>
      <w:r w:rsidR="00ED6A58" w:rsidRPr="00CD3DB0">
        <w:rPr>
          <w:rFonts w:ascii="Calibri" w:hAnsi="Calibri" w:cstheme="minorHAnsi"/>
          <w:color w:val="212121"/>
          <w:sz w:val="22"/>
          <w:szCs w:val="22"/>
        </w:rPr>
        <w:t>jute in the wor</w:t>
      </w:r>
      <w:r w:rsidR="00896035" w:rsidRPr="00CD3DB0">
        <w:rPr>
          <w:rFonts w:ascii="Calibri" w:hAnsi="Calibri" w:cstheme="minorHAnsi"/>
          <w:color w:val="212121"/>
          <w:sz w:val="22"/>
          <w:szCs w:val="22"/>
        </w:rPr>
        <w:t>l</w:t>
      </w:r>
      <w:r w:rsidR="00ED6A58" w:rsidRPr="00CD3DB0">
        <w:rPr>
          <w:rFonts w:ascii="Calibri" w:hAnsi="Calibri" w:cstheme="minorHAnsi"/>
          <w:color w:val="212121"/>
          <w:sz w:val="22"/>
          <w:szCs w:val="22"/>
        </w:rPr>
        <w:t xml:space="preserve">d. </w:t>
      </w:r>
      <w:r w:rsidRPr="00CD3DB0">
        <w:rPr>
          <w:rFonts w:ascii="Calibri" w:hAnsi="Calibri" w:cstheme="minorHAnsi"/>
          <w:color w:val="212121"/>
          <w:sz w:val="22"/>
          <w:szCs w:val="22"/>
        </w:rPr>
        <w:t xml:space="preserve">About one-fourth of the total population of Bangladesh is directly or indirectly associated with jute and jute industries. </w:t>
      </w:r>
      <w:r w:rsidR="00ED6A58" w:rsidRPr="00CD3DB0">
        <w:rPr>
          <w:rFonts w:ascii="Calibri" w:hAnsi="Calibri" w:cstheme="minorHAnsi"/>
          <w:color w:val="212121"/>
          <w:sz w:val="22"/>
          <w:szCs w:val="22"/>
        </w:rPr>
        <w:t>National Jute Day is celebrated every year on 06 March to increase public awareness about the use of jute goods.</w:t>
      </w:r>
      <w:r w:rsidR="00BB57B5" w:rsidRPr="00CD3DB0">
        <w:rPr>
          <w:rFonts w:ascii="Calibri" w:hAnsi="Calibri" w:cstheme="minorHAnsi"/>
          <w:color w:val="212121"/>
          <w:sz w:val="22"/>
          <w:szCs w:val="22"/>
        </w:rPr>
        <w:t xml:space="preserve"> </w:t>
      </w:r>
    </w:p>
    <w:p w14:paraId="78E6EA6A" w14:textId="77777777" w:rsidR="001A66C0" w:rsidRPr="00CD3DB0" w:rsidRDefault="00266090" w:rsidP="00CD3DB0">
      <w:pPr>
        <w:pStyle w:val="HTMLPreformatted"/>
        <w:numPr>
          <w:ilvl w:val="0"/>
          <w:numId w:val="35"/>
        </w:numPr>
        <w:shd w:val="clear" w:color="auto" w:fill="FFFFFF"/>
        <w:tabs>
          <w:tab w:val="clear" w:pos="916"/>
        </w:tabs>
        <w:spacing w:before="120" w:after="120" w:line="288" w:lineRule="auto"/>
        <w:ind w:left="1080"/>
        <w:jc w:val="both"/>
        <w:rPr>
          <w:rFonts w:ascii="Calibri" w:hAnsi="Calibri" w:cstheme="minorHAnsi"/>
          <w:color w:val="212121"/>
          <w:sz w:val="22"/>
          <w:szCs w:val="22"/>
        </w:rPr>
      </w:pPr>
      <w:r w:rsidRPr="00CD3DB0">
        <w:rPr>
          <w:rFonts w:ascii="Calibri" w:hAnsi="Calibri" w:cstheme="minorHAnsi"/>
          <w:color w:val="212121"/>
          <w:sz w:val="22"/>
          <w:szCs w:val="22"/>
        </w:rPr>
        <w:t xml:space="preserve">Training on </w:t>
      </w:r>
      <w:r w:rsidR="00ED6A58" w:rsidRPr="00CD3DB0">
        <w:rPr>
          <w:rFonts w:ascii="Calibri" w:hAnsi="Calibri" w:cstheme="minorHAnsi"/>
          <w:color w:val="212121"/>
          <w:sz w:val="22"/>
          <w:szCs w:val="22"/>
        </w:rPr>
        <w:t>E</w:t>
      </w:r>
      <w:r w:rsidR="00947611" w:rsidRPr="00CD3DB0">
        <w:rPr>
          <w:rFonts w:ascii="Calibri" w:hAnsi="Calibri" w:cstheme="minorHAnsi"/>
          <w:color w:val="212121"/>
          <w:sz w:val="22"/>
          <w:szCs w:val="22"/>
        </w:rPr>
        <w:t>ntrepreneur</w:t>
      </w:r>
      <w:r w:rsidRPr="00CD3DB0">
        <w:rPr>
          <w:rFonts w:ascii="Calibri" w:hAnsi="Calibri" w:cstheme="minorHAnsi"/>
          <w:color w:val="212121"/>
          <w:sz w:val="22"/>
          <w:szCs w:val="22"/>
        </w:rPr>
        <w:t>ship</w:t>
      </w:r>
      <w:r w:rsidR="00947611" w:rsidRPr="00CD3DB0">
        <w:rPr>
          <w:rFonts w:ascii="Calibri" w:hAnsi="Calibri" w:cstheme="minorHAnsi"/>
          <w:color w:val="212121"/>
          <w:sz w:val="22"/>
          <w:szCs w:val="22"/>
        </w:rPr>
        <w:t xml:space="preserve"> </w:t>
      </w:r>
      <w:r w:rsidRPr="00CD3DB0">
        <w:rPr>
          <w:rFonts w:ascii="Calibri" w:hAnsi="Calibri" w:cstheme="minorHAnsi"/>
          <w:color w:val="212121"/>
          <w:sz w:val="22"/>
          <w:szCs w:val="22"/>
        </w:rPr>
        <w:t>D</w:t>
      </w:r>
      <w:r w:rsidR="00947611" w:rsidRPr="00CD3DB0">
        <w:rPr>
          <w:rFonts w:ascii="Calibri" w:hAnsi="Calibri" w:cstheme="minorHAnsi"/>
          <w:color w:val="212121"/>
          <w:sz w:val="22"/>
          <w:szCs w:val="22"/>
        </w:rPr>
        <w:t xml:space="preserve">evelopment </w:t>
      </w:r>
      <w:r w:rsidR="00ED6A58" w:rsidRPr="00CD3DB0">
        <w:rPr>
          <w:rFonts w:ascii="Calibri" w:hAnsi="Calibri" w:cstheme="minorHAnsi"/>
          <w:color w:val="212121"/>
          <w:sz w:val="22"/>
          <w:szCs w:val="22"/>
        </w:rPr>
        <w:t>is one of the</w:t>
      </w:r>
      <w:r w:rsidR="00621F0E" w:rsidRPr="00CD3DB0">
        <w:rPr>
          <w:rFonts w:ascii="Calibri" w:hAnsi="Calibri" w:cstheme="minorHAnsi"/>
          <w:color w:val="212121"/>
          <w:sz w:val="22"/>
          <w:szCs w:val="22"/>
        </w:rPr>
        <w:t xml:space="preserve"> </w:t>
      </w:r>
      <w:r w:rsidRPr="00CD3DB0">
        <w:rPr>
          <w:rFonts w:ascii="Calibri" w:hAnsi="Calibri" w:cstheme="minorHAnsi"/>
          <w:color w:val="212121"/>
          <w:sz w:val="22"/>
          <w:szCs w:val="22"/>
        </w:rPr>
        <w:t xml:space="preserve">major </w:t>
      </w:r>
      <w:r w:rsidR="00ED6A58" w:rsidRPr="00CD3DB0">
        <w:rPr>
          <w:rFonts w:ascii="Calibri" w:hAnsi="Calibri" w:cstheme="minorHAnsi"/>
          <w:color w:val="212121"/>
          <w:sz w:val="22"/>
          <w:szCs w:val="22"/>
        </w:rPr>
        <w:t>activities</w:t>
      </w:r>
      <w:r w:rsidR="001A66C0" w:rsidRPr="00CD3DB0">
        <w:rPr>
          <w:rFonts w:ascii="Calibri" w:hAnsi="Calibri" w:cstheme="minorHAnsi"/>
          <w:color w:val="212121"/>
          <w:sz w:val="22"/>
          <w:szCs w:val="22"/>
        </w:rPr>
        <w:t xml:space="preserve"> of Jute Diversification Promotion Center (JDPC)</w:t>
      </w:r>
      <w:r w:rsidRPr="00CD3DB0">
        <w:rPr>
          <w:rFonts w:ascii="Calibri" w:hAnsi="Calibri" w:cstheme="minorHAnsi"/>
          <w:color w:val="212121"/>
          <w:sz w:val="22"/>
          <w:szCs w:val="22"/>
        </w:rPr>
        <w:t>. J</w:t>
      </w:r>
      <w:r w:rsidR="001A66C0" w:rsidRPr="00CD3DB0">
        <w:rPr>
          <w:rFonts w:ascii="Calibri" w:hAnsi="Calibri" w:cstheme="minorHAnsi"/>
          <w:color w:val="212121"/>
          <w:sz w:val="22"/>
          <w:szCs w:val="22"/>
        </w:rPr>
        <w:t>DPC</w:t>
      </w:r>
      <w:r w:rsidR="00947611" w:rsidRPr="00CD3DB0">
        <w:rPr>
          <w:rFonts w:ascii="Calibri" w:hAnsi="Calibri" w:cstheme="minorHAnsi"/>
          <w:color w:val="212121"/>
          <w:sz w:val="22"/>
          <w:szCs w:val="22"/>
        </w:rPr>
        <w:t xml:space="preserve"> has created 702 entrepreneurs in </w:t>
      </w:r>
      <w:r w:rsidRPr="00CD3DB0">
        <w:rPr>
          <w:rFonts w:ascii="Calibri" w:hAnsi="Calibri" w:cstheme="minorHAnsi"/>
          <w:color w:val="212121"/>
          <w:sz w:val="22"/>
          <w:szCs w:val="22"/>
        </w:rPr>
        <w:t>jute diversification sector</w:t>
      </w:r>
      <w:r w:rsidR="00947611" w:rsidRPr="00CD3DB0">
        <w:rPr>
          <w:rFonts w:ascii="Calibri" w:hAnsi="Calibri" w:cstheme="minorHAnsi"/>
          <w:color w:val="212121"/>
          <w:sz w:val="22"/>
          <w:szCs w:val="22"/>
        </w:rPr>
        <w:t xml:space="preserve">. </w:t>
      </w:r>
      <w:r w:rsidR="0035405B" w:rsidRPr="00CD3DB0">
        <w:rPr>
          <w:rFonts w:ascii="Calibri" w:hAnsi="Calibri" w:cstheme="minorHAnsi"/>
          <w:color w:val="212121"/>
          <w:sz w:val="22"/>
          <w:szCs w:val="22"/>
        </w:rPr>
        <w:t xml:space="preserve">Among the entrepreneurs </w:t>
      </w:r>
      <w:r w:rsidR="00BB57B5" w:rsidRPr="00CD3DB0">
        <w:rPr>
          <w:rFonts w:ascii="Calibri" w:hAnsi="Calibri" w:cstheme="minorHAnsi"/>
          <w:color w:val="212121"/>
          <w:sz w:val="22"/>
          <w:szCs w:val="22"/>
        </w:rPr>
        <w:t xml:space="preserve">290 (41.31%) </w:t>
      </w:r>
      <w:r w:rsidR="0035405B" w:rsidRPr="00CD3DB0">
        <w:rPr>
          <w:rFonts w:ascii="Calibri" w:hAnsi="Calibri" w:cstheme="minorHAnsi"/>
          <w:color w:val="212121"/>
          <w:sz w:val="22"/>
          <w:szCs w:val="22"/>
        </w:rPr>
        <w:t xml:space="preserve">were </w:t>
      </w:r>
      <w:r w:rsidR="00BB57B5" w:rsidRPr="00CD3DB0">
        <w:rPr>
          <w:rFonts w:ascii="Calibri" w:hAnsi="Calibri" w:cstheme="minorHAnsi"/>
          <w:color w:val="212121"/>
          <w:sz w:val="22"/>
          <w:szCs w:val="22"/>
        </w:rPr>
        <w:t xml:space="preserve">women. </w:t>
      </w:r>
      <w:r w:rsidR="0072064C" w:rsidRPr="00CD3DB0">
        <w:rPr>
          <w:rFonts w:ascii="Calibri" w:hAnsi="Calibri" w:cstheme="minorHAnsi"/>
          <w:color w:val="212121"/>
          <w:sz w:val="22"/>
          <w:szCs w:val="22"/>
        </w:rPr>
        <w:t>The</w:t>
      </w:r>
      <w:r w:rsidR="0035405B" w:rsidRPr="00CD3DB0">
        <w:rPr>
          <w:rFonts w:ascii="Calibri" w:hAnsi="Calibri" w:cstheme="minorHAnsi"/>
          <w:color w:val="212121"/>
          <w:sz w:val="22"/>
          <w:szCs w:val="22"/>
        </w:rPr>
        <w:t xml:space="preserve">y </w:t>
      </w:r>
      <w:r w:rsidR="00401BA0" w:rsidRPr="00CD3DB0">
        <w:rPr>
          <w:rFonts w:ascii="Calibri" w:hAnsi="Calibri" w:cstheme="minorHAnsi"/>
          <w:color w:val="212121"/>
          <w:sz w:val="22"/>
          <w:szCs w:val="22"/>
        </w:rPr>
        <w:t>are producing 280</w:t>
      </w:r>
      <w:r w:rsidR="0072064C" w:rsidRPr="00CD3DB0">
        <w:rPr>
          <w:rFonts w:ascii="Calibri" w:hAnsi="Calibri" w:cstheme="minorHAnsi"/>
          <w:color w:val="212121"/>
          <w:sz w:val="22"/>
          <w:szCs w:val="22"/>
        </w:rPr>
        <w:t xml:space="preserve"> </w:t>
      </w:r>
      <w:r w:rsidR="0035405B" w:rsidRPr="00CD3DB0">
        <w:rPr>
          <w:rFonts w:ascii="Calibri" w:hAnsi="Calibri" w:cstheme="minorHAnsi"/>
          <w:color w:val="212121"/>
          <w:sz w:val="22"/>
          <w:szCs w:val="22"/>
        </w:rPr>
        <w:t xml:space="preserve">different </w:t>
      </w:r>
      <w:r w:rsidR="0072064C" w:rsidRPr="00CD3DB0">
        <w:rPr>
          <w:rFonts w:ascii="Calibri" w:hAnsi="Calibri" w:cstheme="minorHAnsi"/>
          <w:color w:val="212121"/>
          <w:sz w:val="22"/>
          <w:szCs w:val="22"/>
        </w:rPr>
        <w:t xml:space="preserve">types of diversified jute goods. </w:t>
      </w:r>
      <w:r w:rsidR="0035405B" w:rsidRPr="00CD3DB0">
        <w:rPr>
          <w:rFonts w:ascii="Calibri" w:hAnsi="Calibri" w:cstheme="minorHAnsi"/>
          <w:color w:val="212121"/>
          <w:sz w:val="22"/>
          <w:szCs w:val="22"/>
        </w:rPr>
        <w:t xml:space="preserve">Our </w:t>
      </w:r>
      <w:r w:rsidR="0072064C" w:rsidRPr="00CD3DB0">
        <w:rPr>
          <w:rFonts w:ascii="Calibri" w:hAnsi="Calibri" w:cstheme="minorHAnsi"/>
          <w:color w:val="212121"/>
          <w:sz w:val="22"/>
          <w:szCs w:val="22"/>
        </w:rPr>
        <w:t xml:space="preserve">diversified jute products </w:t>
      </w:r>
      <w:r w:rsidR="0035405B" w:rsidRPr="00CD3DB0">
        <w:rPr>
          <w:rFonts w:ascii="Calibri" w:hAnsi="Calibri" w:cstheme="minorHAnsi"/>
          <w:color w:val="212121"/>
          <w:sz w:val="22"/>
          <w:szCs w:val="22"/>
        </w:rPr>
        <w:t xml:space="preserve">are </w:t>
      </w:r>
      <w:r w:rsidR="0072064C" w:rsidRPr="00CD3DB0">
        <w:rPr>
          <w:rFonts w:ascii="Calibri" w:hAnsi="Calibri" w:cstheme="minorHAnsi"/>
          <w:color w:val="212121"/>
          <w:sz w:val="22"/>
          <w:szCs w:val="22"/>
        </w:rPr>
        <w:t>export</w:t>
      </w:r>
      <w:r w:rsidR="0035405B" w:rsidRPr="00CD3DB0">
        <w:rPr>
          <w:rFonts w:ascii="Calibri" w:hAnsi="Calibri" w:cstheme="minorHAnsi"/>
          <w:color w:val="212121"/>
          <w:sz w:val="22"/>
          <w:szCs w:val="22"/>
        </w:rPr>
        <w:t>ing t</w:t>
      </w:r>
      <w:r w:rsidR="0072064C" w:rsidRPr="00CD3DB0">
        <w:rPr>
          <w:rFonts w:ascii="Calibri" w:hAnsi="Calibri" w:cstheme="minorHAnsi"/>
          <w:color w:val="212121"/>
          <w:sz w:val="22"/>
          <w:szCs w:val="22"/>
        </w:rPr>
        <w:t>o 118 countries.</w:t>
      </w:r>
      <w:r w:rsidR="00BB57B5" w:rsidRPr="00CD3DB0">
        <w:rPr>
          <w:rFonts w:ascii="Calibri" w:hAnsi="Calibri" w:cstheme="minorHAnsi"/>
          <w:color w:val="212121"/>
          <w:sz w:val="22"/>
          <w:szCs w:val="22"/>
        </w:rPr>
        <w:t xml:space="preserve"> </w:t>
      </w:r>
    </w:p>
    <w:p w14:paraId="4DBBD20D" w14:textId="77777777" w:rsidR="0015036E" w:rsidRPr="00CD3DB0" w:rsidRDefault="0082300C" w:rsidP="00CD3DB0">
      <w:pPr>
        <w:pStyle w:val="HTMLPreformatted"/>
        <w:numPr>
          <w:ilvl w:val="0"/>
          <w:numId w:val="35"/>
        </w:numPr>
        <w:shd w:val="clear" w:color="auto" w:fill="FFFFFF"/>
        <w:tabs>
          <w:tab w:val="clear" w:pos="916"/>
          <w:tab w:val="clear" w:pos="1832"/>
          <w:tab w:val="left" w:pos="1170"/>
        </w:tabs>
        <w:spacing w:before="120" w:after="120" w:line="288" w:lineRule="auto"/>
        <w:ind w:left="1080"/>
        <w:jc w:val="both"/>
        <w:rPr>
          <w:rFonts w:ascii="Calibri" w:hAnsi="Calibri" w:cstheme="minorHAnsi"/>
          <w:color w:val="212121"/>
          <w:sz w:val="22"/>
          <w:szCs w:val="22"/>
        </w:rPr>
      </w:pPr>
      <w:r w:rsidRPr="00CD3DB0">
        <w:rPr>
          <w:rFonts w:ascii="Calibri" w:hAnsi="Calibri" w:cstheme="minorHAnsi"/>
          <w:color w:val="212121"/>
          <w:sz w:val="22"/>
          <w:szCs w:val="22"/>
        </w:rPr>
        <w:t>Loom industry is placed second (agriculture first) in</w:t>
      </w:r>
      <w:r w:rsidR="00401BA0" w:rsidRPr="00CD3DB0">
        <w:rPr>
          <w:rFonts w:ascii="Calibri" w:hAnsi="Calibri" w:cstheme="minorHAnsi"/>
          <w:color w:val="212121"/>
          <w:sz w:val="22"/>
          <w:szCs w:val="22"/>
        </w:rPr>
        <w:t xml:space="preserve"> rural employment</w:t>
      </w:r>
      <w:r w:rsidRPr="00CD3DB0">
        <w:rPr>
          <w:rFonts w:ascii="Calibri" w:hAnsi="Calibri" w:cstheme="minorHAnsi"/>
          <w:color w:val="212121"/>
          <w:sz w:val="22"/>
          <w:szCs w:val="22"/>
        </w:rPr>
        <w:t xml:space="preserve"> generation</w:t>
      </w:r>
      <w:r w:rsidR="00401BA0" w:rsidRPr="00CD3DB0">
        <w:rPr>
          <w:rFonts w:ascii="Calibri" w:hAnsi="Calibri" w:cstheme="minorHAnsi"/>
          <w:color w:val="212121"/>
          <w:sz w:val="22"/>
          <w:szCs w:val="22"/>
        </w:rPr>
        <w:t xml:space="preserve">. According to </w:t>
      </w:r>
      <w:r w:rsidR="003A0F49" w:rsidRPr="00CD3DB0">
        <w:rPr>
          <w:rFonts w:ascii="Calibri" w:hAnsi="Calibri" w:cstheme="minorHAnsi"/>
          <w:color w:val="212121"/>
          <w:sz w:val="22"/>
          <w:szCs w:val="22"/>
        </w:rPr>
        <w:t>H</w:t>
      </w:r>
      <w:r w:rsidR="001A66C0" w:rsidRPr="00CD3DB0">
        <w:rPr>
          <w:rFonts w:ascii="Calibri" w:hAnsi="Calibri" w:cstheme="minorHAnsi"/>
          <w:color w:val="212121"/>
          <w:sz w:val="22"/>
          <w:szCs w:val="22"/>
        </w:rPr>
        <w:t>andloom</w:t>
      </w:r>
      <w:r w:rsidR="003A0F49" w:rsidRPr="00CD3DB0">
        <w:rPr>
          <w:rFonts w:ascii="Calibri" w:hAnsi="Calibri" w:cstheme="minorHAnsi"/>
          <w:color w:val="212121"/>
          <w:sz w:val="22"/>
          <w:szCs w:val="22"/>
        </w:rPr>
        <w:t xml:space="preserve"> Census, </w:t>
      </w:r>
      <w:r w:rsidR="001A66C0" w:rsidRPr="00CD3DB0">
        <w:rPr>
          <w:rFonts w:ascii="Calibri" w:hAnsi="Calibri" w:cstheme="minorHAnsi"/>
          <w:color w:val="212121"/>
          <w:sz w:val="22"/>
          <w:szCs w:val="22"/>
        </w:rPr>
        <w:t>2</w:t>
      </w:r>
      <w:r w:rsidR="00401BA0" w:rsidRPr="00CD3DB0">
        <w:rPr>
          <w:rFonts w:ascii="Calibri" w:hAnsi="Calibri" w:cstheme="minorHAnsi"/>
          <w:color w:val="212121"/>
          <w:sz w:val="22"/>
          <w:szCs w:val="22"/>
        </w:rPr>
        <w:t xml:space="preserve">003, the total number of looms in the country is 5,05,556. </w:t>
      </w:r>
      <w:r w:rsidR="0072064C" w:rsidRPr="00CD3DB0">
        <w:rPr>
          <w:rFonts w:ascii="Calibri" w:hAnsi="Calibri" w:cstheme="minorHAnsi"/>
          <w:color w:val="212121"/>
          <w:sz w:val="22"/>
          <w:szCs w:val="22"/>
        </w:rPr>
        <w:t>H</w:t>
      </w:r>
      <w:r w:rsidR="006C5674" w:rsidRPr="00CD3DB0">
        <w:rPr>
          <w:rFonts w:ascii="Calibri" w:hAnsi="Calibri" w:cstheme="minorHAnsi"/>
          <w:color w:val="212121"/>
          <w:sz w:val="22"/>
          <w:szCs w:val="22"/>
        </w:rPr>
        <w:t xml:space="preserve">andloom industry supplies </w:t>
      </w:r>
      <w:r w:rsidR="0072064C" w:rsidRPr="00CD3DB0">
        <w:rPr>
          <w:rFonts w:ascii="Calibri" w:hAnsi="Calibri" w:cstheme="minorHAnsi"/>
          <w:color w:val="212121"/>
          <w:sz w:val="22"/>
          <w:szCs w:val="22"/>
        </w:rPr>
        <w:t xml:space="preserve">40% of the domestic demand of </w:t>
      </w:r>
      <w:r w:rsidR="001A66C0" w:rsidRPr="00CD3DB0">
        <w:rPr>
          <w:rFonts w:ascii="Calibri" w:hAnsi="Calibri" w:cstheme="minorHAnsi"/>
          <w:color w:val="212121"/>
          <w:sz w:val="22"/>
          <w:szCs w:val="22"/>
        </w:rPr>
        <w:t>fabric</w:t>
      </w:r>
      <w:r w:rsidR="0072064C" w:rsidRPr="00CD3DB0">
        <w:rPr>
          <w:rFonts w:ascii="Calibri" w:hAnsi="Calibri" w:cstheme="minorHAnsi"/>
          <w:color w:val="212121"/>
          <w:sz w:val="22"/>
          <w:szCs w:val="22"/>
        </w:rPr>
        <w:t xml:space="preserve">. </w:t>
      </w:r>
      <w:r w:rsidR="00973A3B" w:rsidRPr="00CD3DB0">
        <w:rPr>
          <w:rFonts w:ascii="Calibri" w:hAnsi="Calibri" w:cstheme="minorHAnsi"/>
          <w:color w:val="212121"/>
          <w:sz w:val="22"/>
          <w:szCs w:val="22"/>
        </w:rPr>
        <w:t xml:space="preserve">Its annual </w:t>
      </w:r>
      <w:r w:rsidR="0072064C" w:rsidRPr="00CD3DB0">
        <w:rPr>
          <w:rFonts w:ascii="Calibri" w:hAnsi="Calibri" w:cstheme="minorHAnsi"/>
          <w:color w:val="212121"/>
          <w:sz w:val="22"/>
          <w:szCs w:val="22"/>
        </w:rPr>
        <w:t xml:space="preserve">value addition </w:t>
      </w:r>
      <w:r w:rsidR="00973A3B" w:rsidRPr="00CD3DB0">
        <w:rPr>
          <w:rFonts w:ascii="Calibri" w:hAnsi="Calibri" w:cstheme="minorHAnsi"/>
          <w:color w:val="212121"/>
          <w:sz w:val="22"/>
          <w:szCs w:val="22"/>
        </w:rPr>
        <w:t xml:space="preserve">to the </w:t>
      </w:r>
      <w:r w:rsidR="0072064C" w:rsidRPr="00CD3DB0">
        <w:rPr>
          <w:rFonts w:ascii="Calibri" w:hAnsi="Calibri" w:cstheme="minorHAnsi"/>
          <w:color w:val="212121"/>
          <w:sz w:val="22"/>
          <w:szCs w:val="22"/>
        </w:rPr>
        <w:t>economy</w:t>
      </w:r>
      <w:r w:rsidR="00973A3B" w:rsidRPr="00CD3DB0">
        <w:rPr>
          <w:rFonts w:ascii="Calibri" w:hAnsi="Calibri" w:cstheme="minorHAnsi"/>
          <w:color w:val="212121"/>
          <w:sz w:val="22"/>
          <w:szCs w:val="22"/>
        </w:rPr>
        <w:t xml:space="preserve"> </w:t>
      </w:r>
      <w:r w:rsidR="00362F8B" w:rsidRPr="00CD3DB0">
        <w:rPr>
          <w:rFonts w:ascii="Calibri" w:hAnsi="Calibri" w:cstheme="minorHAnsi"/>
          <w:color w:val="212121"/>
          <w:sz w:val="22"/>
          <w:szCs w:val="22"/>
        </w:rPr>
        <w:t xml:space="preserve">is </w:t>
      </w:r>
      <w:r w:rsidR="0072064C" w:rsidRPr="00CD3DB0">
        <w:rPr>
          <w:rFonts w:ascii="Calibri" w:hAnsi="Calibri" w:cstheme="minorHAnsi"/>
          <w:color w:val="212121"/>
          <w:sz w:val="22"/>
          <w:szCs w:val="22"/>
        </w:rPr>
        <w:t xml:space="preserve">more than 1,227.00 crores. About 1.5 million people are employed directly or indirectly in this industry. </w:t>
      </w:r>
      <w:r w:rsidR="00362F8B" w:rsidRPr="00CD3DB0">
        <w:rPr>
          <w:rFonts w:ascii="Calibri" w:hAnsi="Calibri" w:cstheme="minorHAnsi"/>
          <w:color w:val="212121"/>
          <w:sz w:val="22"/>
          <w:szCs w:val="22"/>
        </w:rPr>
        <w:t>A lot of women are engaged in loom sector.</w:t>
      </w:r>
      <w:r w:rsidR="00E72CCB" w:rsidRPr="00CD3DB0">
        <w:rPr>
          <w:rFonts w:ascii="Calibri" w:hAnsi="Calibri" w:cstheme="minorHAnsi"/>
          <w:color w:val="212121"/>
          <w:sz w:val="22"/>
          <w:szCs w:val="22"/>
        </w:rPr>
        <w:t xml:space="preserve"> </w:t>
      </w:r>
      <w:r w:rsidR="001A66C0" w:rsidRPr="00CD3DB0">
        <w:rPr>
          <w:rFonts w:ascii="Calibri" w:hAnsi="Calibri" w:cstheme="minorHAnsi"/>
          <w:color w:val="212121"/>
          <w:sz w:val="22"/>
          <w:szCs w:val="22"/>
        </w:rPr>
        <w:t xml:space="preserve">Bangladesh handloom </w:t>
      </w:r>
      <w:r w:rsidR="00401BA0" w:rsidRPr="00CD3DB0">
        <w:rPr>
          <w:rFonts w:ascii="Calibri" w:hAnsi="Calibri" w:cstheme="minorHAnsi"/>
          <w:color w:val="212121"/>
          <w:sz w:val="22"/>
          <w:szCs w:val="22"/>
        </w:rPr>
        <w:t>Board</w:t>
      </w:r>
      <w:r w:rsidR="001A66C0" w:rsidRPr="00CD3DB0">
        <w:rPr>
          <w:rFonts w:ascii="Calibri" w:hAnsi="Calibri" w:cstheme="minorHAnsi"/>
          <w:color w:val="212121"/>
          <w:sz w:val="22"/>
          <w:szCs w:val="22"/>
        </w:rPr>
        <w:t xml:space="preserve"> has provided country of origin certificate to exported</w:t>
      </w:r>
      <w:r w:rsidR="0015036E" w:rsidRPr="00CD3DB0">
        <w:rPr>
          <w:rFonts w:ascii="Calibri" w:hAnsi="Calibri" w:cstheme="minorHAnsi"/>
          <w:color w:val="212121"/>
          <w:sz w:val="22"/>
          <w:szCs w:val="22"/>
        </w:rPr>
        <w:t xml:space="preserve"> garments worth</w:t>
      </w:r>
      <w:r w:rsidR="00CD3DB0">
        <w:rPr>
          <w:rFonts w:ascii="Calibri" w:hAnsi="Calibri" w:cstheme="minorHAnsi"/>
          <w:color w:val="212121"/>
          <w:sz w:val="22"/>
          <w:szCs w:val="22"/>
        </w:rPr>
        <w:t xml:space="preserve"> </w:t>
      </w:r>
      <w:r w:rsidR="00E72CCB" w:rsidRPr="00CD3DB0">
        <w:rPr>
          <w:rFonts w:ascii="Calibri" w:hAnsi="Calibri" w:cstheme="minorHAnsi"/>
          <w:color w:val="212121"/>
          <w:sz w:val="22"/>
          <w:szCs w:val="22"/>
        </w:rPr>
        <w:t xml:space="preserve">of </w:t>
      </w:r>
      <w:r w:rsidR="00401BA0" w:rsidRPr="00CD3DB0">
        <w:rPr>
          <w:rFonts w:ascii="Calibri" w:hAnsi="Calibri" w:cstheme="minorHAnsi"/>
          <w:color w:val="212121"/>
          <w:sz w:val="22"/>
          <w:szCs w:val="22"/>
        </w:rPr>
        <w:t>42</w:t>
      </w:r>
      <w:r w:rsidR="0015036E" w:rsidRPr="00CD3DB0">
        <w:rPr>
          <w:rFonts w:ascii="Calibri" w:hAnsi="Calibri" w:cstheme="minorHAnsi"/>
          <w:color w:val="212121"/>
          <w:sz w:val="22"/>
          <w:szCs w:val="22"/>
        </w:rPr>
        <w:t>9</w:t>
      </w:r>
      <w:r w:rsidR="00401BA0" w:rsidRPr="00CD3DB0">
        <w:rPr>
          <w:rFonts w:ascii="Calibri" w:hAnsi="Calibri" w:cstheme="minorHAnsi"/>
          <w:color w:val="212121"/>
          <w:sz w:val="22"/>
          <w:szCs w:val="22"/>
        </w:rPr>
        <w:t>.2</w:t>
      </w:r>
      <w:r w:rsidR="00E72CCB" w:rsidRPr="00CD3DB0">
        <w:rPr>
          <w:rFonts w:ascii="Calibri" w:hAnsi="Calibri" w:cstheme="minorHAnsi"/>
          <w:color w:val="212121"/>
          <w:sz w:val="22"/>
          <w:szCs w:val="22"/>
        </w:rPr>
        <w:t>0 lakhs</w:t>
      </w:r>
      <w:r w:rsidR="0015036E" w:rsidRPr="00CD3DB0">
        <w:rPr>
          <w:rFonts w:ascii="Calibri" w:hAnsi="Calibri" w:cstheme="minorHAnsi"/>
          <w:color w:val="212121"/>
          <w:sz w:val="22"/>
          <w:szCs w:val="22"/>
        </w:rPr>
        <w:t xml:space="preserve"> US</w:t>
      </w:r>
      <w:r w:rsidR="00E72CCB" w:rsidRPr="00CD3DB0">
        <w:rPr>
          <w:rFonts w:ascii="Calibri" w:hAnsi="Calibri" w:cstheme="minorHAnsi"/>
          <w:color w:val="212121"/>
          <w:sz w:val="22"/>
          <w:szCs w:val="22"/>
        </w:rPr>
        <w:t>D</w:t>
      </w:r>
      <w:r w:rsidR="0015036E" w:rsidRPr="00CD3DB0">
        <w:rPr>
          <w:rFonts w:ascii="Calibri" w:hAnsi="Calibri" w:cstheme="minorHAnsi"/>
          <w:color w:val="212121"/>
          <w:sz w:val="22"/>
          <w:szCs w:val="22"/>
        </w:rPr>
        <w:t xml:space="preserve">. </w:t>
      </w:r>
    </w:p>
    <w:p w14:paraId="39762C24" w14:textId="77777777" w:rsidR="00C648D5" w:rsidRPr="00CD3DB0" w:rsidRDefault="0072064C" w:rsidP="00CD3DB0">
      <w:pPr>
        <w:pStyle w:val="HTMLPreformatted"/>
        <w:numPr>
          <w:ilvl w:val="0"/>
          <w:numId w:val="35"/>
        </w:numPr>
        <w:shd w:val="clear" w:color="auto" w:fill="FFFFFF"/>
        <w:tabs>
          <w:tab w:val="clear" w:pos="916"/>
          <w:tab w:val="clear" w:pos="1832"/>
          <w:tab w:val="left" w:pos="1170"/>
        </w:tabs>
        <w:spacing w:before="120" w:after="120" w:line="288" w:lineRule="auto"/>
        <w:ind w:left="1080"/>
        <w:jc w:val="both"/>
        <w:rPr>
          <w:rFonts w:ascii="Calibri" w:hAnsi="Calibri" w:cstheme="minorHAnsi"/>
          <w:color w:val="212121"/>
          <w:sz w:val="22"/>
          <w:szCs w:val="22"/>
        </w:rPr>
      </w:pPr>
      <w:r w:rsidRPr="00CD3DB0">
        <w:rPr>
          <w:rFonts w:ascii="Calibri" w:hAnsi="Calibri" w:cstheme="minorHAnsi"/>
          <w:color w:val="212121"/>
          <w:sz w:val="22"/>
          <w:szCs w:val="22"/>
        </w:rPr>
        <w:lastRenderedPageBreak/>
        <w:t xml:space="preserve">Currently under the Department of Textiles, </w:t>
      </w:r>
      <w:r w:rsidR="00401BA0" w:rsidRPr="00CD3DB0">
        <w:rPr>
          <w:rFonts w:ascii="Calibri" w:hAnsi="Calibri" w:cstheme="minorHAnsi"/>
          <w:color w:val="212121"/>
          <w:sz w:val="22"/>
          <w:szCs w:val="22"/>
        </w:rPr>
        <w:t>07</w:t>
      </w:r>
      <w:r w:rsidRPr="00CD3DB0">
        <w:rPr>
          <w:rFonts w:ascii="Calibri" w:hAnsi="Calibri" w:cstheme="minorHAnsi"/>
          <w:color w:val="212121"/>
          <w:sz w:val="22"/>
          <w:szCs w:val="22"/>
        </w:rPr>
        <w:t xml:space="preserve"> Textile Engineering Colleges, 0</w:t>
      </w:r>
      <w:r w:rsidR="00401BA0" w:rsidRPr="00CD3DB0">
        <w:rPr>
          <w:rFonts w:ascii="Calibri" w:hAnsi="Calibri" w:cstheme="minorHAnsi"/>
          <w:color w:val="212121"/>
          <w:sz w:val="22"/>
          <w:szCs w:val="22"/>
        </w:rPr>
        <w:t>7</w:t>
      </w:r>
      <w:r w:rsidRPr="00CD3DB0">
        <w:rPr>
          <w:rFonts w:ascii="Calibri" w:hAnsi="Calibri" w:cstheme="minorHAnsi"/>
          <w:color w:val="212121"/>
          <w:sz w:val="22"/>
          <w:szCs w:val="22"/>
        </w:rPr>
        <w:t xml:space="preserve"> Textile Institutes and 42 Textile Vocational Institutes have been offering different level</w:t>
      </w:r>
      <w:r w:rsidR="00CF6E08" w:rsidRPr="00CD3DB0">
        <w:rPr>
          <w:rFonts w:ascii="Calibri" w:hAnsi="Calibri" w:cstheme="minorHAnsi"/>
          <w:color w:val="212121"/>
          <w:sz w:val="22"/>
          <w:szCs w:val="22"/>
        </w:rPr>
        <w:t>s</w:t>
      </w:r>
      <w:r w:rsidRPr="00CD3DB0">
        <w:rPr>
          <w:rFonts w:ascii="Calibri" w:hAnsi="Calibri" w:cstheme="minorHAnsi"/>
          <w:color w:val="212121"/>
          <w:sz w:val="22"/>
          <w:szCs w:val="22"/>
        </w:rPr>
        <w:t xml:space="preserve"> of textile education. In order to create skilled manpower in textile and clothing, different levels of degrees were given to </w:t>
      </w:r>
      <w:r w:rsidR="00401BA0" w:rsidRPr="00CD3DB0">
        <w:rPr>
          <w:rFonts w:ascii="Calibri" w:hAnsi="Calibri" w:cstheme="minorHAnsi"/>
          <w:color w:val="212121"/>
          <w:sz w:val="22"/>
          <w:szCs w:val="22"/>
        </w:rPr>
        <w:t>3247</w:t>
      </w:r>
      <w:r w:rsidRPr="00CD3DB0">
        <w:rPr>
          <w:rFonts w:ascii="Calibri" w:hAnsi="Calibri" w:cstheme="minorHAnsi"/>
          <w:color w:val="212121"/>
          <w:sz w:val="22"/>
          <w:szCs w:val="22"/>
        </w:rPr>
        <w:t xml:space="preserve"> students by these </w:t>
      </w:r>
      <w:r w:rsidR="006C5674" w:rsidRPr="00CD3DB0">
        <w:rPr>
          <w:rFonts w:ascii="Calibri" w:hAnsi="Calibri" w:cstheme="minorHAnsi"/>
          <w:color w:val="212121"/>
          <w:sz w:val="22"/>
          <w:szCs w:val="22"/>
        </w:rPr>
        <w:t xml:space="preserve">institutes </w:t>
      </w:r>
      <w:r w:rsidRPr="00CD3DB0">
        <w:rPr>
          <w:rFonts w:ascii="Calibri" w:hAnsi="Calibri" w:cstheme="minorHAnsi"/>
          <w:color w:val="212121"/>
          <w:sz w:val="22"/>
          <w:szCs w:val="22"/>
        </w:rPr>
        <w:t xml:space="preserve">in the </w:t>
      </w:r>
      <w:r w:rsidR="006C5674" w:rsidRPr="00CD3DB0">
        <w:rPr>
          <w:rFonts w:ascii="Calibri" w:hAnsi="Calibri" w:cstheme="minorHAnsi"/>
          <w:color w:val="212121"/>
          <w:sz w:val="22"/>
          <w:szCs w:val="22"/>
        </w:rPr>
        <w:t>FY</w:t>
      </w:r>
      <w:r w:rsidRPr="00CD3DB0">
        <w:rPr>
          <w:rFonts w:ascii="Calibri" w:hAnsi="Calibri" w:cstheme="minorHAnsi"/>
          <w:color w:val="212121"/>
          <w:sz w:val="22"/>
          <w:szCs w:val="22"/>
        </w:rPr>
        <w:t xml:space="preserve"> 201</w:t>
      </w:r>
      <w:r w:rsidR="00401BA0" w:rsidRPr="00CD3DB0">
        <w:rPr>
          <w:rFonts w:ascii="Calibri" w:hAnsi="Calibri" w:cstheme="minorHAnsi"/>
          <w:color w:val="212121"/>
          <w:sz w:val="22"/>
          <w:szCs w:val="22"/>
        </w:rPr>
        <w:t>7-18</w:t>
      </w:r>
      <w:r w:rsidRPr="00CD3DB0">
        <w:rPr>
          <w:rFonts w:ascii="Calibri" w:hAnsi="Calibri" w:cstheme="minorHAnsi"/>
          <w:color w:val="212121"/>
          <w:sz w:val="22"/>
          <w:szCs w:val="22"/>
        </w:rPr>
        <w:t xml:space="preserve">, </w:t>
      </w:r>
      <w:r w:rsidR="00CF6E08" w:rsidRPr="00CD3DB0">
        <w:rPr>
          <w:rFonts w:ascii="Calibri" w:hAnsi="Calibri" w:cstheme="minorHAnsi"/>
          <w:color w:val="212121"/>
          <w:sz w:val="22"/>
          <w:szCs w:val="22"/>
        </w:rPr>
        <w:t>o</w:t>
      </w:r>
      <w:r w:rsidR="00401BA0" w:rsidRPr="00CD3DB0">
        <w:rPr>
          <w:rFonts w:ascii="Calibri" w:hAnsi="Calibri" w:cstheme="minorHAnsi"/>
          <w:color w:val="212121"/>
          <w:sz w:val="22"/>
          <w:szCs w:val="22"/>
        </w:rPr>
        <w:t xml:space="preserve">f </w:t>
      </w:r>
      <w:r w:rsidR="0015036E" w:rsidRPr="00CD3DB0">
        <w:rPr>
          <w:rFonts w:ascii="Calibri" w:hAnsi="Calibri" w:cstheme="minorHAnsi"/>
          <w:color w:val="212121"/>
          <w:sz w:val="22"/>
          <w:szCs w:val="22"/>
        </w:rPr>
        <w:t>which</w:t>
      </w:r>
      <w:r w:rsidR="00401BA0" w:rsidRPr="00CD3DB0">
        <w:rPr>
          <w:rFonts w:ascii="Calibri" w:hAnsi="Calibri" w:cstheme="minorHAnsi"/>
          <w:color w:val="212121"/>
          <w:sz w:val="22"/>
          <w:szCs w:val="22"/>
        </w:rPr>
        <w:t xml:space="preserve"> 799</w:t>
      </w:r>
      <w:r w:rsidR="0015036E" w:rsidRPr="00CD3DB0">
        <w:rPr>
          <w:rFonts w:ascii="Calibri" w:hAnsi="Calibri" w:cstheme="minorHAnsi"/>
          <w:color w:val="212121"/>
          <w:sz w:val="22"/>
          <w:szCs w:val="22"/>
        </w:rPr>
        <w:t xml:space="preserve"> are</w:t>
      </w:r>
      <w:r w:rsidR="00401BA0" w:rsidRPr="00CD3DB0">
        <w:rPr>
          <w:rFonts w:ascii="Calibri" w:hAnsi="Calibri" w:cstheme="minorHAnsi"/>
          <w:color w:val="212121"/>
          <w:sz w:val="22"/>
          <w:szCs w:val="22"/>
        </w:rPr>
        <w:t xml:space="preserve"> </w:t>
      </w:r>
      <w:r w:rsidR="00B171F0" w:rsidRPr="00CD3DB0">
        <w:rPr>
          <w:rFonts w:ascii="Calibri" w:hAnsi="Calibri" w:cstheme="minorHAnsi"/>
          <w:color w:val="212121"/>
          <w:sz w:val="22"/>
          <w:szCs w:val="22"/>
        </w:rPr>
        <w:t>female</w:t>
      </w:r>
      <w:r w:rsidR="00401BA0" w:rsidRPr="00CD3DB0">
        <w:rPr>
          <w:rFonts w:ascii="Calibri" w:hAnsi="Calibri" w:cstheme="minorHAnsi"/>
          <w:color w:val="212121"/>
          <w:sz w:val="22"/>
          <w:szCs w:val="22"/>
        </w:rPr>
        <w:t xml:space="preserve"> </w:t>
      </w:r>
      <w:r w:rsidR="00C648D5" w:rsidRPr="00CD3DB0">
        <w:rPr>
          <w:rFonts w:ascii="Calibri" w:hAnsi="Calibri" w:cstheme="minorHAnsi"/>
          <w:color w:val="212121"/>
          <w:sz w:val="22"/>
          <w:szCs w:val="22"/>
        </w:rPr>
        <w:t>student</w:t>
      </w:r>
    </w:p>
    <w:p w14:paraId="05883EBE" w14:textId="77777777" w:rsidR="00C648D5" w:rsidRPr="00CD3DB0" w:rsidRDefault="0072064C" w:rsidP="00CD3DB0">
      <w:pPr>
        <w:pStyle w:val="HTMLPreformatted"/>
        <w:numPr>
          <w:ilvl w:val="0"/>
          <w:numId w:val="35"/>
        </w:numPr>
        <w:shd w:val="clear" w:color="auto" w:fill="FFFFFF"/>
        <w:tabs>
          <w:tab w:val="clear" w:pos="916"/>
          <w:tab w:val="clear" w:pos="1832"/>
        </w:tabs>
        <w:spacing w:before="120" w:after="120" w:line="288" w:lineRule="auto"/>
        <w:ind w:left="1080"/>
        <w:jc w:val="both"/>
        <w:rPr>
          <w:rFonts w:ascii="Calibri" w:hAnsi="Calibri" w:cstheme="minorHAnsi"/>
          <w:color w:val="212121"/>
          <w:sz w:val="22"/>
          <w:szCs w:val="22"/>
        </w:rPr>
      </w:pPr>
      <w:r w:rsidRPr="00CD3DB0">
        <w:rPr>
          <w:rFonts w:ascii="Calibri" w:hAnsi="Calibri" w:cstheme="minorHAnsi"/>
          <w:color w:val="212121"/>
          <w:sz w:val="22"/>
          <w:szCs w:val="22"/>
        </w:rPr>
        <w:t xml:space="preserve">Bangladesh Sericulture Board has produced </w:t>
      </w:r>
      <w:r w:rsidR="002029FA" w:rsidRPr="00CD3DB0">
        <w:rPr>
          <w:rFonts w:ascii="Calibri" w:hAnsi="Calibri" w:cstheme="minorHAnsi"/>
          <w:color w:val="212121"/>
          <w:sz w:val="22"/>
          <w:szCs w:val="22"/>
        </w:rPr>
        <w:t>1150</w:t>
      </w:r>
      <w:r w:rsidRPr="00CD3DB0">
        <w:rPr>
          <w:rFonts w:ascii="Calibri" w:hAnsi="Calibri" w:cstheme="minorHAnsi"/>
          <w:color w:val="212121"/>
          <w:sz w:val="22"/>
          <w:szCs w:val="22"/>
        </w:rPr>
        <w:t xml:space="preserve"> kg silk yarn through the production of 1.6</w:t>
      </w:r>
      <w:r w:rsidR="002029FA" w:rsidRPr="00CD3DB0">
        <w:rPr>
          <w:rFonts w:ascii="Calibri" w:hAnsi="Calibri" w:cstheme="minorHAnsi"/>
          <w:color w:val="212121"/>
          <w:sz w:val="22"/>
          <w:szCs w:val="22"/>
        </w:rPr>
        <w:t>2</w:t>
      </w:r>
      <w:r w:rsidR="00110E6D" w:rsidRPr="00CD3DB0">
        <w:rPr>
          <w:rFonts w:ascii="Calibri" w:hAnsi="Calibri" w:cstheme="minorHAnsi"/>
          <w:color w:val="212121"/>
          <w:sz w:val="22"/>
          <w:szCs w:val="22"/>
        </w:rPr>
        <w:t xml:space="preserve"> lakhs</w:t>
      </w:r>
      <w:r w:rsidRPr="00CD3DB0">
        <w:rPr>
          <w:rFonts w:ascii="Calibri" w:hAnsi="Calibri" w:cstheme="minorHAnsi"/>
          <w:color w:val="212121"/>
          <w:sz w:val="22"/>
          <w:szCs w:val="22"/>
        </w:rPr>
        <w:t xml:space="preserve"> kg</w:t>
      </w:r>
      <w:r w:rsidR="00110E6D" w:rsidRPr="00CD3DB0">
        <w:rPr>
          <w:rFonts w:ascii="Calibri" w:hAnsi="Calibri" w:cstheme="minorHAnsi"/>
          <w:color w:val="212121"/>
          <w:sz w:val="22"/>
          <w:szCs w:val="22"/>
        </w:rPr>
        <w:t xml:space="preserve"> of</w:t>
      </w:r>
      <w:r w:rsidRPr="00CD3DB0">
        <w:rPr>
          <w:rFonts w:ascii="Calibri" w:hAnsi="Calibri" w:cstheme="minorHAnsi"/>
          <w:color w:val="212121"/>
          <w:sz w:val="22"/>
          <w:szCs w:val="22"/>
        </w:rPr>
        <w:t xml:space="preserve"> cocoons in </w:t>
      </w:r>
      <w:r w:rsidR="00110E6D" w:rsidRPr="00CD3DB0">
        <w:rPr>
          <w:rFonts w:ascii="Calibri" w:hAnsi="Calibri" w:cstheme="minorHAnsi"/>
          <w:color w:val="212121"/>
          <w:sz w:val="22"/>
          <w:szCs w:val="22"/>
        </w:rPr>
        <w:t>FY</w:t>
      </w:r>
      <w:r w:rsidRPr="00CD3DB0">
        <w:rPr>
          <w:rFonts w:ascii="Calibri" w:hAnsi="Calibri" w:cstheme="minorHAnsi"/>
          <w:color w:val="212121"/>
          <w:sz w:val="22"/>
          <w:szCs w:val="22"/>
        </w:rPr>
        <w:t xml:space="preserve"> 201</w:t>
      </w:r>
      <w:r w:rsidR="002029FA" w:rsidRPr="00CD3DB0">
        <w:rPr>
          <w:rFonts w:ascii="Calibri" w:hAnsi="Calibri" w:cstheme="minorHAnsi"/>
          <w:color w:val="212121"/>
          <w:sz w:val="22"/>
          <w:szCs w:val="22"/>
        </w:rPr>
        <w:t>7</w:t>
      </w:r>
      <w:r w:rsidRPr="00CD3DB0">
        <w:rPr>
          <w:rFonts w:ascii="Calibri" w:hAnsi="Calibri" w:cstheme="minorHAnsi"/>
          <w:color w:val="212121"/>
          <w:sz w:val="22"/>
          <w:szCs w:val="22"/>
        </w:rPr>
        <w:t>-1</w:t>
      </w:r>
      <w:r w:rsidR="002029FA" w:rsidRPr="00CD3DB0">
        <w:rPr>
          <w:rFonts w:ascii="Calibri" w:hAnsi="Calibri" w:cstheme="minorHAnsi"/>
          <w:color w:val="212121"/>
          <w:sz w:val="22"/>
          <w:szCs w:val="22"/>
        </w:rPr>
        <w:t>8</w:t>
      </w:r>
      <w:r w:rsidRPr="00CD3DB0">
        <w:rPr>
          <w:rFonts w:ascii="Calibri" w:hAnsi="Calibri" w:cstheme="minorHAnsi"/>
          <w:color w:val="212121"/>
          <w:sz w:val="22"/>
          <w:szCs w:val="22"/>
        </w:rPr>
        <w:t>. At the same time 1400 silk farmers were trained,</w:t>
      </w:r>
      <w:r w:rsidR="00D80736" w:rsidRPr="00CD3DB0">
        <w:rPr>
          <w:rFonts w:ascii="Calibri" w:hAnsi="Calibri" w:cstheme="minorHAnsi"/>
          <w:color w:val="212121"/>
          <w:sz w:val="22"/>
          <w:szCs w:val="22"/>
        </w:rPr>
        <w:t xml:space="preserve"> </w:t>
      </w:r>
      <w:r w:rsidRPr="00CD3DB0">
        <w:rPr>
          <w:rFonts w:ascii="Calibri" w:hAnsi="Calibri" w:cstheme="minorHAnsi"/>
          <w:color w:val="212121"/>
          <w:sz w:val="22"/>
          <w:szCs w:val="22"/>
        </w:rPr>
        <w:t>o</w:t>
      </w:r>
      <w:r w:rsidR="001C2C68" w:rsidRPr="00CD3DB0">
        <w:rPr>
          <w:rFonts w:ascii="Calibri" w:hAnsi="Calibri" w:cstheme="minorHAnsi"/>
          <w:color w:val="212121"/>
          <w:sz w:val="22"/>
          <w:szCs w:val="22"/>
        </w:rPr>
        <w:t xml:space="preserve">f which 75% </w:t>
      </w:r>
      <w:r w:rsidRPr="00CD3DB0">
        <w:rPr>
          <w:rFonts w:ascii="Calibri" w:hAnsi="Calibri" w:cstheme="minorHAnsi"/>
          <w:color w:val="212121"/>
          <w:sz w:val="22"/>
          <w:szCs w:val="22"/>
        </w:rPr>
        <w:t xml:space="preserve">were women. In line with the direction of the </w:t>
      </w:r>
      <w:r w:rsidR="00FD1947" w:rsidRPr="00CD3DB0">
        <w:rPr>
          <w:rFonts w:ascii="Calibri" w:hAnsi="Calibri" w:cstheme="minorHAnsi"/>
          <w:color w:val="212121"/>
          <w:sz w:val="22"/>
          <w:szCs w:val="22"/>
        </w:rPr>
        <w:t>H</w:t>
      </w:r>
      <w:r w:rsidR="001C2C68" w:rsidRPr="00CD3DB0">
        <w:rPr>
          <w:rFonts w:ascii="Calibri" w:hAnsi="Calibri" w:cstheme="minorHAnsi"/>
          <w:color w:val="212121"/>
          <w:sz w:val="22"/>
          <w:szCs w:val="22"/>
        </w:rPr>
        <w:t>onorable</w:t>
      </w:r>
      <w:r w:rsidRPr="00CD3DB0">
        <w:rPr>
          <w:rFonts w:ascii="Calibri" w:hAnsi="Calibri" w:cstheme="minorHAnsi"/>
          <w:color w:val="212121"/>
          <w:sz w:val="22"/>
          <w:szCs w:val="22"/>
        </w:rPr>
        <w:t xml:space="preserve"> Prime Minister, </w:t>
      </w:r>
      <w:r w:rsidR="0097557B" w:rsidRPr="00CD3DB0">
        <w:rPr>
          <w:rFonts w:ascii="Calibri" w:hAnsi="Calibri" w:cstheme="minorHAnsi"/>
          <w:color w:val="212121"/>
          <w:sz w:val="22"/>
          <w:szCs w:val="22"/>
        </w:rPr>
        <w:t xml:space="preserve">the beneficiaries of 'My Home My Farm' scheme of </w:t>
      </w:r>
      <w:r w:rsidR="00C648D5" w:rsidRPr="00CD3DB0">
        <w:rPr>
          <w:rFonts w:ascii="Calibri" w:hAnsi="Calibri" w:cstheme="minorHAnsi"/>
          <w:color w:val="212121"/>
          <w:sz w:val="22"/>
          <w:szCs w:val="22"/>
        </w:rPr>
        <w:t xml:space="preserve">55 </w:t>
      </w:r>
      <w:proofErr w:type="spellStart"/>
      <w:r w:rsidR="00C648D5" w:rsidRPr="00CD3DB0">
        <w:rPr>
          <w:rFonts w:ascii="Calibri" w:hAnsi="Calibri" w:cstheme="minorHAnsi"/>
          <w:color w:val="212121"/>
          <w:sz w:val="22"/>
          <w:szCs w:val="22"/>
        </w:rPr>
        <w:t>upazilas</w:t>
      </w:r>
      <w:proofErr w:type="spellEnd"/>
      <w:r w:rsidR="00C648D5" w:rsidRPr="00CD3DB0">
        <w:rPr>
          <w:rFonts w:ascii="Calibri" w:hAnsi="Calibri" w:cstheme="minorHAnsi"/>
          <w:color w:val="212121"/>
          <w:sz w:val="22"/>
          <w:szCs w:val="22"/>
        </w:rPr>
        <w:t xml:space="preserve"> of 25 districts </w:t>
      </w:r>
      <w:r w:rsidR="0097557B" w:rsidRPr="00CD3DB0">
        <w:rPr>
          <w:rFonts w:ascii="Calibri" w:hAnsi="Calibri" w:cstheme="minorHAnsi"/>
          <w:color w:val="212121"/>
          <w:sz w:val="22"/>
          <w:szCs w:val="22"/>
        </w:rPr>
        <w:t xml:space="preserve">are primarily </w:t>
      </w:r>
      <w:r w:rsidR="00C648D5" w:rsidRPr="00CD3DB0">
        <w:rPr>
          <w:rFonts w:ascii="Calibri" w:hAnsi="Calibri" w:cstheme="minorHAnsi"/>
          <w:color w:val="212121"/>
          <w:sz w:val="22"/>
          <w:szCs w:val="22"/>
        </w:rPr>
        <w:t>included in silk cultivation. As a result, a large part of women's population will be able to get involved in this work.</w:t>
      </w:r>
    </w:p>
    <w:permEnd w:id="1670458216"/>
    <w:p w14:paraId="56DBB472" w14:textId="77777777" w:rsidR="00077B22" w:rsidRPr="00CD3DB0" w:rsidRDefault="00562E74" w:rsidP="00CD3DB0">
      <w:pPr>
        <w:pStyle w:val="HTMLPreformatted"/>
        <w:shd w:val="clear" w:color="auto" w:fill="FFFFFF"/>
        <w:spacing w:before="120" w:after="120" w:line="288" w:lineRule="auto"/>
        <w:ind w:left="720" w:hanging="720"/>
        <w:jc w:val="both"/>
        <w:rPr>
          <w:rFonts w:ascii="Calibri" w:hAnsi="Calibri" w:cstheme="minorHAnsi"/>
          <w:b/>
          <w:bCs/>
          <w:sz w:val="22"/>
          <w:szCs w:val="22"/>
          <w:lang w:bidi="bn-IN"/>
        </w:rPr>
      </w:pPr>
      <w:r w:rsidRPr="00CD3DB0">
        <w:rPr>
          <w:rFonts w:ascii="Calibri" w:hAnsi="Calibri" w:cstheme="minorHAnsi"/>
          <w:b/>
          <w:bCs/>
          <w:sz w:val="22"/>
          <w:szCs w:val="22"/>
          <w:lang w:bidi="bn-IN"/>
        </w:rPr>
        <w:t xml:space="preserve">1.3 </w:t>
      </w:r>
      <w:r w:rsidR="001C4B4D" w:rsidRPr="00CD3DB0">
        <w:rPr>
          <w:rFonts w:ascii="Calibri" w:hAnsi="Calibri" w:cstheme="minorHAnsi"/>
          <w:b/>
          <w:bCs/>
          <w:sz w:val="22"/>
          <w:szCs w:val="22"/>
          <w:lang w:bidi="bn-IN"/>
        </w:rPr>
        <w:tab/>
      </w:r>
      <w:r w:rsidR="00077B22" w:rsidRPr="00CD3DB0">
        <w:rPr>
          <w:rFonts w:ascii="Calibri" w:hAnsi="Calibri" w:cstheme="minorHAnsi"/>
          <w:b/>
          <w:bCs/>
          <w:sz w:val="22"/>
          <w:szCs w:val="22"/>
          <w:lang w:bidi="bn-IN"/>
        </w:rPr>
        <w:t xml:space="preserve">Constitutional and </w:t>
      </w:r>
      <w:r w:rsidR="004C13DD" w:rsidRPr="00CD3DB0">
        <w:rPr>
          <w:rFonts w:ascii="Calibri" w:hAnsi="Calibri" w:cstheme="minorHAnsi"/>
          <w:b/>
          <w:bCs/>
          <w:sz w:val="22"/>
          <w:szCs w:val="22"/>
          <w:lang w:bidi="bn-IN"/>
        </w:rPr>
        <w:t>Ethical</w:t>
      </w:r>
      <w:r w:rsidR="00077B22" w:rsidRPr="00CD3DB0">
        <w:rPr>
          <w:rFonts w:ascii="Calibri" w:hAnsi="Calibri" w:cstheme="minorHAnsi"/>
          <w:b/>
          <w:bCs/>
          <w:sz w:val="22"/>
          <w:szCs w:val="22"/>
          <w:lang w:bidi="bn-IN"/>
        </w:rPr>
        <w:t xml:space="preserve"> obligations </w:t>
      </w:r>
      <w:r w:rsidR="00E9161C" w:rsidRPr="00CD3DB0">
        <w:rPr>
          <w:rFonts w:ascii="Calibri" w:hAnsi="Calibri" w:cstheme="minorHAnsi"/>
          <w:b/>
          <w:bCs/>
          <w:sz w:val="22"/>
          <w:szCs w:val="22"/>
          <w:lang w:bidi="bn-IN"/>
        </w:rPr>
        <w:t>of Ministry's activities</w:t>
      </w:r>
      <w:r w:rsidR="00077B22" w:rsidRPr="00CD3DB0">
        <w:rPr>
          <w:rFonts w:ascii="Calibri" w:hAnsi="Calibri" w:cstheme="minorHAnsi"/>
          <w:b/>
          <w:bCs/>
          <w:sz w:val="22"/>
          <w:szCs w:val="22"/>
          <w:lang w:bidi="bn-IN"/>
        </w:rPr>
        <w:t>:</w:t>
      </w:r>
    </w:p>
    <w:p w14:paraId="45A666CF" w14:textId="77777777" w:rsidR="00103486" w:rsidRPr="00CD3DB0" w:rsidRDefault="00562E74" w:rsidP="00CD3DB0">
      <w:pPr>
        <w:pStyle w:val="HTMLPreformatted"/>
        <w:shd w:val="clear" w:color="auto" w:fill="FFFFFF"/>
        <w:spacing w:before="120" w:after="120" w:line="288" w:lineRule="auto"/>
        <w:ind w:left="720"/>
        <w:jc w:val="both"/>
        <w:rPr>
          <w:rFonts w:ascii="Calibri" w:hAnsi="Calibri" w:cstheme="minorHAnsi"/>
          <w:color w:val="212121"/>
          <w:sz w:val="22"/>
          <w:szCs w:val="22"/>
        </w:rPr>
      </w:pPr>
      <w:permStart w:id="2031710662" w:edGrp="everyone"/>
      <w:r w:rsidRPr="00CD3DB0">
        <w:rPr>
          <w:rFonts w:ascii="Calibri" w:hAnsi="Calibri" w:cstheme="minorHAnsi"/>
          <w:color w:val="212121"/>
          <w:sz w:val="22"/>
          <w:szCs w:val="22"/>
        </w:rPr>
        <w:t>In</w:t>
      </w:r>
      <w:r w:rsidR="0072064C" w:rsidRPr="00CD3DB0">
        <w:rPr>
          <w:rFonts w:ascii="Calibri" w:hAnsi="Calibri" w:cstheme="minorHAnsi"/>
          <w:color w:val="212121"/>
          <w:sz w:val="22"/>
          <w:szCs w:val="22"/>
        </w:rPr>
        <w:t xml:space="preserve"> order to regain the lost glory and ensure the best possible divers</w:t>
      </w:r>
      <w:r w:rsidR="00D80736" w:rsidRPr="00CD3DB0">
        <w:rPr>
          <w:rFonts w:ascii="Calibri" w:hAnsi="Calibri" w:cstheme="minorHAnsi"/>
          <w:color w:val="212121"/>
          <w:sz w:val="22"/>
          <w:szCs w:val="22"/>
        </w:rPr>
        <w:t>ified</w:t>
      </w:r>
      <w:r w:rsidR="0072064C" w:rsidRPr="00CD3DB0">
        <w:rPr>
          <w:rFonts w:ascii="Calibri" w:hAnsi="Calibri" w:cstheme="minorHAnsi"/>
          <w:color w:val="212121"/>
          <w:sz w:val="22"/>
          <w:szCs w:val="22"/>
        </w:rPr>
        <w:t xml:space="preserve"> utilization of jute and jute-based industry, the present government has enacted the 'Mandatory Jute Packaging Act, 2010,' and 'Mandatory Jute Packaging Rule</w:t>
      </w:r>
      <w:r w:rsidR="007D5CDD" w:rsidRPr="00CD3DB0">
        <w:rPr>
          <w:rFonts w:ascii="Calibri" w:hAnsi="Calibri" w:cstheme="minorHAnsi"/>
          <w:color w:val="212121"/>
          <w:sz w:val="22"/>
          <w:szCs w:val="22"/>
        </w:rPr>
        <w:t>s</w:t>
      </w:r>
      <w:r w:rsidR="0072064C" w:rsidRPr="00CD3DB0">
        <w:rPr>
          <w:rFonts w:ascii="Calibri" w:hAnsi="Calibri" w:cstheme="minorHAnsi"/>
          <w:color w:val="212121"/>
          <w:sz w:val="22"/>
          <w:szCs w:val="22"/>
        </w:rPr>
        <w:t xml:space="preserve">-2013'. </w:t>
      </w:r>
      <w:r w:rsidR="00F94BE3" w:rsidRPr="00CD3DB0">
        <w:rPr>
          <w:rFonts w:ascii="Calibri" w:hAnsi="Calibri" w:cstheme="minorHAnsi"/>
          <w:color w:val="212121"/>
          <w:sz w:val="22"/>
          <w:szCs w:val="22"/>
        </w:rPr>
        <w:t xml:space="preserve">The said Act came into effect from 1st January, 2014. </w:t>
      </w:r>
      <w:r w:rsidR="00D52361" w:rsidRPr="00CD3DB0">
        <w:rPr>
          <w:rFonts w:ascii="Calibri" w:hAnsi="Calibri" w:cstheme="minorHAnsi"/>
          <w:color w:val="212121"/>
          <w:sz w:val="22"/>
          <w:szCs w:val="22"/>
        </w:rPr>
        <w:t xml:space="preserve">Jute Act, </w:t>
      </w:r>
      <w:r w:rsidR="0072064C" w:rsidRPr="00CD3DB0">
        <w:rPr>
          <w:rFonts w:ascii="Calibri" w:hAnsi="Calibri" w:cstheme="minorHAnsi"/>
          <w:color w:val="212121"/>
          <w:sz w:val="22"/>
          <w:szCs w:val="22"/>
        </w:rPr>
        <w:t>2017 has been formulated to identify the existing problems of Jute sector</w:t>
      </w:r>
      <w:r w:rsidR="001C2C68" w:rsidRPr="00CD3DB0">
        <w:rPr>
          <w:rFonts w:ascii="Calibri" w:hAnsi="Calibri" w:cstheme="minorHAnsi"/>
          <w:color w:val="212121"/>
          <w:sz w:val="22"/>
          <w:szCs w:val="22"/>
        </w:rPr>
        <w:t>.</w:t>
      </w:r>
      <w:r w:rsidR="00B41114" w:rsidRPr="00CD3DB0">
        <w:rPr>
          <w:rFonts w:ascii="Calibri" w:hAnsi="Calibri" w:cstheme="minorHAnsi"/>
          <w:color w:val="212121"/>
          <w:sz w:val="22"/>
          <w:szCs w:val="22"/>
        </w:rPr>
        <w:t xml:space="preserve"> Apart from this, Textile Policy-</w:t>
      </w:r>
      <w:r w:rsidR="007D5CDD" w:rsidRPr="00CD3DB0">
        <w:rPr>
          <w:rFonts w:ascii="Calibri" w:hAnsi="Calibri" w:cstheme="minorHAnsi"/>
          <w:color w:val="212121"/>
          <w:sz w:val="22"/>
          <w:szCs w:val="22"/>
        </w:rPr>
        <w:t>2</w:t>
      </w:r>
      <w:r w:rsidR="00B41114" w:rsidRPr="00CD3DB0">
        <w:rPr>
          <w:rFonts w:ascii="Calibri" w:hAnsi="Calibri" w:cstheme="minorHAnsi"/>
          <w:color w:val="212121"/>
          <w:sz w:val="22"/>
          <w:szCs w:val="22"/>
        </w:rPr>
        <w:t>017</w:t>
      </w:r>
      <w:r w:rsidR="00D76F52" w:rsidRPr="00CD3DB0">
        <w:rPr>
          <w:rFonts w:ascii="Calibri" w:hAnsi="Calibri" w:cstheme="minorHAnsi"/>
          <w:color w:val="212121"/>
          <w:sz w:val="22"/>
          <w:szCs w:val="22"/>
        </w:rPr>
        <w:t xml:space="preserve"> and Textile Act-201</w:t>
      </w:r>
      <w:r w:rsidR="00945B02">
        <w:rPr>
          <w:rFonts w:ascii="Calibri" w:hAnsi="Calibri" w:cs="Vrinda"/>
          <w:color w:val="212121"/>
          <w:sz w:val="22"/>
          <w:szCs w:val="28"/>
          <w:lang w:bidi="bn-IN"/>
        </w:rPr>
        <w:t>8</w:t>
      </w:r>
      <w:r w:rsidR="00D76F52" w:rsidRPr="00CD3DB0">
        <w:rPr>
          <w:rFonts w:ascii="Calibri" w:hAnsi="Calibri" w:cstheme="minorHAnsi"/>
          <w:color w:val="212121"/>
          <w:sz w:val="22"/>
          <w:szCs w:val="22"/>
        </w:rPr>
        <w:t xml:space="preserve"> have been</w:t>
      </w:r>
      <w:r w:rsidR="00D76F52" w:rsidRPr="00CD3DB0">
        <w:rPr>
          <w:rFonts w:ascii="Calibri" w:hAnsi="Calibri" w:cstheme="minorHAnsi"/>
          <w:color w:val="212121"/>
          <w:sz w:val="22"/>
          <w:szCs w:val="22"/>
          <w:cs/>
          <w:lang w:bidi="bn-IN"/>
        </w:rPr>
        <w:t xml:space="preserve"> promulgated</w:t>
      </w:r>
      <w:r w:rsidR="00B41114" w:rsidRPr="00CD3DB0">
        <w:rPr>
          <w:rFonts w:ascii="Calibri" w:hAnsi="Calibri" w:cstheme="minorHAnsi"/>
          <w:color w:val="212121"/>
          <w:sz w:val="22"/>
          <w:szCs w:val="22"/>
        </w:rPr>
        <w:t>.</w:t>
      </w:r>
    </w:p>
    <w:permEnd w:id="2031710662"/>
    <w:p w14:paraId="1BC2F489" w14:textId="77777777" w:rsidR="00103486" w:rsidRPr="00CD3DB0" w:rsidRDefault="00CD3DB0" w:rsidP="00CD3DB0">
      <w:pPr>
        <w:pStyle w:val="ListParagraph"/>
        <w:numPr>
          <w:ilvl w:val="0"/>
          <w:numId w:val="31"/>
        </w:numPr>
        <w:spacing w:before="120" w:after="120" w:line="288" w:lineRule="auto"/>
        <w:ind w:left="720" w:hanging="720"/>
        <w:contextualSpacing w:val="0"/>
        <w:jc w:val="both"/>
        <w:rPr>
          <w:rFonts w:eastAsia="Times New Roman" w:cstheme="minorHAnsi"/>
          <w:b/>
          <w:bCs/>
          <w:lang w:bidi="bn-IN"/>
        </w:rPr>
      </w:pPr>
      <w:r>
        <w:rPr>
          <w:rFonts w:eastAsia="Times New Roman" w:cstheme="minorHAnsi"/>
          <w:b/>
          <w:bCs/>
          <w:lang w:bidi="bn-IN"/>
        </w:rPr>
        <w:t xml:space="preserve"> </w:t>
      </w:r>
      <w:r w:rsidR="00103486" w:rsidRPr="00CD3DB0">
        <w:rPr>
          <w:rFonts w:eastAsia="Times New Roman" w:cstheme="minorHAnsi"/>
          <w:b/>
          <w:bCs/>
          <w:lang w:bidi="bn-IN"/>
        </w:rPr>
        <w:t>Major Functions of the Ministry</w:t>
      </w:r>
    </w:p>
    <w:p w14:paraId="212BDD60" w14:textId="77777777" w:rsidR="006B3AF0" w:rsidRPr="00CD3DB0" w:rsidRDefault="00525A29" w:rsidP="00CD3DB0">
      <w:pPr>
        <w:pStyle w:val="ListParagraph"/>
        <w:numPr>
          <w:ilvl w:val="0"/>
          <w:numId w:val="37"/>
        </w:numPr>
        <w:spacing w:before="120" w:after="120" w:line="288" w:lineRule="auto"/>
        <w:contextualSpacing w:val="0"/>
        <w:jc w:val="both"/>
        <w:rPr>
          <w:rFonts w:eastAsia="Times New Roman" w:cstheme="minorHAnsi"/>
          <w:color w:val="212121"/>
          <w:rtl/>
          <w:cs/>
        </w:rPr>
      </w:pPr>
      <w:permStart w:id="320566440" w:edGrp="everyone"/>
      <w:r w:rsidRPr="00CD3DB0">
        <w:rPr>
          <w:rFonts w:eastAsia="Times New Roman" w:cstheme="minorHAnsi"/>
          <w:color w:val="212121"/>
        </w:rPr>
        <w:t>Formulation of policies, implementation of plans and evaluation;</w:t>
      </w:r>
    </w:p>
    <w:p w14:paraId="2AD868CB" w14:textId="77777777" w:rsidR="00525A29" w:rsidRPr="00CD3DB0" w:rsidRDefault="00525A29" w:rsidP="00CD3DB0">
      <w:pPr>
        <w:pStyle w:val="ListParagraph"/>
        <w:numPr>
          <w:ilvl w:val="0"/>
          <w:numId w:val="37"/>
        </w:numPr>
        <w:spacing w:before="120" w:after="120" w:line="288" w:lineRule="auto"/>
        <w:contextualSpacing w:val="0"/>
        <w:jc w:val="both"/>
        <w:rPr>
          <w:rFonts w:eastAsia="Times New Roman" w:cstheme="minorHAnsi"/>
          <w:color w:val="212121"/>
        </w:rPr>
      </w:pPr>
      <w:r w:rsidRPr="00CD3DB0">
        <w:rPr>
          <w:rFonts w:eastAsia="Times New Roman" w:cstheme="minorHAnsi"/>
          <w:color w:val="212121"/>
        </w:rPr>
        <w:t>Management of state-owned textile and jute industries;</w:t>
      </w:r>
    </w:p>
    <w:p w14:paraId="4B390112" w14:textId="77777777" w:rsidR="00525A29" w:rsidRPr="00CD3DB0" w:rsidRDefault="00525A29" w:rsidP="00CD3DB0">
      <w:pPr>
        <w:pStyle w:val="ListParagraph"/>
        <w:numPr>
          <w:ilvl w:val="0"/>
          <w:numId w:val="37"/>
        </w:numPr>
        <w:spacing w:before="120" w:after="120" w:line="288" w:lineRule="auto"/>
        <w:contextualSpacing w:val="0"/>
        <w:jc w:val="both"/>
        <w:rPr>
          <w:rFonts w:eastAsia="Times New Roman" w:cstheme="minorHAnsi"/>
          <w:color w:val="212121"/>
        </w:rPr>
      </w:pPr>
      <w:r w:rsidRPr="00CD3DB0">
        <w:rPr>
          <w:rFonts w:eastAsia="Times New Roman" w:cstheme="minorHAnsi"/>
          <w:color w:val="212121"/>
        </w:rPr>
        <w:t>Overall coordination related to marketing of textile and jute products in local and foreign market;</w:t>
      </w:r>
    </w:p>
    <w:p w14:paraId="64EAFAC2" w14:textId="77777777" w:rsidR="00525A29" w:rsidRPr="00CD3DB0" w:rsidRDefault="00525A29" w:rsidP="00CD3DB0">
      <w:pPr>
        <w:pStyle w:val="ListParagraph"/>
        <w:numPr>
          <w:ilvl w:val="0"/>
          <w:numId w:val="37"/>
        </w:numPr>
        <w:spacing w:before="120" w:after="120" w:line="288" w:lineRule="auto"/>
        <w:contextualSpacing w:val="0"/>
        <w:jc w:val="both"/>
        <w:rPr>
          <w:rFonts w:eastAsia="Times New Roman" w:cstheme="minorHAnsi"/>
          <w:color w:val="212121"/>
        </w:rPr>
      </w:pPr>
      <w:r w:rsidRPr="00CD3DB0">
        <w:rPr>
          <w:rFonts w:eastAsia="Times New Roman" w:cstheme="minorHAnsi"/>
          <w:color w:val="212121"/>
        </w:rPr>
        <w:t>Providing assistance to private sector in the development and expansion of textile and jute industries;</w:t>
      </w:r>
    </w:p>
    <w:p w14:paraId="25A2E1E9" w14:textId="77777777" w:rsidR="00525A29" w:rsidRPr="00CD3DB0" w:rsidRDefault="00525A29" w:rsidP="00CD3DB0">
      <w:pPr>
        <w:pStyle w:val="ListParagraph"/>
        <w:numPr>
          <w:ilvl w:val="0"/>
          <w:numId w:val="37"/>
        </w:numPr>
        <w:spacing w:before="120" w:after="120" w:line="288" w:lineRule="auto"/>
        <w:contextualSpacing w:val="0"/>
        <w:jc w:val="both"/>
        <w:rPr>
          <w:rFonts w:eastAsia="Times New Roman" w:cstheme="minorHAnsi"/>
          <w:color w:val="212121"/>
        </w:rPr>
      </w:pPr>
      <w:r w:rsidRPr="00CD3DB0">
        <w:rPr>
          <w:rFonts w:eastAsia="Times New Roman" w:cstheme="minorHAnsi"/>
          <w:color w:val="212121"/>
        </w:rPr>
        <w:t xml:space="preserve">Ensuring production of advanced and </w:t>
      </w:r>
      <w:proofErr w:type="gramStart"/>
      <w:r w:rsidRPr="00CD3DB0">
        <w:rPr>
          <w:rFonts w:eastAsia="Times New Roman" w:cstheme="minorHAnsi"/>
          <w:color w:val="212121"/>
        </w:rPr>
        <w:t>high quality</w:t>
      </w:r>
      <w:proofErr w:type="gramEnd"/>
      <w:r w:rsidRPr="00CD3DB0">
        <w:rPr>
          <w:rFonts w:eastAsia="Times New Roman" w:cstheme="minorHAnsi"/>
          <w:color w:val="212121"/>
        </w:rPr>
        <w:t xml:space="preserve"> textile and jute products through ensuring proper control, supervision and certification/licensing in this sector and creation of skilled manpower in textiles, handloom, silk and jute sectors;</w:t>
      </w:r>
    </w:p>
    <w:p w14:paraId="74C15DAA" w14:textId="77777777" w:rsidR="00525A29" w:rsidRPr="00CD3DB0" w:rsidRDefault="00525A29" w:rsidP="00CD3DB0">
      <w:pPr>
        <w:pStyle w:val="ListParagraph"/>
        <w:numPr>
          <w:ilvl w:val="0"/>
          <w:numId w:val="37"/>
        </w:numPr>
        <w:spacing w:before="120" w:after="120" w:line="288" w:lineRule="auto"/>
        <w:contextualSpacing w:val="0"/>
        <w:jc w:val="both"/>
        <w:rPr>
          <w:rFonts w:eastAsia="Times New Roman" w:cstheme="minorHAnsi"/>
          <w:color w:val="212121"/>
        </w:rPr>
      </w:pPr>
      <w:r w:rsidRPr="00CD3DB0">
        <w:rPr>
          <w:rFonts w:eastAsia="Times New Roman" w:cstheme="minorHAnsi"/>
          <w:color w:val="212121"/>
        </w:rPr>
        <w:t>Proper technological and market research for innovation, production and development of diversified jute products demanded by local and international markets;</w:t>
      </w:r>
    </w:p>
    <w:p w14:paraId="3933418A" w14:textId="77777777" w:rsidR="00525A29" w:rsidRPr="00CD3DB0" w:rsidRDefault="00525A29" w:rsidP="00CD3DB0">
      <w:pPr>
        <w:pStyle w:val="ListParagraph"/>
        <w:numPr>
          <w:ilvl w:val="0"/>
          <w:numId w:val="37"/>
        </w:numPr>
        <w:spacing w:before="120" w:after="120" w:line="288" w:lineRule="auto"/>
        <w:contextualSpacing w:val="0"/>
        <w:jc w:val="both"/>
        <w:rPr>
          <w:rFonts w:eastAsia="Times New Roman" w:cstheme="minorHAnsi"/>
          <w:color w:val="212121"/>
        </w:rPr>
      </w:pPr>
      <w:r w:rsidRPr="00CD3DB0">
        <w:rPr>
          <w:rFonts w:eastAsia="Times New Roman" w:cstheme="minorHAnsi"/>
          <w:color w:val="212121"/>
        </w:rPr>
        <w:t>Attract foreign investment in the textile and jute sectors and the employment of foreigners in the garment industry and</w:t>
      </w:r>
    </w:p>
    <w:p w14:paraId="7E660B7E" w14:textId="77777777" w:rsidR="00525A29" w:rsidRPr="00CD3DB0" w:rsidRDefault="00525A29" w:rsidP="00CD3DB0">
      <w:pPr>
        <w:pStyle w:val="ListParagraph"/>
        <w:numPr>
          <w:ilvl w:val="0"/>
          <w:numId w:val="37"/>
        </w:numPr>
        <w:spacing w:before="120" w:after="120" w:line="288" w:lineRule="auto"/>
        <w:contextualSpacing w:val="0"/>
        <w:jc w:val="both"/>
        <w:rPr>
          <w:rFonts w:eastAsia="Times New Roman" w:cstheme="minorHAnsi"/>
          <w:color w:val="212121"/>
        </w:rPr>
      </w:pPr>
      <w:r w:rsidRPr="00CD3DB0">
        <w:rPr>
          <w:rFonts w:eastAsia="Times New Roman" w:cstheme="minorHAnsi"/>
          <w:color w:val="212121"/>
        </w:rPr>
        <w:t xml:space="preserve"> Research in the textile and jute sectors.</w:t>
      </w:r>
    </w:p>
    <w:permEnd w:id="320566440"/>
    <w:p w14:paraId="2BD3E21A" w14:textId="77777777" w:rsidR="001C4B4D" w:rsidRPr="00CD3DB0" w:rsidRDefault="001C4B4D" w:rsidP="00CD3DB0">
      <w:pPr>
        <w:spacing w:before="120" w:after="120" w:line="288" w:lineRule="auto"/>
        <w:ind w:left="720" w:hanging="720"/>
        <w:jc w:val="both"/>
        <w:rPr>
          <w:rFonts w:eastAsia="Times New Roman" w:cs="Calibri"/>
          <w:b/>
          <w:bCs/>
        </w:rPr>
      </w:pPr>
    </w:p>
    <w:p w14:paraId="7A95C6B3" w14:textId="77777777" w:rsidR="00103486" w:rsidRPr="00CD3DB0" w:rsidRDefault="00103486" w:rsidP="00CD3DB0">
      <w:pPr>
        <w:pStyle w:val="HTMLPreformatted"/>
        <w:shd w:val="clear" w:color="auto" w:fill="FFFFFF"/>
        <w:spacing w:before="120" w:after="120" w:line="288" w:lineRule="auto"/>
        <w:ind w:left="720" w:hanging="720"/>
        <w:jc w:val="both"/>
        <w:rPr>
          <w:rFonts w:ascii="Calibri" w:hAnsi="Calibri" w:cstheme="minorHAnsi"/>
          <w:b/>
          <w:bCs/>
          <w:sz w:val="22"/>
          <w:szCs w:val="22"/>
          <w:lang w:bidi="bn-IN"/>
        </w:rPr>
      </w:pPr>
      <w:r w:rsidRPr="00CD3DB0">
        <w:rPr>
          <w:rFonts w:ascii="Calibri" w:hAnsi="Calibri" w:cstheme="minorHAnsi"/>
          <w:b/>
          <w:bCs/>
          <w:sz w:val="22"/>
          <w:szCs w:val="22"/>
          <w:lang w:bidi="bn-IN"/>
        </w:rPr>
        <w:t>3.0</w:t>
      </w:r>
      <w:r w:rsidRPr="00CD3DB0">
        <w:rPr>
          <w:rFonts w:ascii="Calibri" w:hAnsi="Calibri" w:cstheme="minorHAnsi"/>
          <w:b/>
          <w:bCs/>
          <w:sz w:val="22"/>
          <w:szCs w:val="22"/>
          <w:lang w:bidi="bn-IN"/>
        </w:rPr>
        <w:tab/>
        <w:t>Strategic objectives of the Ministry and their Relevance with Women’s Advancement and Rights</w:t>
      </w:r>
    </w:p>
    <w:p w14:paraId="5EF4B743" w14:textId="77777777" w:rsidR="00E23372" w:rsidRPr="00CD3DB0" w:rsidRDefault="00D52361" w:rsidP="00CD3DB0">
      <w:pPr>
        <w:pStyle w:val="HTMLPreformatted"/>
        <w:shd w:val="clear" w:color="auto" w:fill="FFFFFF"/>
        <w:spacing w:before="120" w:after="120" w:line="288" w:lineRule="auto"/>
        <w:ind w:left="720" w:hanging="720"/>
        <w:jc w:val="both"/>
        <w:rPr>
          <w:rFonts w:ascii="Calibri" w:hAnsi="Calibri" w:cstheme="minorHAnsi"/>
          <w:color w:val="212121"/>
          <w:sz w:val="22"/>
          <w:szCs w:val="22"/>
          <w:cs/>
          <w:lang w:bidi="bn-IN"/>
        </w:rPr>
      </w:pPr>
      <w:permStart w:id="136262185" w:edGrp="everyone"/>
      <w:r w:rsidRPr="00CD3DB0">
        <w:rPr>
          <w:rFonts w:ascii="Calibri" w:hAnsi="Calibri" w:cstheme="minorHAnsi"/>
          <w:b/>
          <w:bCs/>
          <w:sz w:val="22"/>
          <w:szCs w:val="22"/>
          <w:lang w:bidi="bn-IN"/>
        </w:rPr>
        <w:t xml:space="preserve">3.1 </w:t>
      </w:r>
      <w:r w:rsidR="001C4B4D" w:rsidRPr="00CD3DB0">
        <w:rPr>
          <w:rFonts w:ascii="Calibri" w:hAnsi="Calibri" w:cstheme="minorHAnsi"/>
          <w:b/>
          <w:bCs/>
          <w:sz w:val="22"/>
          <w:szCs w:val="22"/>
          <w:lang w:bidi="bn-IN"/>
        </w:rPr>
        <w:tab/>
      </w:r>
      <w:r w:rsidR="00712C3C" w:rsidRPr="00CD3DB0">
        <w:rPr>
          <w:rFonts w:ascii="Calibri" w:hAnsi="Calibri" w:cstheme="minorHAnsi"/>
          <w:b/>
          <w:bCs/>
          <w:sz w:val="22"/>
          <w:szCs w:val="22"/>
          <w:lang w:bidi="bn-IN"/>
        </w:rPr>
        <w:t>Diversification and market expansion of textile and jute products:</w:t>
      </w:r>
      <w:r w:rsidR="00F14D54" w:rsidRPr="00CD3DB0">
        <w:rPr>
          <w:rFonts w:ascii="Calibri" w:hAnsi="Calibri" w:cs="Arial"/>
          <w:b/>
          <w:sz w:val="22"/>
          <w:szCs w:val="22"/>
        </w:rPr>
        <w:t xml:space="preserve"> </w:t>
      </w:r>
      <w:r w:rsidR="00712C3C" w:rsidRPr="00CD3DB0">
        <w:rPr>
          <w:rFonts w:ascii="Calibri" w:hAnsi="Calibri" w:cstheme="minorHAnsi"/>
          <w:color w:val="212121"/>
          <w:sz w:val="22"/>
          <w:szCs w:val="22"/>
        </w:rPr>
        <w:t xml:space="preserve">Distribution of </w:t>
      </w:r>
      <w:proofErr w:type="gramStart"/>
      <w:r w:rsidR="00712C3C" w:rsidRPr="00CD3DB0">
        <w:rPr>
          <w:rFonts w:ascii="Calibri" w:hAnsi="Calibri" w:cstheme="minorHAnsi"/>
          <w:color w:val="212121"/>
          <w:sz w:val="22"/>
          <w:szCs w:val="22"/>
        </w:rPr>
        <w:t>disease free</w:t>
      </w:r>
      <w:proofErr w:type="gramEnd"/>
      <w:r w:rsidR="00712C3C" w:rsidRPr="00CD3DB0">
        <w:rPr>
          <w:rFonts w:ascii="Calibri" w:hAnsi="Calibri" w:cstheme="minorHAnsi"/>
          <w:color w:val="212121"/>
          <w:sz w:val="22"/>
          <w:szCs w:val="22"/>
        </w:rPr>
        <w:t xml:space="preserve"> silkworm eggs and mulberry plants will create new business opportunities. Diversification and market expansion of textile and jute products will create employment and business opportunities for the rural and marginalized population. Distribution of micro-credit will enhance the capacity and resilience of the rural and marginalized to alleviate their poverty.</w:t>
      </w:r>
    </w:p>
    <w:p w14:paraId="6D277774" w14:textId="77777777" w:rsidR="00E23372" w:rsidRPr="00CD3DB0" w:rsidRDefault="00706A1A" w:rsidP="00CD3DB0">
      <w:pPr>
        <w:tabs>
          <w:tab w:val="left" w:pos="924"/>
        </w:tabs>
        <w:spacing w:before="120" w:after="120" w:line="288" w:lineRule="auto"/>
        <w:ind w:left="720" w:hanging="720"/>
        <w:jc w:val="both"/>
        <w:rPr>
          <w:rFonts w:cstheme="minorHAnsi"/>
          <w:color w:val="000000"/>
          <w:cs/>
          <w:lang w:bidi="bn-IN"/>
        </w:rPr>
      </w:pPr>
      <w:r w:rsidRPr="00CD3DB0">
        <w:rPr>
          <w:rFonts w:eastAsia="Times New Roman" w:cstheme="minorHAnsi"/>
          <w:b/>
          <w:bCs/>
          <w:lang w:bidi="bn-IN"/>
        </w:rPr>
        <w:t>3.2</w:t>
      </w:r>
      <w:r w:rsidRPr="00CD3DB0">
        <w:rPr>
          <w:rFonts w:eastAsia="Times New Roman" w:cstheme="minorHAnsi"/>
          <w:b/>
          <w:bCs/>
          <w:lang w:bidi="bn-IN"/>
        </w:rPr>
        <w:tab/>
      </w:r>
      <w:r w:rsidR="003C0E57" w:rsidRPr="00CD3DB0">
        <w:rPr>
          <w:rFonts w:eastAsia="Times New Roman" w:cstheme="minorHAnsi"/>
          <w:b/>
          <w:bCs/>
          <w:lang w:bidi="bn-IN"/>
        </w:rPr>
        <w:t>Human Resource Development</w:t>
      </w:r>
      <w:r w:rsidR="00103486" w:rsidRPr="00CD3DB0">
        <w:rPr>
          <w:rFonts w:cs="Arial"/>
          <w:b/>
          <w:bCs/>
        </w:rPr>
        <w:t xml:space="preserve">: </w:t>
      </w:r>
      <w:r w:rsidR="003C0E57" w:rsidRPr="00CD3DB0">
        <w:rPr>
          <w:rFonts w:cstheme="minorHAnsi"/>
          <w:color w:val="000000"/>
        </w:rPr>
        <w:t>Women entrepreneurs’ overall status in the society will be improved through their increased capacity and skill. Other women entrepreneurs will follow predecessors’ examples and might change their living and be empowered.</w:t>
      </w:r>
    </w:p>
    <w:p w14:paraId="1E1E8F7C" w14:textId="77777777" w:rsidR="00103486" w:rsidRPr="00CD3DB0" w:rsidRDefault="00706A1A" w:rsidP="00CD3DB0">
      <w:pPr>
        <w:spacing w:before="120" w:after="120" w:line="288" w:lineRule="auto"/>
        <w:ind w:left="720" w:hanging="720"/>
        <w:jc w:val="both"/>
        <w:rPr>
          <w:rFonts w:cstheme="minorHAnsi"/>
          <w:color w:val="000000"/>
        </w:rPr>
      </w:pPr>
      <w:r w:rsidRPr="00CD3DB0">
        <w:rPr>
          <w:rFonts w:eastAsia="Times New Roman" w:cstheme="minorHAnsi"/>
          <w:b/>
          <w:bCs/>
          <w:lang w:bidi="bn-IN"/>
        </w:rPr>
        <w:t>3.3</w:t>
      </w:r>
      <w:r w:rsidRPr="00CD3DB0">
        <w:rPr>
          <w:rFonts w:eastAsia="Times New Roman" w:cstheme="minorHAnsi"/>
          <w:b/>
          <w:bCs/>
          <w:lang w:bidi="bn-IN"/>
        </w:rPr>
        <w:tab/>
      </w:r>
      <w:r w:rsidR="00DE4172" w:rsidRPr="00CD3DB0">
        <w:rPr>
          <w:rFonts w:eastAsia="Times New Roman" w:cstheme="minorHAnsi"/>
          <w:b/>
          <w:bCs/>
          <w:lang w:bidi="bn-IN"/>
        </w:rPr>
        <w:t>Assistance in jute and textile business</w:t>
      </w:r>
      <w:r w:rsidR="00103486" w:rsidRPr="00CD3DB0">
        <w:rPr>
          <w:rFonts w:eastAsia="Times New Roman" w:cstheme="minorHAnsi"/>
          <w:b/>
          <w:bCs/>
          <w:lang w:bidi="bn-IN"/>
        </w:rPr>
        <w:t>:</w:t>
      </w:r>
      <w:r w:rsidR="00103486" w:rsidRPr="00CD3DB0">
        <w:rPr>
          <w:rFonts w:cs="Arial"/>
          <w:b/>
          <w:bCs/>
        </w:rPr>
        <w:t xml:space="preserve"> </w:t>
      </w:r>
      <w:r w:rsidR="00DE4172" w:rsidRPr="00CD3DB0">
        <w:rPr>
          <w:rFonts w:cstheme="minorHAnsi"/>
          <w:color w:val="000000"/>
        </w:rPr>
        <w:t xml:space="preserve">Women will receive assistance through government regulatory and institutional support. This will create growth in textile and jute sector. Therefore, it </w:t>
      </w:r>
      <w:r w:rsidR="009F6EC1" w:rsidRPr="00CD3DB0">
        <w:rPr>
          <w:rFonts w:cstheme="minorHAnsi"/>
          <w:color w:val="000000"/>
        </w:rPr>
        <w:t>uplifts</w:t>
      </w:r>
      <w:r w:rsidR="00DE4172" w:rsidRPr="00CD3DB0">
        <w:rPr>
          <w:rFonts w:cstheme="minorHAnsi"/>
          <w:color w:val="000000"/>
        </w:rPr>
        <w:t xml:space="preserve"> their socio-economic status.</w:t>
      </w:r>
    </w:p>
    <w:p w14:paraId="157342B8" w14:textId="77777777" w:rsidR="00DE4172" w:rsidRPr="00CD3DB0" w:rsidRDefault="00DE4172" w:rsidP="00CD3DB0">
      <w:pPr>
        <w:spacing w:before="120" w:after="120" w:line="288" w:lineRule="auto"/>
        <w:ind w:left="720" w:hanging="720"/>
        <w:jc w:val="both"/>
        <w:rPr>
          <w:rFonts w:cstheme="minorHAnsi"/>
          <w:color w:val="000000"/>
        </w:rPr>
      </w:pPr>
      <w:r w:rsidRPr="00CD3DB0">
        <w:rPr>
          <w:rFonts w:eastAsia="Times New Roman" w:cstheme="minorHAnsi"/>
          <w:b/>
          <w:bCs/>
          <w:lang w:bidi="bn-IN"/>
        </w:rPr>
        <w:t xml:space="preserve">3.4 </w:t>
      </w:r>
      <w:r w:rsidRPr="00CD3DB0">
        <w:rPr>
          <w:rFonts w:eastAsia="Times New Roman" w:cstheme="minorHAnsi"/>
          <w:b/>
          <w:bCs/>
          <w:lang w:bidi="bn-IN"/>
        </w:rPr>
        <w:tab/>
        <w:t>Strengthening research related to technology and innovation:</w:t>
      </w:r>
      <w:r w:rsidRPr="00CD3DB0">
        <w:rPr>
          <w:rFonts w:cs="Arial"/>
          <w:b/>
        </w:rPr>
        <w:t xml:space="preserve"> </w:t>
      </w:r>
      <w:r w:rsidR="00195AC8" w:rsidRPr="00CD3DB0">
        <w:rPr>
          <w:rFonts w:cstheme="minorHAnsi"/>
          <w:color w:val="000000"/>
        </w:rPr>
        <w:t>By adopting technology women may also boost their businesses and their socio-economic status as well.</w:t>
      </w:r>
    </w:p>
    <w:p w14:paraId="01D348F1" w14:textId="77777777" w:rsidR="000F0867" w:rsidRPr="00CD3DB0" w:rsidRDefault="000F0867" w:rsidP="00CD3DB0">
      <w:pPr>
        <w:pStyle w:val="HTMLPreformatted"/>
        <w:shd w:val="clear" w:color="auto" w:fill="FFFFFF"/>
        <w:spacing w:before="120" w:after="120" w:line="288" w:lineRule="auto"/>
        <w:ind w:left="720" w:hanging="720"/>
        <w:jc w:val="both"/>
        <w:rPr>
          <w:rFonts w:ascii="Calibri" w:hAnsi="Calibri" w:cstheme="minorHAnsi"/>
          <w:color w:val="000000"/>
          <w:sz w:val="22"/>
          <w:szCs w:val="22"/>
        </w:rPr>
      </w:pPr>
      <w:r w:rsidRPr="00CD3DB0">
        <w:rPr>
          <w:rFonts w:ascii="Calibri" w:hAnsi="Calibri" w:cstheme="minorHAnsi"/>
          <w:b/>
          <w:bCs/>
          <w:sz w:val="22"/>
          <w:szCs w:val="22"/>
          <w:lang w:bidi="bn-IN"/>
        </w:rPr>
        <w:t>3.5</w:t>
      </w:r>
      <w:r w:rsidRPr="00CD3DB0">
        <w:rPr>
          <w:rFonts w:ascii="Calibri" w:hAnsi="Calibri" w:cstheme="minorHAnsi"/>
          <w:b/>
          <w:bCs/>
          <w:sz w:val="22"/>
          <w:szCs w:val="22"/>
          <w:lang w:bidi="bn-IN"/>
        </w:rPr>
        <w:tab/>
        <w:t xml:space="preserve">Expansion investment opportunity in jute and textile sector: </w:t>
      </w:r>
      <w:r w:rsidRPr="00CD3DB0">
        <w:rPr>
          <w:rFonts w:ascii="Calibri" w:hAnsi="Calibri" w:cstheme="minorHAnsi"/>
          <w:sz w:val="22"/>
          <w:szCs w:val="22"/>
          <w:lang w:bidi="bn-IN"/>
        </w:rPr>
        <w:t>New</w:t>
      </w:r>
      <w:r w:rsidRPr="00CD3DB0">
        <w:rPr>
          <w:rFonts w:ascii="Calibri" w:hAnsi="Calibri" w:cstheme="minorHAnsi"/>
          <w:color w:val="000000"/>
          <w:sz w:val="22"/>
          <w:szCs w:val="22"/>
        </w:rPr>
        <w:t xml:space="preserve"> investment will encourage women to engage more in this sector. This will positively impact on women’s income and accelerate their socio-economic development.</w:t>
      </w:r>
    </w:p>
    <w:permEnd w:id="136262185"/>
    <w:p w14:paraId="21A1EC97" w14:textId="77777777" w:rsidR="00103486" w:rsidRPr="00CD3DB0" w:rsidRDefault="00103486" w:rsidP="00CD3DB0">
      <w:pPr>
        <w:spacing w:before="120" w:after="120" w:line="288" w:lineRule="auto"/>
        <w:ind w:left="720" w:hanging="720"/>
        <w:jc w:val="both"/>
        <w:rPr>
          <w:rFonts w:eastAsia="Times New Roman" w:cs="Arial"/>
          <w:b/>
          <w:bCs/>
        </w:rPr>
      </w:pPr>
      <w:r w:rsidRPr="00CD3DB0">
        <w:rPr>
          <w:rFonts w:eastAsia="Times New Roman" w:cs="Arial"/>
          <w:b/>
        </w:rPr>
        <w:t>4</w:t>
      </w:r>
      <w:r w:rsidRPr="00CD3DB0">
        <w:rPr>
          <w:rFonts w:eastAsia="Times New Roman" w:cstheme="minorHAnsi"/>
          <w:b/>
          <w:bCs/>
          <w:lang w:bidi="bn-IN"/>
        </w:rPr>
        <w:t>.0</w:t>
      </w:r>
      <w:r w:rsidRPr="00CD3DB0">
        <w:rPr>
          <w:rFonts w:eastAsia="Times New Roman" w:cstheme="minorHAnsi"/>
          <w:b/>
          <w:bCs/>
          <w:lang w:bidi="bn-IN"/>
        </w:rPr>
        <w:tab/>
        <w:t xml:space="preserve">Role and Responsibilities of the Ministry for </w:t>
      </w:r>
      <w:proofErr w:type="gramStart"/>
      <w:r w:rsidRPr="00CD3DB0">
        <w:rPr>
          <w:rFonts w:eastAsia="Times New Roman" w:cstheme="minorHAnsi"/>
          <w:b/>
          <w:bCs/>
          <w:lang w:bidi="bn-IN"/>
        </w:rPr>
        <w:t>Women‘</w:t>
      </w:r>
      <w:proofErr w:type="gramEnd"/>
      <w:r w:rsidRPr="00CD3DB0">
        <w:rPr>
          <w:rFonts w:eastAsia="Times New Roman" w:cstheme="minorHAnsi"/>
          <w:b/>
          <w:bCs/>
          <w:lang w:bidi="bn-IN"/>
        </w:rPr>
        <w:t>s Advancement and Rights</w:t>
      </w:r>
    </w:p>
    <w:p w14:paraId="5BFE28AF" w14:textId="77777777" w:rsidR="00163608" w:rsidRPr="00CD3DB0" w:rsidRDefault="00702C49" w:rsidP="00CD3DB0">
      <w:pPr>
        <w:pStyle w:val="HTMLPreformatted"/>
        <w:shd w:val="clear" w:color="auto" w:fill="FFFFFF"/>
        <w:spacing w:before="120" w:after="120" w:line="288" w:lineRule="auto"/>
        <w:ind w:left="720" w:hanging="720"/>
        <w:jc w:val="both"/>
        <w:rPr>
          <w:rFonts w:ascii="Calibri" w:hAnsi="Calibri" w:cstheme="minorHAnsi"/>
          <w:b/>
          <w:bCs/>
          <w:sz w:val="22"/>
          <w:szCs w:val="22"/>
          <w:lang w:bidi="bn-IN"/>
        </w:rPr>
      </w:pPr>
      <w:r w:rsidRPr="00CD3DB0">
        <w:rPr>
          <w:rFonts w:ascii="Calibri" w:hAnsi="Calibri" w:cstheme="minorHAnsi"/>
          <w:b/>
          <w:bCs/>
          <w:sz w:val="22"/>
          <w:szCs w:val="22"/>
          <w:lang w:bidi="bn-IN"/>
        </w:rPr>
        <w:t xml:space="preserve">4.1 </w:t>
      </w:r>
      <w:r w:rsidR="004F2123" w:rsidRPr="00CD3DB0">
        <w:rPr>
          <w:rFonts w:ascii="Calibri" w:hAnsi="Calibri" w:cstheme="minorHAnsi"/>
          <w:b/>
          <w:bCs/>
          <w:sz w:val="22"/>
          <w:szCs w:val="22"/>
          <w:lang w:bidi="bn-IN"/>
        </w:rPr>
        <w:tab/>
      </w:r>
      <w:r w:rsidR="00A53CB4" w:rsidRPr="00CD3DB0">
        <w:rPr>
          <w:rFonts w:ascii="Calibri" w:hAnsi="Calibri" w:cstheme="minorHAnsi"/>
          <w:b/>
          <w:bCs/>
          <w:sz w:val="22"/>
          <w:szCs w:val="22"/>
          <w:lang w:bidi="bn-IN"/>
        </w:rPr>
        <w:t xml:space="preserve">The </w:t>
      </w:r>
      <w:r w:rsidR="00F14D54" w:rsidRPr="00CD3DB0">
        <w:rPr>
          <w:rFonts w:ascii="Calibri" w:hAnsi="Calibri" w:cstheme="minorHAnsi"/>
          <w:b/>
          <w:bCs/>
          <w:sz w:val="22"/>
          <w:szCs w:val="22"/>
          <w:lang w:bidi="bn-IN"/>
        </w:rPr>
        <w:t>a</w:t>
      </w:r>
      <w:r w:rsidR="00A53CB4" w:rsidRPr="00CD3DB0">
        <w:rPr>
          <w:rFonts w:ascii="Calibri" w:hAnsi="Calibri" w:cstheme="minorHAnsi"/>
          <w:b/>
          <w:bCs/>
          <w:sz w:val="22"/>
          <w:szCs w:val="22"/>
          <w:lang w:bidi="bn-IN"/>
        </w:rPr>
        <w:t>spect</w:t>
      </w:r>
      <w:r w:rsidR="00F14D54" w:rsidRPr="00CD3DB0">
        <w:rPr>
          <w:rFonts w:ascii="Calibri" w:hAnsi="Calibri" w:cstheme="minorHAnsi"/>
          <w:b/>
          <w:bCs/>
          <w:sz w:val="22"/>
          <w:szCs w:val="22"/>
          <w:lang w:bidi="bn-IN"/>
        </w:rPr>
        <w:t xml:space="preserve"> of women's development in </w:t>
      </w:r>
      <w:r w:rsidR="00A53CB4" w:rsidRPr="00CD3DB0">
        <w:rPr>
          <w:rFonts w:ascii="Calibri" w:hAnsi="Calibri" w:cstheme="minorHAnsi"/>
          <w:b/>
          <w:bCs/>
          <w:sz w:val="22"/>
          <w:szCs w:val="22"/>
          <w:lang w:bidi="bn-IN"/>
        </w:rPr>
        <w:t xml:space="preserve">the function, </w:t>
      </w:r>
      <w:r w:rsidR="00F14D54" w:rsidRPr="00CD3DB0">
        <w:rPr>
          <w:rFonts w:ascii="Calibri" w:hAnsi="Calibri" w:cstheme="minorHAnsi"/>
          <w:b/>
          <w:bCs/>
          <w:sz w:val="22"/>
          <w:szCs w:val="22"/>
          <w:lang w:bidi="bn-IN"/>
        </w:rPr>
        <w:t xml:space="preserve">planning and projects of </w:t>
      </w:r>
      <w:r w:rsidR="00A53CB4" w:rsidRPr="00CD3DB0">
        <w:rPr>
          <w:rFonts w:ascii="Calibri" w:hAnsi="Calibri" w:cstheme="minorHAnsi"/>
          <w:b/>
          <w:bCs/>
          <w:sz w:val="22"/>
          <w:szCs w:val="22"/>
          <w:lang w:bidi="bn-IN"/>
        </w:rPr>
        <w:t>the M</w:t>
      </w:r>
      <w:r w:rsidR="00F14D54" w:rsidRPr="00CD3DB0">
        <w:rPr>
          <w:rFonts w:ascii="Calibri" w:hAnsi="Calibri" w:cstheme="minorHAnsi"/>
          <w:b/>
          <w:bCs/>
          <w:sz w:val="22"/>
          <w:szCs w:val="22"/>
          <w:lang w:bidi="bn-IN"/>
        </w:rPr>
        <w:t>inistry:</w:t>
      </w:r>
    </w:p>
    <w:p w14:paraId="406BAB86" w14:textId="77777777" w:rsidR="00163608" w:rsidRPr="00CD3DB0" w:rsidRDefault="00163608" w:rsidP="00CD3DB0">
      <w:pPr>
        <w:pStyle w:val="ListParagraph"/>
        <w:numPr>
          <w:ilvl w:val="0"/>
          <w:numId w:val="36"/>
        </w:numPr>
        <w:spacing w:before="120" w:after="120" w:line="288" w:lineRule="auto"/>
        <w:ind w:left="1080"/>
        <w:contextualSpacing w:val="0"/>
        <w:jc w:val="both"/>
        <w:rPr>
          <w:rFonts w:cstheme="minorHAnsi"/>
          <w:color w:val="000000"/>
        </w:rPr>
      </w:pPr>
      <w:permStart w:id="1055342230" w:edGrp="everyone"/>
      <w:r w:rsidRPr="00CD3DB0">
        <w:rPr>
          <w:rFonts w:cstheme="minorHAnsi"/>
          <w:color w:val="000000"/>
        </w:rPr>
        <w:t xml:space="preserve">Provision of suitable residential facilities, maternity leave and allowances, security at night shift, recruitment, contract, </w:t>
      </w:r>
      <w:r w:rsidR="002C6794" w:rsidRPr="00CD3DB0">
        <w:rPr>
          <w:rFonts w:cstheme="minorHAnsi"/>
          <w:color w:val="000000"/>
        </w:rPr>
        <w:t>and o</w:t>
      </w:r>
      <w:r w:rsidR="0020583D" w:rsidRPr="00CD3DB0">
        <w:rPr>
          <w:rFonts w:cstheme="minorHAnsi"/>
          <w:color w:val="000000"/>
        </w:rPr>
        <w:t>th</w:t>
      </w:r>
      <w:r w:rsidR="002C6794" w:rsidRPr="00CD3DB0">
        <w:rPr>
          <w:rFonts w:cstheme="minorHAnsi"/>
          <w:color w:val="000000"/>
        </w:rPr>
        <w:t>er</w:t>
      </w:r>
      <w:r w:rsidRPr="00CD3DB0">
        <w:rPr>
          <w:rFonts w:cstheme="minorHAnsi"/>
          <w:color w:val="000000"/>
        </w:rPr>
        <w:t xml:space="preserve"> facilities for women workers;</w:t>
      </w:r>
    </w:p>
    <w:p w14:paraId="7DA0075F" w14:textId="77777777" w:rsidR="00163608" w:rsidRPr="00CD3DB0" w:rsidRDefault="0020583D" w:rsidP="00CD3DB0">
      <w:pPr>
        <w:pStyle w:val="ListParagraph"/>
        <w:numPr>
          <w:ilvl w:val="0"/>
          <w:numId w:val="36"/>
        </w:numPr>
        <w:spacing w:before="120" w:after="120" w:line="288" w:lineRule="auto"/>
        <w:ind w:left="1080"/>
        <w:contextualSpacing w:val="0"/>
        <w:jc w:val="both"/>
        <w:rPr>
          <w:rFonts w:cstheme="minorHAnsi"/>
          <w:color w:val="000000"/>
        </w:rPr>
      </w:pPr>
      <w:r w:rsidRPr="00CD3DB0">
        <w:rPr>
          <w:rFonts w:cstheme="minorHAnsi"/>
          <w:color w:val="000000"/>
        </w:rPr>
        <w:t>Making</w:t>
      </w:r>
      <w:r w:rsidR="00163608" w:rsidRPr="00CD3DB0">
        <w:rPr>
          <w:rFonts w:cstheme="minorHAnsi"/>
          <w:color w:val="000000"/>
        </w:rPr>
        <w:t xml:space="preserve"> arrangements for preparing strategic plans for future recruitment of women in the textile and garment industry</w:t>
      </w:r>
      <w:r w:rsidR="002C6794" w:rsidRPr="00CD3DB0">
        <w:rPr>
          <w:rFonts w:cstheme="minorHAnsi"/>
          <w:color w:val="000000"/>
        </w:rPr>
        <w:t>;</w:t>
      </w:r>
    </w:p>
    <w:p w14:paraId="7F47C397" w14:textId="77777777" w:rsidR="00163608" w:rsidRPr="00CD3DB0" w:rsidRDefault="00163608" w:rsidP="00CD3DB0">
      <w:pPr>
        <w:pStyle w:val="ListParagraph"/>
        <w:numPr>
          <w:ilvl w:val="0"/>
          <w:numId w:val="36"/>
        </w:numPr>
        <w:spacing w:before="120" w:after="120" w:line="288" w:lineRule="auto"/>
        <w:ind w:left="1080"/>
        <w:contextualSpacing w:val="0"/>
        <w:jc w:val="both"/>
        <w:rPr>
          <w:rFonts w:cstheme="minorHAnsi"/>
          <w:color w:val="000000"/>
        </w:rPr>
      </w:pPr>
      <w:r w:rsidRPr="00CD3DB0">
        <w:rPr>
          <w:rFonts w:cstheme="minorHAnsi"/>
          <w:color w:val="000000"/>
        </w:rPr>
        <w:t xml:space="preserve">Providing incentives and financial assistance to establish women entrepreneurs in small, cottage and mid-level industries in </w:t>
      </w:r>
      <w:r w:rsidR="0020583D" w:rsidRPr="00CD3DB0">
        <w:rPr>
          <w:rFonts w:cstheme="minorHAnsi"/>
          <w:color w:val="000000"/>
        </w:rPr>
        <w:t>textile sector;</w:t>
      </w:r>
    </w:p>
    <w:p w14:paraId="7F277043" w14:textId="77777777" w:rsidR="00BF3F6C" w:rsidRPr="00CD3DB0" w:rsidRDefault="0020583D" w:rsidP="00CD3DB0">
      <w:pPr>
        <w:pStyle w:val="HTMLPreformatted"/>
        <w:numPr>
          <w:ilvl w:val="0"/>
          <w:numId w:val="36"/>
        </w:numPr>
        <w:shd w:val="clear" w:color="auto" w:fill="FFFFFF"/>
        <w:tabs>
          <w:tab w:val="clear" w:pos="916"/>
          <w:tab w:val="left" w:pos="1080"/>
        </w:tabs>
        <w:spacing w:before="120" w:after="120" w:line="288" w:lineRule="auto"/>
        <w:ind w:left="1080"/>
        <w:jc w:val="both"/>
        <w:rPr>
          <w:rFonts w:ascii="Calibri" w:eastAsia="Calibri" w:hAnsi="Calibri" w:cstheme="minorHAnsi"/>
          <w:color w:val="000000"/>
          <w:sz w:val="22"/>
          <w:szCs w:val="22"/>
        </w:rPr>
      </w:pPr>
      <w:r w:rsidRPr="00CD3DB0">
        <w:rPr>
          <w:rFonts w:ascii="Calibri" w:eastAsia="Calibri" w:hAnsi="Calibri" w:cstheme="minorHAnsi"/>
          <w:color w:val="000000"/>
          <w:sz w:val="22"/>
          <w:szCs w:val="22"/>
        </w:rPr>
        <w:t xml:space="preserve">Ensuring </w:t>
      </w:r>
      <w:r w:rsidR="00BF3F6C" w:rsidRPr="00CD3DB0">
        <w:rPr>
          <w:rFonts w:ascii="Calibri" w:eastAsia="Calibri" w:hAnsi="Calibri" w:cstheme="minorHAnsi"/>
          <w:color w:val="000000"/>
          <w:sz w:val="22"/>
          <w:szCs w:val="22"/>
        </w:rPr>
        <w:t xml:space="preserve">social responsibility </w:t>
      </w:r>
      <w:r w:rsidRPr="00CD3DB0">
        <w:rPr>
          <w:rFonts w:ascii="Calibri" w:eastAsia="Calibri" w:hAnsi="Calibri" w:cstheme="minorHAnsi"/>
          <w:color w:val="000000"/>
          <w:sz w:val="22"/>
          <w:szCs w:val="22"/>
        </w:rPr>
        <w:t xml:space="preserve">of the management to the </w:t>
      </w:r>
      <w:r w:rsidR="00BF3F6C" w:rsidRPr="00CD3DB0">
        <w:rPr>
          <w:rFonts w:ascii="Calibri" w:eastAsia="Calibri" w:hAnsi="Calibri" w:cstheme="minorHAnsi"/>
          <w:color w:val="000000"/>
          <w:sz w:val="22"/>
          <w:szCs w:val="22"/>
        </w:rPr>
        <w:t>workers and employees to meet compliance r</w:t>
      </w:r>
      <w:r w:rsidRPr="00CD3DB0">
        <w:rPr>
          <w:rFonts w:ascii="Calibri" w:eastAsia="Calibri" w:hAnsi="Calibri" w:cstheme="minorHAnsi"/>
          <w:color w:val="000000"/>
          <w:sz w:val="22"/>
          <w:szCs w:val="22"/>
        </w:rPr>
        <w:t>equirements of foreign buyers (p</w:t>
      </w:r>
      <w:r w:rsidR="00BF3F6C" w:rsidRPr="00CD3DB0">
        <w:rPr>
          <w:rFonts w:ascii="Calibri" w:eastAsia="Calibri" w:hAnsi="Calibri" w:cstheme="minorHAnsi"/>
          <w:color w:val="000000"/>
          <w:sz w:val="22"/>
          <w:szCs w:val="22"/>
        </w:rPr>
        <w:t xml:space="preserve">rovision of work hours, enforcement of labor law, security from environmental pollution, health care, </w:t>
      </w:r>
      <w:r w:rsidR="00BF3F6C" w:rsidRPr="00CD3DB0">
        <w:rPr>
          <w:rFonts w:ascii="Calibri" w:eastAsia="Calibri" w:hAnsi="Calibri" w:cstheme="minorHAnsi"/>
          <w:color w:val="000000"/>
          <w:sz w:val="22"/>
          <w:szCs w:val="22"/>
        </w:rPr>
        <w:lastRenderedPageBreak/>
        <w:t>sanitation, fire safety, compensation and insurance arrangements etc.)</w:t>
      </w:r>
      <w:r w:rsidRPr="00CD3DB0">
        <w:rPr>
          <w:rFonts w:ascii="Calibri" w:eastAsia="Calibri" w:hAnsi="Calibri" w:cstheme="minorHAnsi"/>
          <w:color w:val="000000"/>
          <w:sz w:val="22"/>
          <w:szCs w:val="22"/>
        </w:rPr>
        <w:t xml:space="preserve"> by taking </w:t>
      </w:r>
      <w:r w:rsidR="00BF3F6C" w:rsidRPr="00CD3DB0">
        <w:rPr>
          <w:rFonts w:ascii="Calibri" w:eastAsia="Calibri" w:hAnsi="Calibri" w:cstheme="minorHAnsi"/>
          <w:color w:val="000000"/>
          <w:sz w:val="22"/>
          <w:szCs w:val="22"/>
        </w:rPr>
        <w:t>e</w:t>
      </w:r>
      <w:r w:rsidRPr="00CD3DB0">
        <w:rPr>
          <w:rFonts w:ascii="Calibri" w:eastAsia="Calibri" w:hAnsi="Calibri" w:cstheme="minorHAnsi"/>
          <w:color w:val="000000"/>
          <w:sz w:val="22"/>
          <w:szCs w:val="22"/>
        </w:rPr>
        <w:t xml:space="preserve">ffective </w:t>
      </w:r>
      <w:r w:rsidR="00BF3F6C" w:rsidRPr="00CD3DB0">
        <w:rPr>
          <w:rFonts w:ascii="Calibri" w:eastAsia="Calibri" w:hAnsi="Calibri" w:cstheme="minorHAnsi"/>
          <w:color w:val="000000"/>
          <w:sz w:val="22"/>
          <w:szCs w:val="22"/>
        </w:rPr>
        <w:t>measures;</w:t>
      </w:r>
    </w:p>
    <w:p w14:paraId="270AB6A6" w14:textId="77777777" w:rsidR="00163608" w:rsidRPr="00CD3DB0" w:rsidRDefault="00163608" w:rsidP="00CD3DB0">
      <w:pPr>
        <w:pStyle w:val="ListParagraph"/>
        <w:numPr>
          <w:ilvl w:val="0"/>
          <w:numId w:val="36"/>
        </w:numPr>
        <w:spacing w:before="120" w:after="120" w:line="288" w:lineRule="auto"/>
        <w:ind w:left="1080"/>
        <w:contextualSpacing w:val="0"/>
        <w:jc w:val="both"/>
        <w:rPr>
          <w:rFonts w:cstheme="minorHAnsi"/>
          <w:color w:val="000000"/>
        </w:rPr>
      </w:pPr>
      <w:r w:rsidRPr="00CD3DB0">
        <w:rPr>
          <w:rFonts w:cstheme="minorHAnsi"/>
          <w:color w:val="000000"/>
        </w:rPr>
        <w:t>Establishment of training centers to provide regular training to build skilled people in the field of employment generation in rural areas as well as inclusion of women in the development process;</w:t>
      </w:r>
    </w:p>
    <w:p w14:paraId="610DBEF7" w14:textId="77777777" w:rsidR="00163608" w:rsidRPr="00CD3DB0" w:rsidRDefault="00882322" w:rsidP="00CD3DB0">
      <w:pPr>
        <w:pStyle w:val="HTMLPreformatted"/>
        <w:numPr>
          <w:ilvl w:val="0"/>
          <w:numId w:val="36"/>
        </w:numPr>
        <w:shd w:val="clear" w:color="auto" w:fill="FFFFFF"/>
        <w:tabs>
          <w:tab w:val="clear" w:pos="916"/>
          <w:tab w:val="left" w:pos="1080"/>
        </w:tabs>
        <w:spacing w:before="120" w:after="120" w:line="288" w:lineRule="auto"/>
        <w:ind w:left="1080"/>
        <w:jc w:val="both"/>
        <w:rPr>
          <w:rFonts w:ascii="Calibri" w:eastAsia="Calibri" w:hAnsi="Calibri" w:cstheme="minorHAnsi"/>
          <w:color w:val="000000"/>
          <w:sz w:val="22"/>
          <w:szCs w:val="22"/>
        </w:rPr>
      </w:pPr>
      <w:r w:rsidRPr="00CD3DB0">
        <w:rPr>
          <w:rFonts w:ascii="Calibri" w:eastAsia="Calibri" w:hAnsi="Calibri" w:cstheme="minorHAnsi"/>
          <w:color w:val="000000"/>
          <w:sz w:val="22"/>
          <w:szCs w:val="22"/>
        </w:rPr>
        <w:t>Providing training</w:t>
      </w:r>
      <w:r w:rsidR="00BF3F6C" w:rsidRPr="00CD3DB0">
        <w:rPr>
          <w:rFonts w:ascii="Calibri" w:eastAsia="Calibri" w:hAnsi="Calibri" w:cstheme="minorHAnsi"/>
          <w:color w:val="000000"/>
          <w:sz w:val="22"/>
          <w:szCs w:val="22"/>
        </w:rPr>
        <w:t xml:space="preserve">, microcredit and other assistance to the rural, especially women for the production </w:t>
      </w:r>
      <w:r w:rsidRPr="00CD3DB0">
        <w:rPr>
          <w:rFonts w:ascii="Calibri" w:eastAsia="Calibri" w:hAnsi="Calibri" w:cstheme="minorHAnsi"/>
          <w:color w:val="000000"/>
          <w:sz w:val="22"/>
          <w:szCs w:val="22"/>
        </w:rPr>
        <w:t xml:space="preserve">of quality </w:t>
      </w:r>
      <w:r w:rsidR="00BF3F6C" w:rsidRPr="00CD3DB0">
        <w:rPr>
          <w:rFonts w:ascii="Calibri" w:eastAsia="Calibri" w:hAnsi="Calibri" w:cstheme="minorHAnsi"/>
          <w:color w:val="000000"/>
          <w:sz w:val="22"/>
          <w:szCs w:val="22"/>
        </w:rPr>
        <w:t>silk products and to create jobs in this sector;</w:t>
      </w:r>
    </w:p>
    <w:permEnd w:id="1055342230"/>
    <w:p w14:paraId="67640091" w14:textId="77777777" w:rsidR="00163608" w:rsidRPr="00CD3DB0" w:rsidRDefault="00621F0E" w:rsidP="00CD3DB0">
      <w:pPr>
        <w:pStyle w:val="HTMLPreformatted"/>
        <w:shd w:val="clear" w:color="auto" w:fill="FFFFFF"/>
        <w:spacing w:before="120" w:after="120" w:line="288" w:lineRule="auto"/>
        <w:ind w:left="720" w:hanging="720"/>
        <w:jc w:val="both"/>
        <w:rPr>
          <w:rFonts w:ascii="Calibri" w:hAnsi="Calibri" w:cstheme="minorHAnsi"/>
          <w:b/>
          <w:color w:val="212121"/>
          <w:sz w:val="22"/>
          <w:szCs w:val="22"/>
        </w:rPr>
      </w:pPr>
      <w:r w:rsidRPr="00CD3DB0">
        <w:rPr>
          <w:rFonts w:ascii="Calibri" w:hAnsi="Calibri" w:cstheme="minorHAnsi"/>
          <w:b/>
          <w:color w:val="212121"/>
          <w:sz w:val="22"/>
          <w:szCs w:val="22"/>
        </w:rPr>
        <w:t>4.2</w:t>
      </w:r>
      <w:r w:rsidRPr="00CD3DB0">
        <w:rPr>
          <w:rFonts w:ascii="Calibri" w:hAnsi="Calibri" w:cstheme="minorHAnsi"/>
          <w:color w:val="212121"/>
          <w:sz w:val="22"/>
          <w:szCs w:val="22"/>
        </w:rPr>
        <w:t xml:space="preserve"> </w:t>
      </w:r>
      <w:r w:rsidRPr="00CD3DB0">
        <w:rPr>
          <w:rFonts w:ascii="Calibri" w:hAnsi="Calibri" w:cstheme="minorHAnsi"/>
          <w:color w:val="212121"/>
          <w:sz w:val="22"/>
          <w:szCs w:val="22"/>
        </w:rPr>
        <w:tab/>
      </w:r>
      <w:r w:rsidR="000A5EC5" w:rsidRPr="00CD3DB0">
        <w:rPr>
          <w:rFonts w:ascii="Calibri" w:hAnsi="Calibri" w:cstheme="minorHAnsi"/>
          <w:b/>
          <w:color w:val="212121"/>
          <w:sz w:val="22"/>
          <w:szCs w:val="22"/>
        </w:rPr>
        <w:t xml:space="preserve">The </w:t>
      </w:r>
      <w:r w:rsidRPr="00CD3DB0">
        <w:rPr>
          <w:rFonts w:ascii="Calibri" w:hAnsi="Calibri" w:cstheme="minorHAnsi"/>
          <w:b/>
          <w:color w:val="212121"/>
          <w:sz w:val="22"/>
          <w:szCs w:val="22"/>
        </w:rPr>
        <w:t>Ministry</w:t>
      </w:r>
      <w:r w:rsidR="000A5EC5" w:rsidRPr="00CD3DB0">
        <w:rPr>
          <w:rFonts w:ascii="Calibri" w:hAnsi="Calibri" w:cstheme="minorHAnsi"/>
          <w:b/>
          <w:color w:val="212121"/>
          <w:sz w:val="22"/>
          <w:szCs w:val="22"/>
        </w:rPr>
        <w:t xml:space="preserve">’s </w:t>
      </w:r>
      <w:r w:rsidRPr="00CD3DB0">
        <w:rPr>
          <w:rFonts w:ascii="Calibri" w:hAnsi="Calibri" w:cstheme="minorHAnsi"/>
          <w:b/>
          <w:color w:val="212121"/>
          <w:sz w:val="22"/>
          <w:szCs w:val="22"/>
        </w:rPr>
        <w:t xml:space="preserve">initiatives </w:t>
      </w:r>
      <w:r w:rsidR="000A5EC5" w:rsidRPr="00CD3DB0">
        <w:rPr>
          <w:rFonts w:ascii="Calibri" w:hAnsi="Calibri" w:cstheme="minorHAnsi"/>
          <w:b/>
          <w:color w:val="212121"/>
          <w:sz w:val="22"/>
          <w:szCs w:val="22"/>
        </w:rPr>
        <w:t>for generating women’s employment</w:t>
      </w:r>
      <w:r w:rsidRPr="00CD3DB0">
        <w:rPr>
          <w:rFonts w:ascii="Calibri" w:hAnsi="Calibri" w:cstheme="minorHAnsi"/>
          <w:b/>
          <w:color w:val="212121"/>
          <w:sz w:val="22"/>
          <w:szCs w:val="22"/>
        </w:rPr>
        <w:t xml:space="preserve"> </w:t>
      </w:r>
      <w:r w:rsidR="000A5EC5" w:rsidRPr="00CD3DB0">
        <w:rPr>
          <w:rFonts w:ascii="Calibri" w:hAnsi="Calibri" w:cstheme="minorHAnsi"/>
          <w:b/>
          <w:color w:val="212121"/>
          <w:sz w:val="22"/>
          <w:szCs w:val="22"/>
        </w:rPr>
        <w:t>and</w:t>
      </w:r>
      <w:r w:rsidRPr="00CD3DB0">
        <w:rPr>
          <w:rFonts w:ascii="Calibri" w:hAnsi="Calibri" w:cstheme="minorHAnsi"/>
          <w:b/>
          <w:color w:val="212121"/>
          <w:sz w:val="22"/>
          <w:szCs w:val="22"/>
        </w:rPr>
        <w:t xml:space="preserve"> improv</w:t>
      </w:r>
      <w:r w:rsidR="000A5EC5" w:rsidRPr="00CD3DB0">
        <w:rPr>
          <w:rFonts w:ascii="Calibri" w:hAnsi="Calibri" w:cstheme="minorHAnsi"/>
          <w:b/>
          <w:color w:val="212121"/>
          <w:sz w:val="22"/>
          <w:szCs w:val="22"/>
        </w:rPr>
        <w:t xml:space="preserve">ing </w:t>
      </w:r>
      <w:r w:rsidRPr="00CD3DB0">
        <w:rPr>
          <w:rFonts w:ascii="Calibri" w:hAnsi="Calibri" w:cstheme="minorHAnsi"/>
          <w:b/>
          <w:color w:val="212121"/>
          <w:sz w:val="22"/>
          <w:szCs w:val="22"/>
        </w:rPr>
        <w:t>their socio-economic conditions will directly and indire</w:t>
      </w:r>
      <w:r w:rsidR="002E2FD9" w:rsidRPr="00CD3DB0">
        <w:rPr>
          <w:rFonts w:ascii="Calibri" w:hAnsi="Calibri" w:cstheme="minorHAnsi"/>
          <w:b/>
          <w:color w:val="212121"/>
          <w:sz w:val="22"/>
          <w:szCs w:val="22"/>
        </w:rPr>
        <w:t xml:space="preserve">ctly affect women's development </w:t>
      </w:r>
      <w:r w:rsidRPr="00CD3DB0">
        <w:rPr>
          <w:rFonts w:ascii="Calibri" w:hAnsi="Calibri" w:cstheme="minorHAnsi"/>
          <w:b/>
          <w:color w:val="212121"/>
          <w:sz w:val="22"/>
          <w:szCs w:val="22"/>
        </w:rPr>
        <w:t>are:</w:t>
      </w:r>
    </w:p>
    <w:p w14:paraId="027697AA" w14:textId="77777777" w:rsidR="00A01651" w:rsidRPr="00CD3DB0" w:rsidRDefault="00A01651" w:rsidP="00CD3DB0">
      <w:pPr>
        <w:pStyle w:val="HTMLPreformatted"/>
        <w:numPr>
          <w:ilvl w:val="0"/>
          <w:numId w:val="38"/>
        </w:numPr>
        <w:shd w:val="clear" w:color="auto" w:fill="FFFFFF"/>
        <w:tabs>
          <w:tab w:val="clear" w:pos="916"/>
        </w:tabs>
        <w:spacing w:before="120" w:after="120" w:line="288" w:lineRule="auto"/>
        <w:ind w:left="1080"/>
        <w:jc w:val="both"/>
        <w:rPr>
          <w:rFonts w:ascii="Calibri" w:eastAsia="Calibri" w:hAnsi="Calibri" w:cstheme="minorHAnsi"/>
          <w:color w:val="000000"/>
          <w:sz w:val="22"/>
          <w:szCs w:val="22"/>
        </w:rPr>
      </w:pPr>
      <w:permStart w:id="959212275" w:edGrp="everyone"/>
      <w:r w:rsidRPr="00CD3DB0">
        <w:rPr>
          <w:rFonts w:ascii="Calibri" w:eastAsia="Calibri" w:hAnsi="Calibri" w:cstheme="minorHAnsi"/>
          <w:color w:val="000000"/>
          <w:sz w:val="22"/>
          <w:szCs w:val="22"/>
        </w:rPr>
        <w:t xml:space="preserve">Use of masks </w:t>
      </w:r>
      <w:r w:rsidR="00702620" w:rsidRPr="00CD3DB0">
        <w:rPr>
          <w:rFonts w:ascii="Calibri" w:eastAsia="Calibri" w:hAnsi="Calibri" w:cstheme="minorHAnsi"/>
          <w:color w:val="000000"/>
          <w:sz w:val="22"/>
          <w:szCs w:val="22"/>
        </w:rPr>
        <w:t xml:space="preserve">has </w:t>
      </w:r>
      <w:r w:rsidRPr="00CD3DB0">
        <w:rPr>
          <w:rFonts w:ascii="Calibri" w:eastAsia="Calibri" w:hAnsi="Calibri" w:cstheme="minorHAnsi"/>
          <w:color w:val="000000"/>
          <w:sz w:val="22"/>
          <w:szCs w:val="22"/>
        </w:rPr>
        <w:t>ensured the health safety of women workers in Jute mills;</w:t>
      </w:r>
    </w:p>
    <w:p w14:paraId="1AA51832" w14:textId="77777777" w:rsidR="00D334D0" w:rsidRPr="00CD3DB0" w:rsidRDefault="00163608" w:rsidP="00CD3DB0">
      <w:pPr>
        <w:pStyle w:val="ListParagraph"/>
        <w:numPr>
          <w:ilvl w:val="0"/>
          <w:numId w:val="38"/>
        </w:numPr>
        <w:spacing w:before="120" w:after="120" w:line="288" w:lineRule="auto"/>
        <w:ind w:left="1080"/>
        <w:contextualSpacing w:val="0"/>
        <w:jc w:val="both"/>
        <w:rPr>
          <w:rFonts w:cstheme="minorHAnsi"/>
          <w:color w:val="000000"/>
        </w:rPr>
      </w:pPr>
      <w:r w:rsidRPr="00CD3DB0">
        <w:rPr>
          <w:rFonts w:cstheme="minorHAnsi"/>
          <w:color w:val="000000"/>
        </w:rPr>
        <w:t>Employment opportunities for rural women in the production of handloom, silk and diversified jute goods have been created</w:t>
      </w:r>
      <w:r w:rsidR="000A5EC5" w:rsidRPr="00CD3DB0">
        <w:rPr>
          <w:rFonts w:cstheme="minorHAnsi"/>
          <w:color w:val="000000"/>
        </w:rPr>
        <w:t>. Thus, women’s sharing</w:t>
      </w:r>
      <w:r w:rsidRPr="00CD3DB0">
        <w:rPr>
          <w:rFonts w:cstheme="minorHAnsi"/>
          <w:color w:val="000000"/>
        </w:rPr>
        <w:t xml:space="preserve"> to household expenditure is increasing;</w:t>
      </w:r>
    </w:p>
    <w:p w14:paraId="4A9DFBED" w14:textId="77777777" w:rsidR="0021647F" w:rsidRPr="00CD3DB0" w:rsidRDefault="00217796" w:rsidP="00CD3DB0">
      <w:pPr>
        <w:pStyle w:val="ListParagraph"/>
        <w:numPr>
          <w:ilvl w:val="0"/>
          <w:numId w:val="38"/>
        </w:numPr>
        <w:spacing w:before="120" w:after="120" w:line="288" w:lineRule="auto"/>
        <w:ind w:left="1080"/>
        <w:contextualSpacing w:val="0"/>
        <w:jc w:val="both"/>
        <w:rPr>
          <w:rFonts w:cstheme="minorHAnsi"/>
          <w:color w:val="000000"/>
        </w:rPr>
      </w:pPr>
      <w:r w:rsidRPr="00CD3DB0">
        <w:rPr>
          <w:rFonts w:cstheme="minorHAnsi"/>
          <w:color w:val="000000"/>
        </w:rPr>
        <w:t>W</w:t>
      </w:r>
      <w:r w:rsidR="0076580E" w:rsidRPr="00CD3DB0">
        <w:rPr>
          <w:rFonts w:cstheme="minorHAnsi"/>
          <w:color w:val="000000"/>
        </w:rPr>
        <w:t>omen workers</w:t>
      </w:r>
      <w:r w:rsidRPr="00CD3DB0">
        <w:rPr>
          <w:rFonts w:cstheme="minorHAnsi"/>
          <w:color w:val="000000"/>
        </w:rPr>
        <w:t xml:space="preserve"> are participating</w:t>
      </w:r>
      <w:r w:rsidR="00163608" w:rsidRPr="00CD3DB0">
        <w:rPr>
          <w:rFonts w:cstheme="minorHAnsi"/>
          <w:color w:val="000000"/>
        </w:rPr>
        <w:t xml:space="preserve"> in various courses such as computer training, English language, office management etc</w:t>
      </w:r>
      <w:r w:rsidRPr="00CD3DB0">
        <w:rPr>
          <w:rFonts w:cstheme="minorHAnsi"/>
          <w:color w:val="000000"/>
        </w:rPr>
        <w:t>. for their professional development.</w:t>
      </w:r>
      <w:r w:rsidR="0076580E" w:rsidRPr="00CD3DB0">
        <w:rPr>
          <w:rFonts w:cstheme="minorHAnsi"/>
          <w:color w:val="000000"/>
        </w:rPr>
        <w:t xml:space="preserve"> </w:t>
      </w:r>
      <w:r w:rsidR="00163608" w:rsidRPr="00CD3DB0">
        <w:rPr>
          <w:rFonts w:cstheme="minorHAnsi"/>
          <w:color w:val="000000"/>
        </w:rPr>
        <w:t xml:space="preserve">In addition, the women workers </w:t>
      </w:r>
      <w:r w:rsidRPr="00CD3DB0">
        <w:rPr>
          <w:rFonts w:cstheme="minorHAnsi"/>
          <w:color w:val="000000"/>
        </w:rPr>
        <w:t>are</w:t>
      </w:r>
      <w:r w:rsidR="00163608" w:rsidRPr="00CD3DB0">
        <w:rPr>
          <w:rFonts w:cstheme="minorHAnsi"/>
          <w:color w:val="000000"/>
        </w:rPr>
        <w:t xml:space="preserve"> informed by arranging social awareness workshops on implementation and enforcement of child and women repression law and anti-dowry laws</w:t>
      </w:r>
      <w:r w:rsidR="00103486" w:rsidRPr="00CD3DB0">
        <w:rPr>
          <w:rFonts w:cstheme="minorHAnsi"/>
          <w:color w:val="000000"/>
        </w:rPr>
        <w:t>.</w:t>
      </w:r>
    </w:p>
    <w:permEnd w:id="959212275"/>
    <w:p w14:paraId="29D681B3" w14:textId="77777777" w:rsidR="00103486" w:rsidRPr="00913FF4" w:rsidRDefault="00103486" w:rsidP="007D5CED">
      <w:pPr>
        <w:spacing w:before="120" w:after="120"/>
        <w:ind w:left="720" w:hanging="720"/>
        <w:jc w:val="both"/>
        <w:rPr>
          <w:rFonts w:asciiTheme="minorHAnsi" w:eastAsia="Times New Roman" w:hAnsiTheme="minorHAnsi" w:cstheme="minorHAnsi"/>
          <w:b/>
          <w:lang w:bidi="bn-BD"/>
        </w:rPr>
      </w:pPr>
      <w:r w:rsidRPr="00913FF4">
        <w:rPr>
          <w:rFonts w:asciiTheme="minorHAnsi" w:eastAsia="Times New Roman" w:hAnsiTheme="minorHAnsi" w:cstheme="minorHAnsi"/>
          <w:b/>
        </w:rPr>
        <w:t>5.0</w:t>
      </w:r>
      <w:r w:rsidRPr="00913FF4">
        <w:rPr>
          <w:rFonts w:asciiTheme="minorHAnsi" w:eastAsia="Times New Roman" w:hAnsiTheme="minorHAnsi" w:cstheme="minorHAnsi"/>
          <w:b/>
        </w:rPr>
        <w:tab/>
        <w:t>Priority Spending Areas and Benefits for Women’s Advancement</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30"/>
        <w:gridCol w:w="5175"/>
      </w:tblGrid>
      <w:tr w:rsidR="00103486" w:rsidRPr="00CD3DB0" w14:paraId="4EF3BD49" w14:textId="77777777" w:rsidTr="00CD3DB0">
        <w:trPr>
          <w:trHeight w:val="458"/>
          <w:tblHeader/>
        </w:trPr>
        <w:tc>
          <w:tcPr>
            <w:tcW w:w="720" w:type="dxa"/>
            <w:shd w:val="clear" w:color="auto" w:fill="EAF1DD"/>
            <w:vAlign w:val="center"/>
          </w:tcPr>
          <w:p w14:paraId="253A7843" w14:textId="77777777" w:rsidR="00103486" w:rsidRPr="00CD3DB0" w:rsidRDefault="00103486" w:rsidP="00215814">
            <w:pPr>
              <w:tabs>
                <w:tab w:val="left" w:pos="1080"/>
              </w:tabs>
              <w:spacing w:before="60" w:after="60"/>
              <w:jc w:val="center"/>
              <w:rPr>
                <w:rFonts w:eastAsia="Times New Roman" w:cs="Arial"/>
                <w:b/>
                <w:bCs/>
                <w:sz w:val="20"/>
                <w:szCs w:val="20"/>
              </w:rPr>
            </w:pPr>
            <w:r w:rsidRPr="00CD3DB0">
              <w:rPr>
                <w:rFonts w:eastAsia="Times New Roman" w:cs="Arial"/>
                <w:b/>
                <w:sz w:val="20"/>
                <w:szCs w:val="20"/>
              </w:rPr>
              <w:t>Serial No.</w:t>
            </w:r>
          </w:p>
        </w:tc>
        <w:tc>
          <w:tcPr>
            <w:tcW w:w="2430" w:type="dxa"/>
            <w:shd w:val="clear" w:color="auto" w:fill="EAF1DD"/>
            <w:vAlign w:val="center"/>
          </w:tcPr>
          <w:p w14:paraId="4F2459B6" w14:textId="77777777" w:rsidR="00103486" w:rsidRPr="00CD3DB0" w:rsidRDefault="00103486" w:rsidP="00215814">
            <w:pPr>
              <w:tabs>
                <w:tab w:val="left" w:pos="1080"/>
              </w:tabs>
              <w:spacing w:before="60" w:after="60"/>
              <w:jc w:val="center"/>
              <w:rPr>
                <w:rFonts w:eastAsia="Times New Roman" w:cs="Arial"/>
                <w:b/>
                <w:bCs/>
                <w:sz w:val="20"/>
                <w:szCs w:val="20"/>
              </w:rPr>
            </w:pPr>
            <w:r w:rsidRPr="00CD3DB0">
              <w:rPr>
                <w:rFonts w:eastAsia="Times New Roman" w:cs="Arial"/>
                <w:b/>
                <w:bCs/>
                <w:sz w:val="20"/>
                <w:szCs w:val="20"/>
              </w:rPr>
              <w:t>Priority Spending Areas/</w:t>
            </w:r>
            <w:r w:rsidR="0049090C" w:rsidRPr="00CD3DB0">
              <w:rPr>
                <w:rFonts w:eastAsia="Times New Roman" w:cs="Arial"/>
                <w:b/>
                <w:bCs/>
                <w:sz w:val="20"/>
                <w:szCs w:val="20"/>
              </w:rPr>
              <w:t>Programmers</w:t>
            </w:r>
          </w:p>
        </w:tc>
        <w:tc>
          <w:tcPr>
            <w:tcW w:w="5175" w:type="dxa"/>
            <w:shd w:val="clear" w:color="auto" w:fill="EAF1DD"/>
            <w:vAlign w:val="center"/>
          </w:tcPr>
          <w:p w14:paraId="40927DDF" w14:textId="77777777" w:rsidR="00103486" w:rsidRPr="00CD3DB0" w:rsidRDefault="00103486" w:rsidP="00215814">
            <w:pPr>
              <w:tabs>
                <w:tab w:val="left" w:pos="1080"/>
              </w:tabs>
              <w:spacing w:before="60" w:after="60"/>
              <w:ind w:left="72"/>
              <w:jc w:val="center"/>
              <w:rPr>
                <w:rFonts w:eastAsia="Times New Roman" w:cs="Arial"/>
                <w:b/>
                <w:bCs/>
                <w:sz w:val="20"/>
                <w:szCs w:val="20"/>
              </w:rPr>
            </w:pPr>
            <w:r w:rsidRPr="00CD3DB0">
              <w:rPr>
                <w:rFonts w:eastAsia="Times New Roman" w:cs="Arial"/>
                <w:b/>
                <w:bCs/>
                <w:sz w:val="20"/>
                <w:szCs w:val="20"/>
              </w:rPr>
              <w:t>Impact on Women Development (direct/indirect)</w:t>
            </w:r>
          </w:p>
        </w:tc>
      </w:tr>
      <w:tr w:rsidR="00103486" w:rsidRPr="00CD3DB0" w14:paraId="0DE821A3" w14:textId="77777777" w:rsidTr="00CD3DB0">
        <w:trPr>
          <w:trHeight w:val="260"/>
          <w:tblHeader/>
        </w:trPr>
        <w:tc>
          <w:tcPr>
            <w:tcW w:w="720" w:type="dxa"/>
            <w:shd w:val="clear" w:color="auto" w:fill="EAF1DD"/>
            <w:vAlign w:val="center"/>
          </w:tcPr>
          <w:p w14:paraId="77B17B39" w14:textId="77777777" w:rsidR="00103486" w:rsidRPr="00CD3DB0" w:rsidRDefault="00103486" w:rsidP="00215814">
            <w:pPr>
              <w:tabs>
                <w:tab w:val="left" w:pos="1080"/>
              </w:tabs>
              <w:spacing w:before="60" w:after="60"/>
              <w:jc w:val="center"/>
              <w:rPr>
                <w:rFonts w:eastAsia="Times New Roman" w:cs="Arial"/>
                <w:b/>
                <w:bCs/>
                <w:sz w:val="20"/>
                <w:szCs w:val="20"/>
              </w:rPr>
            </w:pPr>
            <w:r w:rsidRPr="00CD3DB0">
              <w:rPr>
                <w:rFonts w:eastAsia="Times New Roman" w:cs="Arial"/>
                <w:b/>
                <w:bCs/>
                <w:sz w:val="20"/>
                <w:szCs w:val="20"/>
              </w:rPr>
              <w:t>1</w:t>
            </w:r>
          </w:p>
        </w:tc>
        <w:tc>
          <w:tcPr>
            <w:tcW w:w="2430" w:type="dxa"/>
            <w:shd w:val="clear" w:color="auto" w:fill="EAF1DD"/>
            <w:vAlign w:val="center"/>
          </w:tcPr>
          <w:p w14:paraId="6ED13483" w14:textId="77777777" w:rsidR="00103486" w:rsidRPr="00CD3DB0" w:rsidRDefault="00103486" w:rsidP="00215814">
            <w:pPr>
              <w:tabs>
                <w:tab w:val="left" w:pos="1080"/>
              </w:tabs>
              <w:spacing w:before="60" w:after="60"/>
              <w:jc w:val="center"/>
              <w:rPr>
                <w:rFonts w:eastAsia="Times New Roman" w:cs="Arial"/>
                <w:b/>
                <w:bCs/>
                <w:sz w:val="20"/>
                <w:szCs w:val="20"/>
              </w:rPr>
            </w:pPr>
            <w:r w:rsidRPr="00CD3DB0">
              <w:rPr>
                <w:rFonts w:eastAsia="Times New Roman" w:cs="Arial"/>
                <w:b/>
                <w:bCs/>
                <w:sz w:val="20"/>
                <w:szCs w:val="20"/>
              </w:rPr>
              <w:t>2</w:t>
            </w:r>
          </w:p>
        </w:tc>
        <w:tc>
          <w:tcPr>
            <w:tcW w:w="5175" w:type="dxa"/>
            <w:shd w:val="clear" w:color="auto" w:fill="EAF1DD"/>
            <w:vAlign w:val="center"/>
          </w:tcPr>
          <w:p w14:paraId="6AD87AB3" w14:textId="77777777" w:rsidR="00103486" w:rsidRPr="00CD3DB0" w:rsidRDefault="00103486" w:rsidP="00215814">
            <w:pPr>
              <w:tabs>
                <w:tab w:val="left" w:pos="1080"/>
              </w:tabs>
              <w:spacing w:before="60" w:after="60"/>
              <w:ind w:left="72"/>
              <w:jc w:val="center"/>
              <w:rPr>
                <w:rFonts w:eastAsia="Times New Roman" w:cs="Arial"/>
                <w:b/>
                <w:bCs/>
                <w:sz w:val="20"/>
                <w:szCs w:val="20"/>
              </w:rPr>
            </w:pPr>
            <w:r w:rsidRPr="00CD3DB0">
              <w:rPr>
                <w:rFonts w:eastAsia="Times New Roman" w:cs="Arial"/>
                <w:b/>
                <w:bCs/>
                <w:sz w:val="20"/>
                <w:szCs w:val="20"/>
              </w:rPr>
              <w:t>3</w:t>
            </w:r>
          </w:p>
        </w:tc>
      </w:tr>
      <w:tr w:rsidR="00103486" w:rsidRPr="00CD3DB0" w14:paraId="73D95F5B" w14:textId="77777777" w:rsidTr="00CD3DB0">
        <w:tc>
          <w:tcPr>
            <w:tcW w:w="720" w:type="dxa"/>
            <w:shd w:val="clear" w:color="auto" w:fill="FFFFFF"/>
            <w:vAlign w:val="center"/>
          </w:tcPr>
          <w:p w14:paraId="1D5F2064" w14:textId="77777777" w:rsidR="00103486" w:rsidRPr="00CD3DB0" w:rsidRDefault="007D5CED" w:rsidP="00215814">
            <w:pPr>
              <w:spacing w:before="60" w:after="60"/>
              <w:jc w:val="center"/>
              <w:rPr>
                <w:rFonts w:cstheme="minorHAnsi"/>
                <w:color w:val="000000"/>
                <w:sz w:val="20"/>
              </w:rPr>
            </w:pPr>
            <w:permStart w:id="253233699" w:edGrp="everyone" w:colFirst="0" w:colLast="0"/>
            <w:permStart w:id="1259488669" w:edGrp="everyone" w:colFirst="1" w:colLast="1"/>
            <w:permStart w:id="1179855929" w:edGrp="everyone" w:colFirst="2" w:colLast="2"/>
            <w:r w:rsidRPr="00CD3DB0">
              <w:rPr>
                <w:rFonts w:cstheme="minorHAnsi"/>
                <w:color w:val="000000"/>
                <w:sz w:val="20"/>
              </w:rPr>
              <w:t>1.</w:t>
            </w:r>
          </w:p>
        </w:tc>
        <w:tc>
          <w:tcPr>
            <w:tcW w:w="2430" w:type="dxa"/>
            <w:shd w:val="clear" w:color="auto" w:fill="FFFFFF"/>
            <w:vAlign w:val="center"/>
          </w:tcPr>
          <w:p w14:paraId="656A5C51" w14:textId="77777777" w:rsidR="00103486" w:rsidRPr="00CD3DB0" w:rsidRDefault="00F215BE" w:rsidP="00706A1A">
            <w:pPr>
              <w:spacing w:before="60" w:after="60"/>
              <w:rPr>
                <w:rFonts w:cstheme="minorHAnsi"/>
                <w:color w:val="000000"/>
                <w:sz w:val="20"/>
              </w:rPr>
            </w:pPr>
            <w:r w:rsidRPr="00CD3DB0">
              <w:rPr>
                <w:rFonts w:cstheme="minorHAnsi"/>
                <w:color w:val="000000"/>
                <w:sz w:val="20"/>
              </w:rPr>
              <w:t>Expansion and Marketing of Textiles, Silk and Jute Products.</w:t>
            </w:r>
          </w:p>
        </w:tc>
        <w:tc>
          <w:tcPr>
            <w:tcW w:w="5175" w:type="dxa"/>
            <w:shd w:val="clear" w:color="auto" w:fill="FFFFFF"/>
          </w:tcPr>
          <w:p w14:paraId="3C646DE9" w14:textId="77777777" w:rsidR="00103486" w:rsidRPr="00CD3DB0" w:rsidRDefault="00F763F4" w:rsidP="00E61315">
            <w:pPr>
              <w:spacing w:before="60" w:after="60"/>
              <w:ind w:left="-18"/>
              <w:jc w:val="both"/>
              <w:rPr>
                <w:rFonts w:cstheme="minorHAnsi"/>
                <w:color w:val="000000"/>
                <w:sz w:val="20"/>
              </w:rPr>
            </w:pPr>
            <w:r w:rsidRPr="00CD3DB0">
              <w:rPr>
                <w:rFonts w:cstheme="minorHAnsi"/>
                <w:color w:val="000000"/>
                <w:sz w:val="20"/>
              </w:rPr>
              <w:t>Increase</w:t>
            </w:r>
            <w:r w:rsidR="005E3431" w:rsidRPr="00CD3DB0">
              <w:rPr>
                <w:rFonts w:cstheme="minorHAnsi"/>
                <w:color w:val="000000"/>
                <w:sz w:val="20"/>
              </w:rPr>
              <w:t>d</w:t>
            </w:r>
            <w:r w:rsidRPr="00CD3DB0">
              <w:rPr>
                <w:rFonts w:cstheme="minorHAnsi"/>
                <w:color w:val="000000"/>
                <w:sz w:val="20"/>
              </w:rPr>
              <w:t xml:space="preserve"> production of textile, sericulture and jute products will create job opportunities for women. Women entrepreneurs and workers would be able to produce and market these products successfully through necessary technical training. As a result, participation of women in businesses and other economic activities will increase.</w:t>
            </w:r>
          </w:p>
        </w:tc>
      </w:tr>
      <w:tr w:rsidR="00103486" w:rsidRPr="00CD3DB0" w14:paraId="4AE4D6EB" w14:textId="77777777" w:rsidTr="00CD3DB0">
        <w:tc>
          <w:tcPr>
            <w:tcW w:w="720" w:type="dxa"/>
            <w:shd w:val="clear" w:color="auto" w:fill="FFFFFF"/>
            <w:vAlign w:val="center"/>
          </w:tcPr>
          <w:p w14:paraId="752C0C7C" w14:textId="77777777" w:rsidR="00103486" w:rsidRPr="00CD3DB0" w:rsidRDefault="007D5CED" w:rsidP="00215814">
            <w:pPr>
              <w:spacing w:before="60" w:after="60"/>
              <w:jc w:val="center"/>
              <w:rPr>
                <w:rFonts w:cstheme="minorHAnsi"/>
                <w:color w:val="000000"/>
                <w:sz w:val="20"/>
              </w:rPr>
            </w:pPr>
            <w:permStart w:id="627060038" w:edGrp="everyone" w:colFirst="0" w:colLast="0"/>
            <w:permStart w:id="402724271" w:edGrp="everyone" w:colFirst="1" w:colLast="1"/>
            <w:permStart w:id="1183782354" w:edGrp="everyone" w:colFirst="2" w:colLast="2"/>
            <w:permEnd w:id="253233699"/>
            <w:permEnd w:id="1259488669"/>
            <w:permEnd w:id="1179855929"/>
            <w:r w:rsidRPr="00CD3DB0">
              <w:rPr>
                <w:rFonts w:cstheme="minorHAnsi"/>
                <w:color w:val="000000"/>
                <w:sz w:val="20"/>
              </w:rPr>
              <w:t>2.</w:t>
            </w:r>
          </w:p>
        </w:tc>
        <w:tc>
          <w:tcPr>
            <w:tcW w:w="2430" w:type="dxa"/>
            <w:shd w:val="clear" w:color="auto" w:fill="FFFFFF"/>
            <w:vAlign w:val="center"/>
          </w:tcPr>
          <w:p w14:paraId="35E7D693" w14:textId="77777777" w:rsidR="00103486" w:rsidRPr="00CD3DB0" w:rsidRDefault="00F215BE" w:rsidP="00F215BE">
            <w:pPr>
              <w:spacing w:before="60" w:after="60" w:line="300" w:lineRule="auto"/>
              <w:rPr>
                <w:rFonts w:cstheme="minorHAnsi"/>
                <w:color w:val="000000"/>
                <w:sz w:val="20"/>
              </w:rPr>
            </w:pPr>
            <w:r w:rsidRPr="00CD3DB0">
              <w:rPr>
                <w:rFonts w:cstheme="minorHAnsi"/>
                <w:color w:val="000000"/>
                <w:sz w:val="20"/>
              </w:rPr>
              <w:t>Education and Training</w:t>
            </w:r>
          </w:p>
        </w:tc>
        <w:tc>
          <w:tcPr>
            <w:tcW w:w="5175" w:type="dxa"/>
            <w:shd w:val="clear" w:color="auto" w:fill="FFFFFF"/>
          </w:tcPr>
          <w:p w14:paraId="1A1FA40A" w14:textId="77777777" w:rsidR="00103486" w:rsidRPr="00CD3DB0" w:rsidRDefault="00A46410" w:rsidP="002E2F73">
            <w:pPr>
              <w:spacing w:before="60" w:after="60"/>
              <w:jc w:val="both"/>
              <w:rPr>
                <w:rFonts w:cstheme="minorHAnsi"/>
                <w:color w:val="000000"/>
                <w:sz w:val="20"/>
              </w:rPr>
            </w:pPr>
            <w:r w:rsidRPr="00CD3DB0">
              <w:rPr>
                <w:rFonts w:cstheme="minorHAnsi"/>
                <w:color w:val="000000"/>
                <w:sz w:val="20"/>
              </w:rPr>
              <w:t xml:space="preserve">Textile Vocational Institutes, Textile Diploma Institutes, Textile Engineering </w:t>
            </w:r>
            <w:r w:rsidR="002E2F73" w:rsidRPr="00CD3DB0">
              <w:rPr>
                <w:rFonts w:cstheme="minorHAnsi"/>
                <w:color w:val="000000"/>
                <w:sz w:val="20"/>
              </w:rPr>
              <w:t>Colleges</w:t>
            </w:r>
            <w:r w:rsidRPr="00CD3DB0">
              <w:rPr>
                <w:rFonts w:cstheme="minorHAnsi"/>
                <w:color w:val="000000"/>
                <w:sz w:val="20"/>
              </w:rPr>
              <w:t xml:space="preserve"> are playing</w:t>
            </w:r>
            <w:r w:rsidR="002E2F73" w:rsidRPr="00CD3DB0">
              <w:rPr>
                <w:rFonts w:cstheme="minorHAnsi"/>
                <w:color w:val="000000"/>
                <w:sz w:val="20"/>
              </w:rPr>
              <w:t xml:space="preserve"> pivotal </w:t>
            </w:r>
            <w:r w:rsidRPr="00CD3DB0">
              <w:rPr>
                <w:rFonts w:cstheme="minorHAnsi"/>
                <w:color w:val="000000"/>
                <w:sz w:val="20"/>
              </w:rPr>
              <w:t xml:space="preserve">role in creating skilled manpower. Diploma-in-Textile degree </w:t>
            </w:r>
            <w:r w:rsidR="002E2F73" w:rsidRPr="00CD3DB0">
              <w:rPr>
                <w:rFonts w:cstheme="minorHAnsi"/>
                <w:color w:val="000000"/>
                <w:sz w:val="20"/>
              </w:rPr>
              <w:t>provides</w:t>
            </w:r>
            <w:r w:rsidRPr="00CD3DB0">
              <w:rPr>
                <w:rFonts w:cstheme="minorHAnsi"/>
                <w:color w:val="000000"/>
                <w:sz w:val="20"/>
              </w:rPr>
              <w:t xml:space="preserve"> skilled manpower in handloom sector. In order to develop efficient manpower, technical training on silk farming and jute cultivation has been provided. </w:t>
            </w:r>
            <w:r w:rsidR="002E2F73" w:rsidRPr="00CD3DB0">
              <w:rPr>
                <w:rFonts w:cstheme="minorHAnsi"/>
                <w:color w:val="000000"/>
                <w:sz w:val="20"/>
              </w:rPr>
              <w:t xml:space="preserve">The existing position in the competitive world market and expanding </w:t>
            </w:r>
            <w:r w:rsidR="002E2F73" w:rsidRPr="00CD3DB0">
              <w:rPr>
                <w:rFonts w:cstheme="minorHAnsi"/>
                <w:color w:val="000000"/>
                <w:sz w:val="20"/>
              </w:rPr>
              <w:lastRenderedPageBreak/>
              <w:t>textile and jute sector requires</w:t>
            </w:r>
            <w:r w:rsidRPr="00CD3DB0">
              <w:rPr>
                <w:rFonts w:cstheme="minorHAnsi"/>
                <w:color w:val="000000"/>
                <w:sz w:val="20"/>
              </w:rPr>
              <w:t xml:space="preserve"> </w:t>
            </w:r>
            <w:r w:rsidR="002E2F73" w:rsidRPr="00CD3DB0">
              <w:rPr>
                <w:rFonts w:cstheme="minorHAnsi"/>
                <w:color w:val="000000"/>
                <w:sz w:val="20"/>
              </w:rPr>
              <w:t xml:space="preserve">increasing </w:t>
            </w:r>
            <w:r w:rsidRPr="00CD3DB0">
              <w:rPr>
                <w:rFonts w:cstheme="minorHAnsi"/>
                <w:color w:val="000000"/>
                <w:sz w:val="20"/>
              </w:rPr>
              <w:t xml:space="preserve">production and quality </w:t>
            </w:r>
            <w:r w:rsidR="002E2F73" w:rsidRPr="00CD3DB0">
              <w:rPr>
                <w:rFonts w:cstheme="minorHAnsi"/>
                <w:color w:val="000000"/>
                <w:sz w:val="20"/>
              </w:rPr>
              <w:t xml:space="preserve">improvement </w:t>
            </w:r>
            <w:r w:rsidRPr="00CD3DB0">
              <w:rPr>
                <w:rFonts w:cstheme="minorHAnsi"/>
                <w:color w:val="000000"/>
                <w:sz w:val="20"/>
              </w:rPr>
              <w:t>of silk, cloth, jute and jute goods</w:t>
            </w:r>
            <w:r w:rsidR="002E2F73" w:rsidRPr="00CD3DB0">
              <w:rPr>
                <w:rFonts w:cstheme="minorHAnsi"/>
                <w:color w:val="000000"/>
                <w:sz w:val="20"/>
              </w:rPr>
              <w:t>.</w:t>
            </w:r>
            <w:r w:rsidRPr="00CD3DB0">
              <w:rPr>
                <w:rFonts w:cstheme="minorHAnsi"/>
                <w:color w:val="000000"/>
                <w:sz w:val="20"/>
              </w:rPr>
              <w:t xml:space="preserve"> As there is no alternative to training to increase productivity and quality this sector has been given priority.</w:t>
            </w:r>
          </w:p>
        </w:tc>
      </w:tr>
      <w:tr w:rsidR="00103486" w:rsidRPr="00CD3DB0" w14:paraId="5948A36A" w14:textId="77777777" w:rsidTr="00CD3DB0">
        <w:tc>
          <w:tcPr>
            <w:tcW w:w="720" w:type="dxa"/>
            <w:shd w:val="clear" w:color="auto" w:fill="FFFFFF"/>
            <w:vAlign w:val="center"/>
          </w:tcPr>
          <w:p w14:paraId="4815D38E" w14:textId="77777777" w:rsidR="00103486" w:rsidRPr="00CD3DB0" w:rsidRDefault="007D5CED" w:rsidP="00215814">
            <w:pPr>
              <w:spacing w:before="60" w:after="60"/>
              <w:jc w:val="center"/>
              <w:rPr>
                <w:rFonts w:cstheme="minorHAnsi"/>
                <w:color w:val="000000"/>
                <w:sz w:val="20"/>
              </w:rPr>
            </w:pPr>
            <w:permStart w:id="1010180452" w:edGrp="everyone" w:colFirst="0" w:colLast="0"/>
            <w:permStart w:id="440475163" w:edGrp="everyone" w:colFirst="1" w:colLast="1"/>
            <w:permStart w:id="306600939" w:edGrp="everyone" w:colFirst="2" w:colLast="2"/>
            <w:permStart w:id="747519254" w:edGrp="everyone" w:colFirst="3" w:colLast="3"/>
            <w:permEnd w:id="627060038"/>
            <w:permEnd w:id="402724271"/>
            <w:permEnd w:id="1183782354"/>
            <w:r w:rsidRPr="00CD3DB0">
              <w:rPr>
                <w:rFonts w:cstheme="minorHAnsi"/>
                <w:color w:val="000000"/>
                <w:sz w:val="20"/>
              </w:rPr>
              <w:lastRenderedPageBreak/>
              <w:t>3.</w:t>
            </w:r>
          </w:p>
        </w:tc>
        <w:tc>
          <w:tcPr>
            <w:tcW w:w="2430" w:type="dxa"/>
            <w:shd w:val="clear" w:color="auto" w:fill="FFFFFF"/>
            <w:vAlign w:val="center"/>
          </w:tcPr>
          <w:p w14:paraId="0861D4CB" w14:textId="77777777" w:rsidR="00103486" w:rsidRPr="00CD3DB0" w:rsidRDefault="00F215BE" w:rsidP="00F215BE">
            <w:pPr>
              <w:spacing w:before="60" w:after="60" w:line="300" w:lineRule="auto"/>
              <w:rPr>
                <w:rFonts w:cstheme="minorHAnsi"/>
                <w:color w:val="000000"/>
                <w:sz w:val="20"/>
              </w:rPr>
            </w:pPr>
            <w:r w:rsidRPr="00CD3DB0">
              <w:rPr>
                <w:rFonts w:cstheme="minorHAnsi"/>
                <w:color w:val="000000"/>
                <w:sz w:val="20"/>
              </w:rPr>
              <w:t>Research on Technology and Innovation.</w:t>
            </w:r>
          </w:p>
        </w:tc>
        <w:tc>
          <w:tcPr>
            <w:tcW w:w="5175" w:type="dxa"/>
            <w:shd w:val="clear" w:color="auto" w:fill="FFFFFF"/>
          </w:tcPr>
          <w:p w14:paraId="2C2D19EF" w14:textId="77777777" w:rsidR="00103486" w:rsidRPr="00CD3DB0" w:rsidRDefault="009D2250" w:rsidP="00E61315">
            <w:pPr>
              <w:pStyle w:val="HTMLPreformatted"/>
              <w:shd w:val="clear" w:color="auto" w:fill="FFFFFF"/>
              <w:spacing w:line="276" w:lineRule="auto"/>
              <w:jc w:val="both"/>
              <w:rPr>
                <w:rFonts w:ascii="Calibri" w:eastAsia="Calibri" w:hAnsi="Calibri" w:cstheme="minorHAnsi"/>
                <w:color w:val="000000"/>
                <w:szCs w:val="22"/>
              </w:rPr>
            </w:pPr>
            <w:r w:rsidRPr="00CD3DB0">
              <w:rPr>
                <w:rFonts w:ascii="Calibri" w:eastAsia="Calibri" w:hAnsi="Calibri" w:cstheme="minorHAnsi"/>
                <w:color w:val="000000"/>
                <w:szCs w:val="22"/>
              </w:rPr>
              <w:t>In order to preserve high yielding mulberry varieties, preserve varieties of silkworms, mulberry development and silkworm varieties development has been invented. Suitable initiatives are being taken to restore the technology of making muslin yarn of Bangladeshi golden tradition.</w:t>
            </w:r>
          </w:p>
        </w:tc>
      </w:tr>
    </w:tbl>
    <w:permEnd w:id="1010180452"/>
    <w:permEnd w:id="440475163"/>
    <w:permEnd w:id="306600939"/>
    <w:permEnd w:id="747519254"/>
    <w:p w14:paraId="68E68562" w14:textId="77777777" w:rsidR="007A6F89" w:rsidRDefault="007A6F89" w:rsidP="007A6F89">
      <w:pPr>
        <w:spacing w:before="120" w:after="120"/>
        <w:ind w:left="720" w:hanging="720"/>
        <w:rPr>
          <w:rFonts w:asciiTheme="minorHAnsi" w:hAnsiTheme="minorHAnsi" w:cstheme="minorHAnsi"/>
          <w:b/>
        </w:rPr>
      </w:pPr>
      <w:r>
        <w:rPr>
          <w:rFonts w:asciiTheme="minorHAnsi" w:hAnsiTheme="minorHAnsi" w:cstheme="minorHAnsi"/>
          <w:b/>
        </w:rPr>
        <w:t>6.0</w:t>
      </w:r>
      <w:r>
        <w:rPr>
          <w:rFonts w:asciiTheme="minorHAnsi" w:hAnsiTheme="minorHAnsi" w:cstheme="minorHAnsi"/>
          <w:b/>
        </w:rPr>
        <w:tab/>
        <w:t>Women’s Share in Ministry’s Total Expenditure</w:t>
      </w:r>
    </w:p>
    <w:p w14:paraId="6E97EE98" w14:textId="77777777" w:rsidR="007A6F89" w:rsidRDefault="007A6F89" w:rsidP="007A6F89">
      <w:pPr>
        <w:spacing w:after="0"/>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7A6F89" w14:paraId="3E49CE12" w14:textId="77777777" w:rsidTr="007A6F89">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5A92FEF" w14:textId="77777777" w:rsidR="007A6F89" w:rsidRDefault="007A6F89">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6A0C142"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022EE38"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719D41B"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4EAC9BB"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7A6F89" w14:paraId="06E3B931" w14:textId="77777777" w:rsidTr="007A6F89">
        <w:trPr>
          <w:tblHeader/>
        </w:trPr>
        <w:tc>
          <w:tcPr>
            <w:tcW w:w="1211" w:type="dxa"/>
            <w:vMerge/>
            <w:tcBorders>
              <w:top w:val="single" w:sz="4" w:space="0" w:color="auto"/>
              <w:left w:val="nil"/>
              <w:bottom w:val="single" w:sz="4" w:space="0" w:color="auto"/>
              <w:right w:val="nil"/>
            </w:tcBorders>
            <w:vAlign w:val="center"/>
            <w:hideMark/>
          </w:tcPr>
          <w:p w14:paraId="307358CA" w14:textId="77777777" w:rsidR="007A6F89" w:rsidRDefault="007A6F89">
            <w:pPr>
              <w:spacing w:after="0" w:line="240" w:lineRule="auto"/>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4220577"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38387608"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914D58A"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F50F7A8"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039D0C8"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50B5FF4"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06CB835"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5E3954F"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7A6F89" w14:paraId="442863D1" w14:textId="77777777" w:rsidTr="007A6F89">
        <w:trPr>
          <w:tblHeader/>
        </w:trPr>
        <w:tc>
          <w:tcPr>
            <w:tcW w:w="1211" w:type="dxa"/>
            <w:vMerge/>
            <w:tcBorders>
              <w:top w:val="single" w:sz="4" w:space="0" w:color="auto"/>
              <w:left w:val="nil"/>
              <w:bottom w:val="single" w:sz="4" w:space="0" w:color="auto"/>
              <w:right w:val="nil"/>
            </w:tcBorders>
            <w:vAlign w:val="center"/>
            <w:hideMark/>
          </w:tcPr>
          <w:p w14:paraId="694436D5" w14:textId="77777777" w:rsidR="007A6F89" w:rsidRDefault="007A6F89">
            <w:pPr>
              <w:spacing w:after="0" w:line="240" w:lineRule="auto"/>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78F885C2" w14:textId="77777777" w:rsidR="007A6F89" w:rsidRDefault="007A6F89">
            <w:pPr>
              <w:spacing w:after="0" w:line="240" w:lineRule="auto"/>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1305165"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5AF7B83"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1822391E" w14:textId="77777777" w:rsidR="007A6F89" w:rsidRDefault="007A6F89">
            <w:pPr>
              <w:spacing w:after="0" w:line="240" w:lineRule="auto"/>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3F5F648"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DF625D0"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27156791" w14:textId="77777777" w:rsidR="007A6F89" w:rsidRDefault="007A6F89">
            <w:pPr>
              <w:spacing w:after="0" w:line="240" w:lineRule="auto"/>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B32F8B1"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D7BA864"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3BF7FB8A" w14:textId="77777777" w:rsidR="007A6F89" w:rsidRDefault="007A6F89">
            <w:pPr>
              <w:spacing w:after="0" w:line="240" w:lineRule="auto"/>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379B6AC"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F61C0A5" w14:textId="77777777" w:rsidR="007A6F89" w:rsidRDefault="007A6F89">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7A6F89" w14:paraId="0399633B" w14:textId="77777777" w:rsidTr="007A6F89">
        <w:tc>
          <w:tcPr>
            <w:tcW w:w="1211" w:type="dxa"/>
            <w:tcBorders>
              <w:top w:val="single" w:sz="4" w:space="0" w:color="auto"/>
              <w:left w:val="nil"/>
              <w:bottom w:val="single" w:sz="4" w:space="0" w:color="auto"/>
              <w:right w:val="nil"/>
            </w:tcBorders>
            <w:vAlign w:val="center"/>
            <w:hideMark/>
          </w:tcPr>
          <w:p w14:paraId="5C8A15A7" w14:textId="77777777" w:rsidR="007A6F89" w:rsidRDefault="007A6F89">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386D8182" w14:textId="77777777" w:rsidR="007A6F89" w:rsidRDefault="007A6F89">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5C0E29E6" w14:textId="77777777" w:rsidR="007A6F89" w:rsidRDefault="007A6F8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66A35F2" w14:textId="77777777" w:rsidR="007A6F89" w:rsidRDefault="007A6F8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3A45323" w14:textId="77777777" w:rsidR="007A6F89" w:rsidRDefault="007A6F89">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21657D4" w14:textId="77777777" w:rsidR="007A6F89" w:rsidRDefault="007A6F8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E34525C" w14:textId="77777777" w:rsidR="007A6F89" w:rsidRDefault="007A6F8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8484DF2" w14:textId="77777777" w:rsidR="007A6F89" w:rsidRDefault="007A6F8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8E2EB12" w14:textId="77777777" w:rsidR="007A6F89" w:rsidRDefault="007A6F89">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460E72F" w14:textId="77777777" w:rsidR="007A6F89" w:rsidRDefault="007A6F89">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491C127" w14:textId="77777777" w:rsidR="007A6F89" w:rsidRDefault="007A6F8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6ABCF28" w14:textId="77777777" w:rsidR="007A6F89" w:rsidRDefault="007A6F8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8371124" w14:textId="77777777" w:rsidR="007A6F89" w:rsidRDefault="007A6F89">
            <w:pPr>
              <w:spacing w:before="40" w:after="40"/>
              <w:ind w:left="-87" w:right="-98"/>
              <w:jc w:val="right"/>
              <w:rPr>
                <w:rFonts w:asciiTheme="minorHAnsi" w:hAnsiTheme="minorHAnsi" w:cstheme="minorHAnsi"/>
                <w:sz w:val="14"/>
                <w:szCs w:val="14"/>
                <w:lang w:bidi="bn-BD"/>
              </w:rPr>
            </w:pPr>
          </w:p>
        </w:tc>
      </w:tr>
      <w:tr w:rsidR="007A6F89" w14:paraId="5FF4B69E" w14:textId="77777777" w:rsidTr="007A6F89">
        <w:tc>
          <w:tcPr>
            <w:tcW w:w="1211" w:type="dxa"/>
            <w:tcBorders>
              <w:top w:val="single" w:sz="4" w:space="0" w:color="auto"/>
              <w:left w:val="nil"/>
              <w:bottom w:val="single" w:sz="4" w:space="0" w:color="auto"/>
              <w:right w:val="nil"/>
            </w:tcBorders>
            <w:vAlign w:val="center"/>
            <w:hideMark/>
          </w:tcPr>
          <w:p w14:paraId="2E80770C" w14:textId="77777777" w:rsidR="007A6F89" w:rsidRDefault="007A6F89">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1163CC12" w14:textId="77777777" w:rsidR="007A6F89" w:rsidRDefault="007A6F89">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3C9897AB" w14:textId="77777777" w:rsidR="007A6F89" w:rsidRDefault="007A6F8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4FF5FC0" w14:textId="77777777" w:rsidR="007A6F89" w:rsidRDefault="007A6F8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409206B" w14:textId="77777777" w:rsidR="007A6F89" w:rsidRDefault="007A6F89">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D2D7047" w14:textId="77777777" w:rsidR="007A6F89" w:rsidRDefault="007A6F8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339319B" w14:textId="77777777" w:rsidR="007A6F89" w:rsidRDefault="007A6F8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430CAAC" w14:textId="77777777" w:rsidR="007A6F89" w:rsidRDefault="007A6F8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EDBE747" w14:textId="77777777" w:rsidR="007A6F89" w:rsidRDefault="007A6F89">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45444A83" w14:textId="77777777" w:rsidR="007A6F89" w:rsidRDefault="007A6F89">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7EB5483" w14:textId="77777777" w:rsidR="007A6F89" w:rsidRDefault="007A6F8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A160606" w14:textId="77777777" w:rsidR="007A6F89" w:rsidRDefault="007A6F8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9F1E540" w14:textId="77777777" w:rsidR="007A6F89" w:rsidRDefault="007A6F89">
            <w:pPr>
              <w:spacing w:before="40" w:after="40"/>
              <w:ind w:left="-87" w:right="-98"/>
              <w:jc w:val="right"/>
              <w:rPr>
                <w:rFonts w:asciiTheme="minorHAnsi" w:hAnsiTheme="minorHAnsi" w:cstheme="minorHAnsi"/>
                <w:sz w:val="14"/>
                <w:szCs w:val="14"/>
                <w:lang w:bidi="bn-BD"/>
              </w:rPr>
            </w:pPr>
          </w:p>
        </w:tc>
      </w:tr>
      <w:tr w:rsidR="007A6F89" w14:paraId="645DB0E1" w14:textId="77777777" w:rsidTr="007A6F89">
        <w:tc>
          <w:tcPr>
            <w:tcW w:w="1211" w:type="dxa"/>
            <w:tcBorders>
              <w:top w:val="single" w:sz="4" w:space="0" w:color="auto"/>
              <w:left w:val="nil"/>
              <w:bottom w:val="single" w:sz="4" w:space="0" w:color="auto"/>
              <w:right w:val="nil"/>
            </w:tcBorders>
            <w:vAlign w:val="center"/>
            <w:hideMark/>
          </w:tcPr>
          <w:p w14:paraId="4A0EBA97" w14:textId="77777777" w:rsidR="007A6F89" w:rsidRDefault="007A6F89">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321921FA" w14:textId="77777777" w:rsidR="007A6F89" w:rsidRDefault="007A6F89">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0939359C" w14:textId="77777777" w:rsidR="007A6F89" w:rsidRDefault="007A6F8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2CA6794" w14:textId="77777777" w:rsidR="007A6F89" w:rsidRDefault="007A6F8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9F484A9" w14:textId="77777777" w:rsidR="007A6F89" w:rsidRDefault="007A6F89">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49236D1" w14:textId="77777777" w:rsidR="007A6F89" w:rsidRDefault="007A6F8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84DA739" w14:textId="77777777" w:rsidR="007A6F89" w:rsidRDefault="007A6F8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615117E" w14:textId="77777777" w:rsidR="007A6F89" w:rsidRDefault="007A6F8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14CFC2B" w14:textId="77777777" w:rsidR="007A6F89" w:rsidRDefault="007A6F89">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172DEF5" w14:textId="77777777" w:rsidR="007A6F89" w:rsidRDefault="007A6F89">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EE00E9A" w14:textId="77777777" w:rsidR="007A6F89" w:rsidRDefault="007A6F8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49D3396" w14:textId="77777777" w:rsidR="007A6F89" w:rsidRDefault="007A6F8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DD0F542" w14:textId="77777777" w:rsidR="007A6F89" w:rsidRDefault="007A6F89">
            <w:pPr>
              <w:spacing w:before="40" w:after="40"/>
              <w:ind w:left="-87" w:right="-98"/>
              <w:jc w:val="right"/>
              <w:rPr>
                <w:rFonts w:asciiTheme="minorHAnsi" w:hAnsiTheme="minorHAnsi" w:cstheme="minorHAnsi"/>
                <w:sz w:val="14"/>
                <w:szCs w:val="14"/>
                <w:lang w:bidi="bn-BD"/>
              </w:rPr>
            </w:pPr>
          </w:p>
        </w:tc>
      </w:tr>
      <w:tr w:rsidR="007A6F89" w14:paraId="4BB3E242" w14:textId="77777777" w:rsidTr="007A6F89">
        <w:tc>
          <w:tcPr>
            <w:tcW w:w="1211" w:type="dxa"/>
            <w:tcBorders>
              <w:top w:val="single" w:sz="4" w:space="0" w:color="auto"/>
              <w:left w:val="nil"/>
              <w:bottom w:val="single" w:sz="4" w:space="0" w:color="auto"/>
              <w:right w:val="nil"/>
            </w:tcBorders>
            <w:vAlign w:val="center"/>
            <w:hideMark/>
          </w:tcPr>
          <w:p w14:paraId="795781A6" w14:textId="77777777" w:rsidR="007A6F89" w:rsidRDefault="007A6F89">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2D15BC4F" w14:textId="77777777" w:rsidR="007A6F89" w:rsidRDefault="007A6F89">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35E5F80B" w14:textId="77777777" w:rsidR="007A6F89" w:rsidRDefault="007A6F8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2699390" w14:textId="77777777" w:rsidR="007A6F89" w:rsidRDefault="007A6F89">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74EE5C9" w14:textId="77777777" w:rsidR="007A6F89" w:rsidRDefault="007A6F89">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8D22E21" w14:textId="77777777" w:rsidR="007A6F89" w:rsidRDefault="007A6F8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2408738" w14:textId="77777777" w:rsidR="007A6F89" w:rsidRDefault="007A6F8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0906A60" w14:textId="77777777" w:rsidR="007A6F89" w:rsidRDefault="007A6F89">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F4DC875" w14:textId="77777777" w:rsidR="007A6F89" w:rsidRDefault="007A6F89">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60FF358" w14:textId="77777777" w:rsidR="007A6F89" w:rsidRDefault="007A6F89">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CF72B58" w14:textId="77777777" w:rsidR="007A6F89" w:rsidRDefault="007A6F8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146A789" w14:textId="77777777" w:rsidR="007A6F89" w:rsidRDefault="007A6F89">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E960112" w14:textId="77777777" w:rsidR="007A6F89" w:rsidRDefault="007A6F89">
            <w:pPr>
              <w:spacing w:before="40" w:after="40"/>
              <w:ind w:left="-87" w:right="-98"/>
              <w:jc w:val="right"/>
              <w:rPr>
                <w:rFonts w:asciiTheme="minorHAnsi" w:hAnsiTheme="minorHAnsi" w:cstheme="minorHAnsi"/>
                <w:sz w:val="14"/>
                <w:szCs w:val="14"/>
                <w:lang w:bidi="bn-BD"/>
              </w:rPr>
            </w:pPr>
          </w:p>
        </w:tc>
      </w:tr>
    </w:tbl>
    <w:p w14:paraId="4EFBEC32" w14:textId="77777777" w:rsidR="007A6F89" w:rsidRDefault="007A6F89" w:rsidP="007A6F89">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64764044" w14:textId="77777777" w:rsidR="00103486" w:rsidRPr="00913FF4" w:rsidRDefault="00103486" w:rsidP="00913FF4">
      <w:pPr>
        <w:spacing w:before="120" w:after="120"/>
        <w:ind w:left="720" w:hanging="720"/>
        <w:jc w:val="both"/>
        <w:rPr>
          <w:rFonts w:asciiTheme="minorHAnsi" w:eastAsia="Times New Roman" w:hAnsiTheme="minorHAnsi" w:cstheme="minorHAnsi"/>
          <w:b/>
          <w:bCs/>
          <w:lang w:bidi="bn-IN"/>
        </w:rPr>
      </w:pPr>
      <w:r w:rsidRPr="00913FF4">
        <w:rPr>
          <w:rFonts w:asciiTheme="minorHAnsi" w:eastAsia="Times New Roman" w:hAnsiTheme="minorHAnsi" w:cstheme="minorHAnsi"/>
          <w:b/>
          <w:bCs/>
          <w:lang w:bidi="bn-IN"/>
        </w:rPr>
        <w:t xml:space="preserve">7.0 </w:t>
      </w:r>
      <w:r w:rsidRPr="00913FF4">
        <w:rPr>
          <w:rFonts w:asciiTheme="minorHAnsi" w:eastAsia="Times New Roman" w:hAnsiTheme="minorHAnsi" w:cstheme="minorHAnsi"/>
          <w:b/>
          <w:bCs/>
          <w:lang w:bidi="bn-IN"/>
        </w:rPr>
        <w:tab/>
        <w:t>Key Performance Indicators (KPIs) of the Ministry in relation to Women’s Advancement</w:t>
      </w:r>
    </w:p>
    <w:tbl>
      <w:tblPr>
        <w:tblW w:w="8307"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942"/>
        <w:gridCol w:w="1501"/>
        <w:gridCol w:w="981"/>
        <w:gridCol w:w="56"/>
        <w:gridCol w:w="853"/>
        <w:gridCol w:w="974"/>
      </w:tblGrid>
      <w:tr w:rsidR="00477359" w:rsidRPr="00CB7956" w14:paraId="6D4EC447" w14:textId="77777777" w:rsidTr="001C2C68">
        <w:tc>
          <w:tcPr>
            <w:tcW w:w="3942" w:type="dxa"/>
            <w:vMerge w:val="restart"/>
            <w:shd w:val="clear" w:color="auto" w:fill="EAF1DD"/>
            <w:hideMark/>
          </w:tcPr>
          <w:p w14:paraId="278C4EF7" w14:textId="77777777" w:rsidR="00477359" w:rsidRPr="00CB7956" w:rsidRDefault="00477359" w:rsidP="00215814">
            <w:pPr>
              <w:spacing w:before="40" w:after="40"/>
              <w:ind w:right="117"/>
              <w:jc w:val="center"/>
              <w:rPr>
                <w:rFonts w:ascii="Arial" w:eastAsia="Times New Roman" w:hAnsi="Arial" w:cs="Arial"/>
                <w:b/>
                <w:sz w:val="16"/>
                <w:szCs w:val="16"/>
              </w:rPr>
            </w:pPr>
            <w:r w:rsidRPr="00CB7956">
              <w:rPr>
                <w:rFonts w:ascii="Arial" w:eastAsia="Times New Roman" w:hAnsi="Arial" w:cs="Arial"/>
                <w:b/>
                <w:sz w:val="16"/>
                <w:szCs w:val="16"/>
              </w:rPr>
              <w:t>Indicator</w:t>
            </w:r>
          </w:p>
        </w:tc>
        <w:tc>
          <w:tcPr>
            <w:tcW w:w="1501" w:type="dxa"/>
            <w:vMerge w:val="restart"/>
            <w:shd w:val="clear" w:color="auto" w:fill="EAF1DD"/>
            <w:hideMark/>
          </w:tcPr>
          <w:p w14:paraId="4CBE208A" w14:textId="77777777" w:rsidR="00477359" w:rsidRPr="00CB7956" w:rsidRDefault="00477359" w:rsidP="00215814">
            <w:pPr>
              <w:spacing w:before="40" w:after="40"/>
              <w:ind w:right="117"/>
              <w:jc w:val="center"/>
              <w:rPr>
                <w:rFonts w:ascii="Arial" w:eastAsia="Times New Roman" w:hAnsi="Arial" w:cs="Arial"/>
                <w:b/>
                <w:sz w:val="16"/>
                <w:szCs w:val="16"/>
              </w:rPr>
            </w:pPr>
            <w:r w:rsidRPr="00CB7956">
              <w:rPr>
                <w:rFonts w:ascii="Arial" w:eastAsia="Times New Roman" w:hAnsi="Arial" w:cs="Arial"/>
                <w:b/>
                <w:sz w:val="16"/>
                <w:szCs w:val="16"/>
              </w:rPr>
              <w:t>Unit of measurement</w:t>
            </w:r>
          </w:p>
        </w:tc>
        <w:tc>
          <w:tcPr>
            <w:tcW w:w="2864" w:type="dxa"/>
            <w:gridSpan w:val="4"/>
            <w:shd w:val="clear" w:color="auto" w:fill="EAF1DD"/>
          </w:tcPr>
          <w:p w14:paraId="34F31A90" w14:textId="77777777" w:rsidR="00477359" w:rsidRPr="00CB7956" w:rsidRDefault="00477359" w:rsidP="00215814">
            <w:pPr>
              <w:spacing w:before="40" w:after="40"/>
              <w:ind w:left="-61" w:right="-72"/>
              <w:jc w:val="center"/>
              <w:rPr>
                <w:rFonts w:ascii="Arial" w:eastAsia="Times New Roman" w:hAnsi="Arial" w:cs="Arial"/>
                <w:b/>
                <w:sz w:val="16"/>
                <w:szCs w:val="16"/>
              </w:rPr>
            </w:pPr>
            <w:r w:rsidRPr="00CB7956">
              <w:rPr>
                <w:rFonts w:ascii="Arial" w:eastAsia="Times New Roman" w:hAnsi="Arial" w:cs="Arial"/>
                <w:b/>
                <w:sz w:val="16"/>
                <w:szCs w:val="16"/>
              </w:rPr>
              <w:t>Actual</w:t>
            </w:r>
          </w:p>
        </w:tc>
      </w:tr>
      <w:tr w:rsidR="003217AA" w:rsidRPr="00CB7956" w14:paraId="68750DC4" w14:textId="77777777" w:rsidTr="004F2123">
        <w:tc>
          <w:tcPr>
            <w:tcW w:w="3942" w:type="dxa"/>
            <w:vMerge/>
            <w:shd w:val="clear" w:color="auto" w:fill="EAF1DD"/>
            <w:hideMark/>
          </w:tcPr>
          <w:p w14:paraId="01CCB9F4" w14:textId="77777777" w:rsidR="003217AA" w:rsidRPr="00CB7956" w:rsidRDefault="003217AA" w:rsidP="003217AA">
            <w:pPr>
              <w:spacing w:before="40" w:after="40"/>
              <w:rPr>
                <w:rFonts w:ascii="Arial" w:eastAsia="Times New Roman" w:hAnsi="Arial" w:cs="Arial"/>
                <w:b/>
                <w:sz w:val="16"/>
                <w:szCs w:val="16"/>
              </w:rPr>
            </w:pPr>
          </w:p>
        </w:tc>
        <w:tc>
          <w:tcPr>
            <w:tcW w:w="1501" w:type="dxa"/>
            <w:vMerge/>
            <w:shd w:val="clear" w:color="auto" w:fill="EAF1DD"/>
            <w:hideMark/>
          </w:tcPr>
          <w:p w14:paraId="26067752" w14:textId="77777777" w:rsidR="003217AA" w:rsidRPr="00CB7956" w:rsidRDefault="003217AA" w:rsidP="003217AA">
            <w:pPr>
              <w:spacing w:before="40" w:after="40"/>
              <w:rPr>
                <w:rFonts w:ascii="Arial" w:eastAsia="Times New Roman" w:hAnsi="Arial" w:cs="Arial"/>
                <w:b/>
                <w:sz w:val="16"/>
                <w:szCs w:val="16"/>
              </w:rPr>
            </w:pPr>
          </w:p>
        </w:tc>
        <w:tc>
          <w:tcPr>
            <w:tcW w:w="1037" w:type="dxa"/>
            <w:gridSpan w:val="2"/>
            <w:shd w:val="clear" w:color="auto" w:fill="EAF1DD"/>
          </w:tcPr>
          <w:p w14:paraId="611C48AD" w14:textId="736615D1" w:rsidR="003217AA" w:rsidRPr="00CB7956" w:rsidRDefault="003217AA" w:rsidP="003217AA">
            <w:pPr>
              <w:spacing w:before="40" w:after="40"/>
              <w:ind w:left="-61" w:right="-72"/>
              <w:jc w:val="center"/>
              <w:rPr>
                <w:rFonts w:ascii="Arial" w:eastAsia="Times New Roman" w:hAnsi="Arial" w:cs="Arial"/>
                <w:b/>
                <w:sz w:val="16"/>
                <w:szCs w:val="16"/>
              </w:rPr>
            </w:pPr>
            <w:r w:rsidRPr="00CB7956">
              <w:rPr>
                <w:rFonts w:ascii="Arial" w:eastAsia="Times New Roman" w:hAnsi="Arial" w:cs="Arial"/>
                <w:b/>
                <w:sz w:val="16"/>
                <w:szCs w:val="16"/>
              </w:rPr>
              <w:t>201</w:t>
            </w:r>
            <w:r w:rsidR="007A6F89">
              <w:rPr>
                <w:rFonts w:ascii="Arial" w:eastAsia="Times New Roman" w:hAnsi="Arial" w:cs="Arial"/>
                <w:b/>
                <w:sz w:val="16"/>
                <w:szCs w:val="16"/>
              </w:rPr>
              <w:t>7</w:t>
            </w:r>
            <w:r w:rsidRPr="00CB7956">
              <w:rPr>
                <w:rFonts w:ascii="Arial" w:eastAsia="Times New Roman" w:hAnsi="Arial" w:cs="Arial"/>
                <w:b/>
                <w:sz w:val="16"/>
                <w:szCs w:val="16"/>
              </w:rPr>
              <w:t>-1</w:t>
            </w:r>
            <w:r w:rsidR="007A6F89">
              <w:rPr>
                <w:rFonts w:ascii="Arial" w:eastAsia="Times New Roman" w:hAnsi="Arial" w:cs="Arial"/>
                <w:b/>
                <w:sz w:val="16"/>
                <w:szCs w:val="16"/>
              </w:rPr>
              <w:t>8</w:t>
            </w:r>
          </w:p>
        </w:tc>
        <w:tc>
          <w:tcPr>
            <w:tcW w:w="853" w:type="dxa"/>
            <w:shd w:val="clear" w:color="auto" w:fill="EAF1DD"/>
          </w:tcPr>
          <w:p w14:paraId="151CF50F" w14:textId="6B3F46BF" w:rsidR="003217AA" w:rsidRPr="00CB7956" w:rsidRDefault="003217AA" w:rsidP="003217AA">
            <w:pPr>
              <w:spacing w:before="40" w:after="40"/>
              <w:ind w:left="-61" w:right="-72"/>
              <w:jc w:val="center"/>
              <w:rPr>
                <w:rFonts w:ascii="Arial" w:eastAsia="Times New Roman" w:hAnsi="Arial" w:cs="Arial"/>
                <w:b/>
                <w:sz w:val="16"/>
                <w:szCs w:val="16"/>
              </w:rPr>
            </w:pPr>
            <w:r w:rsidRPr="00CB7956">
              <w:rPr>
                <w:rFonts w:ascii="Arial" w:eastAsia="Times New Roman" w:hAnsi="Arial" w:cs="Arial"/>
                <w:b/>
                <w:sz w:val="16"/>
                <w:szCs w:val="16"/>
              </w:rPr>
              <w:t>201</w:t>
            </w:r>
            <w:r w:rsidR="007A6F89">
              <w:rPr>
                <w:rFonts w:ascii="Arial" w:eastAsia="Times New Roman" w:hAnsi="Arial" w:cs="Arial"/>
                <w:b/>
                <w:sz w:val="16"/>
                <w:szCs w:val="16"/>
              </w:rPr>
              <w:t>8</w:t>
            </w:r>
            <w:r w:rsidRPr="00CB7956">
              <w:rPr>
                <w:rFonts w:ascii="Arial" w:eastAsia="Times New Roman" w:hAnsi="Arial" w:cs="Arial"/>
                <w:b/>
                <w:sz w:val="16"/>
                <w:szCs w:val="16"/>
              </w:rPr>
              <w:t>-1</w:t>
            </w:r>
            <w:r w:rsidR="007A6F89">
              <w:rPr>
                <w:rFonts w:ascii="Arial" w:eastAsia="Times New Roman" w:hAnsi="Arial" w:cs="Arial"/>
                <w:b/>
                <w:sz w:val="16"/>
                <w:szCs w:val="16"/>
              </w:rPr>
              <w:t>9</w:t>
            </w:r>
          </w:p>
        </w:tc>
        <w:tc>
          <w:tcPr>
            <w:tcW w:w="974" w:type="dxa"/>
            <w:shd w:val="clear" w:color="auto" w:fill="EAF1DD"/>
          </w:tcPr>
          <w:p w14:paraId="12F1FC9F" w14:textId="6C5CBA27" w:rsidR="003217AA" w:rsidRPr="00CB7956" w:rsidRDefault="003217AA" w:rsidP="003217AA">
            <w:pPr>
              <w:spacing w:before="40" w:after="40"/>
              <w:ind w:left="-61" w:right="-72"/>
              <w:jc w:val="center"/>
              <w:rPr>
                <w:rFonts w:ascii="Arial" w:eastAsia="Times New Roman" w:hAnsi="Arial" w:cs="Arial"/>
                <w:b/>
                <w:sz w:val="16"/>
                <w:szCs w:val="16"/>
              </w:rPr>
            </w:pPr>
            <w:r>
              <w:rPr>
                <w:rFonts w:ascii="Arial" w:eastAsia="Times New Roman" w:hAnsi="Arial" w:cs="Arial"/>
                <w:b/>
                <w:sz w:val="16"/>
                <w:szCs w:val="16"/>
              </w:rPr>
              <w:t>201</w:t>
            </w:r>
            <w:r w:rsidR="007A6F89">
              <w:rPr>
                <w:rFonts w:ascii="Arial" w:eastAsia="Times New Roman" w:hAnsi="Arial" w:cs="Arial"/>
                <w:b/>
                <w:sz w:val="16"/>
                <w:szCs w:val="16"/>
              </w:rPr>
              <w:t>9</w:t>
            </w:r>
            <w:r>
              <w:rPr>
                <w:rFonts w:ascii="Arial" w:eastAsia="Times New Roman" w:hAnsi="Arial" w:cs="Arial"/>
                <w:b/>
                <w:sz w:val="16"/>
                <w:szCs w:val="16"/>
              </w:rPr>
              <w:t>-</w:t>
            </w:r>
            <w:r w:rsidR="007A6F89">
              <w:rPr>
                <w:rFonts w:ascii="Arial" w:eastAsia="Times New Roman" w:hAnsi="Arial" w:cs="Arial"/>
                <w:b/>
                <w:sz w:val="16"/>
                <w:szCs w:val="16"/>
              </w:rPr>
              <w:t>20</w:t>
            </w:r>
          </w:p>
        </w:tc>
      </w:tr>
      <w:tr w:rsidR="004F2123" w:rsidRPr="00CB7956" w14:paraId="62637EC0" w14:textId="77777777" w:rsidTr="00215814">
        <w:tc>
          <w:tcPr>
            <w:tcW w:w="8307" w:type="dxa"/>
            <w:gridSpan w:val="6"/>
            <w:hideMark/>
          </w:tcPr>
          <w:p w14:paraId="6D9E0645" w14:textId="77777777" w:rsidR="004F2123" w:rsidRPr="00CB7956" w:rsidRDefault="004F2123" w:rsidP="00215814">
            <w:pPr>
              <w:spacing w:before="40" w:after="40"/>
              <w:ind w:right="-72"/>
              <w:rPr>
                <w:rFonts w:ascii="Arial" w:eastAsia="Times New Roman" w:hAnsi="Arial" w:cs="Arial"/>
                <w:b/>
                <w:sz w:val="16"/>
                <w:szCs w:val="16"/>
              </w:rPr>
            </w:pPr>
            <w:r w:rsidRPr="00CB7956">
              <w:rPr>
                <w:rFonts w:ascii="Arial" w:eastAsia="Times New Roman" w:hAnsi="Arial" w:cs="Arial"/>
                <w:b/>
                <w:sz w:val="16"/>
                <w:szCs w:val="16"/>
              </w:rPr>
              <w:t>Women entrepreneurs’ participation in micro-credit and training</w:t>
            </w:r>
          </w:p>
        </w:tc>
      </w:tr>
      <w:tr w:rsidR="003217AA" w:rsidRPr="00CB7956" w14:paraId="089ECE8D" w14:textId="77777777" w:rsidTr="001C2C68">
        <w:tc>
          <w:tcPr>
            <w:tcW w:w="3942" w:type="dxa"/>
            <w:hideMark/>
          </w:tcPr>
          <w:p w14:paraId="1E0264FE" w14:textId="77777777" w:rsidR="003217AA" w:rsidRPr="00CB7956" w:rsidRDefault="003217AA" w:rsidP="003217AA">
            <w:pPr>
              <w:spacing w:before="40" w:after="40"/>
              <w:ind w:right="117"/>
              <w:jc w:val="both"/>
              <w:rPr>
                <w:rFonts w:ascii="Arial" w:hAnsi="Arial" w:cs="Arial"/>
                <w:sz w:val="16"/>
                <w:szCs w:val="16"/>
              </w:rPr>
            </w:pPr>
            <w:permStart w:id="1769869695" w:edGrp="everyone" w:colFirst="4" w:colLast="4"/>
            <w:permStart w:id="145636445" w:edGrp="everyone" w:colFirst="2" w:colLast="2"/>
            <w:permStart w:id="648029490" w:edGrp="everyone" w:colFirst="3" w:colLast="3"/>
            <w:r w:rsidRPr="00CB7956">
              <w:rPr>
                <w:rFonts w:ascii="Arial" w:hAnsi="Arial" w:cs="Arial"/>
                <w:sz w:val="16"/>
                <w:szCs w:val="16"/>
              </w:rPr>
              <w:t>Trained women</w:t>
            </w:r>
          </w:p>
        </w:tc>
        <w:tc>
          <w:tcPr>
            <w:tcW w:w="1501" w:type="dxa"/>
            <w:hideMark/>
          </w:tcPr>
          <w:p w14:paraId="5CE9248F" w14:textId="77777777" w:rsidR="003217AA" w:rsidRPr="00CB7956" w:rsidRDefault="003217AA" w:rsidP="003217AA">
            <w:pPr>
              <w:spacing w:before="40" w:after="40"/>
              <w:ind w:right="117"/>
              <w:jc w:val="center"/>
              <w:rPr>
                <w:rFonts w:ascii="Arial" w:eastAsia="Times New Roman" w:hAnsi="Arial" w:cs="Arial"/>
                <w:sz w:val="16"/>
                <w:szCs w:val="16"/>
              </w:rPr>
            </w:pPr>
            <w:r w:rsidRPr="00CB7956">
              <w:rPr>
                <w:rFonts w:ascii="Arial" w:eastAsia="Times New Roman" w:hAnsi="Arial" w:cs="Arial"/>
                <w:sz w:val="16"/>
                <w:szCs w:val="16"/>
              </w:rPr>
              <w:t>Number</w:t>
            </w:r>
          </w:p>
        </w:tc>
        <w:tc>
          <w:tcPr>
            <w:tcW w:w="981" w:type="dxa"/>
            <w:vAlign w:val="center"/>
          </w:tcPr>
          <w:p w14:paraId="772C7C4E" w14:textId="77777777" w:rsidR="003217AA" w:rsidRPr="00CB7956" w:rsidRDefault="003217AA" w:rsidP="003217AA">
            <w:pPr>
              <w:spacing w:before="40" w:after="40" w:line="240" w:lineRule="auto"/>
              <w:jc w:val="center"/>
              <w:rPr>
                <w:rFonts w:ascii="Arial" w:hAnsi="Arial" w:cs="Arial"/>
                <w:sz w:val="16"/>
                <w:szCs w:val="16"/>
              </w:rPr>
            </w:pPr>
            <w:r w:rsidRPr="00CB7956">
              <w:rPr>
                <w:rFonts w:ascii="Arial" w:hAnsi="Arial" w:cs="Arial"/>
                <w:sz w:val="16"/>
                <w:szCs w:val="16"/>
              </w:rPr>
              <w:t>635</w:t>
            </w:r>
          </w:p>
        </w:tc>
        <w:tc>
          <w:tcPr>
            <w:tcW w:w="909" w:type="dxa"/>
            <w:gridSpan w:val="2"/>
            <w:vAlign w:val="center"/>
          </w:tcPr>
          <w:p w14:paraId="00A9ADEE" w14:textId="77777777" w:rsidR="003217AA" w:rsidRPr="00CB7956" w:rsidRDefault="003217AA" w:rsidP="003217AA">
            <w:pPr>
              <w:spacing w:before="40" w:after="40" w:line="240" w:lineRule="auto"/>
              <w:jc w:val="center"/>
              <w:rPr>
                <w:rFonts w:ascii="Arial" w:hAnsi="Arial" w:cs="Arial"/>
                <w:sz w:val="16"/>
                <w:szCs w:val="16"/>
              </w:rPr>
            </w:pPr>
            <w:r w:rsidRPr="00CB7956">
              <w:rPr>
                <w:rFonts w:ascii="Arial" w:hAnsi="Arial" w:cs="Arial"/>
                <w:sz w:val="16"/>
                <w:szCs w:val="16"/>
              </w:rPr>
              <w:t>2135</w:t>
            </w:r>
          </w:p>
        </w:tc>
        <w:tc>
          <w:tcPr>
            <w:tcW w:w="974" w:type="dxa"/>
            <w:vAlign w:val="center"/>
          </w:tcPr>
          <w:p w14:paraId="08824507" w14:textId="77777777" w:rsidR="003217AA" w:rsidRPr="00CB7956" w:rsidRDefault="003217AA" w:rsidP="003217AA">
            <w:pPr>
              <w:spacing w:before="40" w:after="40" w:line="240" w:lineRule="auto"/>
              <w:jc w:val="center"/>
              <w:rPr>
                <w:rFonts w:ascii="Arial" w:hAnsi="Arial" w:cs="Arial"/>
                <w:sz w:val="16"/>
                <w:szCs w:val="16"/>
              </w:rPr>
            </w:pPr>
          </w:p>
        </w:tc>
      </w:tr>
      <w:tr w:rsidR="003217AA" w:rsidRPr="00CB7956" w14:paraId="6AC0B2AC" w14:textId="77777777" w:rsidTr="001C2C68">
        <w:tc>
          <w:tcPr>
            <w:tcW w:w="3942" w:type="dxa"/>
            <w:hideMark/>
          </w:tcPr>
          <w:p w14:paraId="4F66AE42" w14:textId="77777777" w:rsidR="003217AA" w:rsidRPr="00CB7956" w:rsidRDefault="003217AA" w:rsidP="003217AA">
            <w:pPr>
              <w:spacing w:before="40" w:after="40"/>
              <w:ind w:right="117"/>
              <w:jc w:val="both"/>
              <w:rPr>
                <w:rFonts w:ascii="Arial" w:hAnsi="Arial" w:cs="Arial"/>
                <w:sz w:val="16"/>
                <w:szCs w:val="16"/>
              </w:rPr>
            </w:pPr>
            <w:permStart w:id="421551090" w:edGrp="everyone" w:colFirst="4" w:colLast="4"/>
            <w:permStart w:id="1226770623" w:edGrp="everyone" w:colFirst="2" w:colLast="2"/>
            <w:permStart w:id="1708879985" w:edGrp="everyone" w:colFirst="3" w:colLast="3"/>
            <w:permEnd w:id="1769869695"/>
            <w:permEnd w:id="145636445"/>
            <w:permEnd w:id="648029490"/>
            <w:r w:rsidRPr="00CB7956">
              <w:rPr>
                <w:rFonts w:ascii="Arial" w:hAnsi="Arial" w:cs="Arial"/>
                <w:sz w:val="16"/>
                <w:szCs w:val="16"/>
              </w:rPr>
              <w:t>Distribution of micro-credit</w:t>
            </w:r>
          </w:p>
        </w:tc>
        <w:tc>
          <w:tcPr>
            <w:tcW w:w="1501" w:type="dxa"/>
            <w:hideMark/>
          </w:tcPr>
          <w:p w14:paraId="3137F08F" w14:textId="77777777" w:rsidR="003217AA" w:rsidRPr="00CB7956" w:rsidRDefault="003217AA" w:rsidP="003217AA">
            <w:pPr>
              <w:spacing w:before="40" w:after="40"/>
              <w:ind w:right="117"/>
              <w:jc w:val="center"/>
              <w:rPr>
                <w:rFonts w:ascii="Arial" w:eastAsia="Times New Roman" w:hAnsi="Arial" w:cs="Arial"/>
                <w:sz w:val="16"/>
                <w:szCs w:val="16"/>
              </w:rPr>
            </w:pPr>
            <w:r w:rsidRPr="00CB7956">
              <w:rPr>
                <w:rFonts w:ascii="Arial" w:eastAsia="Times New Roman" w:hAnsi="Arial" w:cs="Arial"/>
                <w:sz w:val="16"/>
                <w:szCs w:val="16"/>
              </w:rPr>
              <w:t>Taka in lakh</w:t>
            </w:r>
          </w:p>
        </w:tc>
        <w:tc>
          <w:tcPr>
            <w:tcW w:w="981" w:type="dxa"/>
            <w:vAlign w:val="center"/>
          </w:tcPr>
          <w:p w14:paraId="4A14602F" w14:textId="77777777" w:rsidR="003217AA" w:rsidRPr="00CB7956" w:rsidRDefault="003217AA" w:rsidP="003217AA">
            <w:pPr>
              <w:spacing w:before="40" w:after="40" w:line="240" w:lineRule="auto"/>
              <w:jc w:val="center"/>
              <w:rPr>
                <w:rFonts w:ascii="Arial" w:hAnsi="Arial" w:cs="Arial"/>
                <w:sz w:val="16"/>
                <w:szCs w:val="16"/>
              </w:rPr>
            </w:pPr>
            <w:r w:rsidRPr="00CB7956">
              <w:rPr>
                <w:rFonts w:ascii="Arial" w:hAnsi="Arial" w:cs="Arial"/>
                <w:sz w:val="16"/>
                <w:szCs w:val="16"/>
              </w:rPr>
              <w:t>88.00</w:t>
            </w:r>
          </w:p>
        </w:tc>
        <w:tc>
          <w:tcPr>
            <w:tcW w:w="909" w:type="dxa"/>
            <w:gridSpan w:val="2"/>
            <w:vAlign w:val="center"/>
          </w:tcPr>
          <w:p w14:paraId="0ABADACC" w14:textId="77777777" w:rsidR="003217AA" w:rsidRPr="00CB7956" w:rsidRDefault="003217AA" w:rsidP="003217AA">
            <w:pPr>
              <w:spacing w:before="40" w:after="40" w:line="240" w:lineRule="auto"/>
              <w:jc w:val="center"/>
              <w:rPr>
                <w:rFonts w:ascii="Arial" w:hAnsi="Arial" w:cs="Arial"/>
                <w:sz w:val="16"/>
                <w:szCs w:val="16"/>
              </w:rPr>
            </w:pPr>
            <w:r w:rsidRPr="00CB7956">
              <w:rPr>
                <w:rFonts w:ascii="Arial" w:hAnsi="Arial" w:cs="Arial"/>
                <w:sz w:val="16"/>
                <w:szCs w:val="16"/>
              </w:rPr>
              <w:t>150</w:t>
            </w:r>
          </w:p>
        </w:tc>
        <w:tc>
          <w:tcPr>
            <w:tcW w:w="974" w:type="dxa"/>
            <w:vAlign w:val="center"/>
          </w:tcPr>
          <w:p w14:paraId="3D6870EB" w14:textId="77777777" w:rsidR="003217AA" w:rsidRPr="00CB7956" w:rsidRDefault="003217AA" w:rsidP="003217AA">
            <w:pPr>
              <w:spacing w:before="40" w:after="40" w:line="240" w:lineRule="auto"/>
              <w:jc w:val="center"/>
              <w:rPr>
                <w:rFonts w:ascii="Arial" w:hAnsi="Arial" w:cs="Arial"/>
                <w:sz w:val="16"/>
                <w:szCs w:val="16"/>
              </w:rPr>
            </w:pPr>
          </w:p>
        </w:tc>
      </w:tr>
    </w:tbl>
    <w:permEnd w:id="421551090"/>
    <w:permEnd w:id="1226770623"/>
    <w:permEnd w:id="1708879985"/>
    <w:p w14:paraId="7D935F60" w14:textId="77777777" w:rsidR="00F73081" w:rsidRPr="00CD3DB0" w:rsidRDefault="00F73081" w:rsidP="007D5CED">
      <w:pPr>
        <w:spacing w:before="120" w:after="120"/>
        <w:ind w:left="720" w:hanging="720"/>
        <w:jc w:val="both"/>
        <w:rPr>
          <w:rFonts w:ascii="Arial" w:eastAsia="Times New Roman" w:hAnsi="Arial" w:cs="Arial"/>
          <w:sz w:val="16"/>
          <w:szCs w:val="16"/>
        </w:rPr>
      </w:pPr>
      <w:r w:rsidRPr="00CD3DB0">
        <w:rPr>
          <w:rFonts w:ascii="Arial" w:eastAsia="Times New Roman" w:hAnsi="Arial" w:cs="Arial"/>
          <w:sz w:val="16"/>
          <w:szCs w:val="16"/>
        </w:rPr>
        <w:t>Source: RCGP Database</w:t>
      </w:r>
    </w:p>
    <w:p w14:paraId="19BEDF7C" w14:textId="77777777" w:rsidR="00103486" w:rsidRPr="00CD3DB0" w:rsidRDefault="00103486" w:rsidP="00CD3DB0">
      <w:pPr>
        <w:spacing w:before="120" w:after="120" w:line="240" w:lineRule="auto"/>
        <w:ind w:left="720" w:hanging="720"/>
        <w:jc w:val="both"/>
        <w:rPr>
          <w:rFonts w:eastAsia="Times New Roman" w:cstheme="minorHAnsi"/>
          <w:b/>
          <w:bCs/>
          <w:lang w:bidi="bn-IN"/>
        </w:rPr>
      </w:pPr>
      <w:r w:rsidRPr="00CD3DB0">
        <w:rPr>
          <w:rFonts w:eastAsia="Times New Roman" w:cstheme="minorHAnsi"/>
          <w:b/>
          <w:bCs/>
          <w:lang w:bidi="bn-IN"/>
        </w:rPr>
        <w:t>8.0</w:t>
      </w:r>
      <w:r w:rsidRPr="00CD3DB0">
        <w:rPr>
          <w:rFonts w:eastAsia="Times New Roman" w:cstheme="minorHAnsi"/>
          <w:b/>
          <w:bCs/>
          <w:lang w:bidi="bn-IN"/>
        </w:rPr>
        <w:tab/>
        <w:t>Success in Promoting Women Development</w:t>
      </w:r>
    </w:p>
    <w:p w14:paraId="4A906A65" w14:textId="77777777" w:rsidR="009647EB" w:rsidRPr="00CD3DB0" w:rsidRDefault="009647EB" w:rsidP="00CD3DB0">
      <w:pPr>
        <w:pStyle w:val="HTMLPreformatted"/>
        <w:numPr>
          <w:ilvl w:val="0"/>
          <w:numId w:val="39"/>
        </w:numPr>
        <w:shd w:val="clear" w:color="auto" w:fill="FFFFFF"/>
        <w:tabs>
          <w:tab w:val="clear" w:pos="916"/>
        </w:tabs>
        <w:spacing w:before="120" w:after="120" w:line="288" w:lineRule="auto"/>
        <w:jc w:val="both"/>
        <w:rPr>
          <w:rFonts w:ascii="Calibri" w:eastAsia="Calibri" w:hAnsi="Calibri" w:cstheme="minorHAnsi"/>
          <w:color w:val="000000"/>
          <w:sz w:val="22"/>
          <w:szCs w:val="22"/>
        </w:rPr>
      </w:pPr>
      <w:permStart w:id="60824517" w:edGrp="everyone"/>
      <w:r w:rsidRPr="00CD3DB0">
        <w:rPr>
          <w:rFonts w:ascii="Calibri" w:eastAsia="Calibri" w:hAnsi="Calibri" w:cstheme="minorHAnsi"/>
          <w:color w:val="000000"/>
          <w:sz w:val="22"/>
          <w:szCs w:val="22"/>
        </w:rPr>
        <w:t xml:space="preserve">Training </w:t>
      </w:r>
      <w:r w:rsidR="00CB7956" w:rsidRPr="00CD3DB0">
        <w:rPr>
          <w:rFonts w:ascii="Calibri" w:eastAsia="Calibri" w:hAnsi="Calibri" w:cstheme="minorHAnsi"/>
          <w:color w:val="000000"/>
          <w:sz w:val="22"/>
          <w:szCs w:val="22"/>
        </w:rPr>
        <w:t xml:space="preserve">was given </w:t>
      </w:r>
      <w:r w:rsidR="00FE67E6" w:rsidRPr="00CD3DB0">
        <w:rPr>
          <w:rFonts w:ascii="Calibri" w:eastAsia="Calibri" w:hAnsi="Calibri" w:cstheme="minorHAnsi"/>
          <w:color w:val="000000"/>
          <w:sz w:val="22"/>
          <w:szCs w:val="22"/>
        </w:rPr>
        <w:t>to</w:t>
      </w:r>
      <w:r w:rsidRPr="00CD3DB0">
        <w:rPr>
          <w:rFonts w:ascii="Calibri" w:eastAsia="Calibri" w:hAnsi="Calibri" w:cstheme="minorHAnsi"/>
          <w:color w:val="000000"/>
          <w:sz w:val="22"/>
          <w:szCs w:val="22"/>
        </w:rPr>
        <w:t xml:space="preserve"> 130 workers in the Ministry </w:t>
      </w:r>
      <w:r w:rsidR="00FE67E6" w:rsidRPr="00CD3DB0">
        <w:rPr>
          <w:rFonts w:ascii="Calibri" w:eastAsia="Calibri" w:hAnsi="Calibri" w:cstheme="minorHAnsi"/>
          <w:color w:val="000000"/>
          <w:sz w:val="22"/>
          <w:szCs w:val="22"/>
        </w:rPr>
        <w:t>in</w:t>
      </w:r>
      <w:r w:rsidRPr="00CD3DB0">
        <w:rPr>
          <w:rFonts w:ascii="Calibri" w:eastAsia="Calibri" w:hAnsi="Calibri" w:cstheme="minorHAnsi"/>
          <w:color w:val="000000"/>
          <w:sz w:val="22"/>
          <w:szCs w:val="22"/>
        </w:rPr>
        <w:t xml:space="preserve"> </w:t>
      </w:r>
      <w:r w:rsidR="00CB7956" w:rsidRPr="00CD3DB0">
        <w:rPr>
          <w:rFonts w:ascii="Calibri" w:eastAsia="Calibri" w:hAnsi="Calibri" w:cstheme="minorHAnsi"/>
          <w:color w:val="000000"/>
          <w:sz w:val="22"/>
          <w:szCs w:val="22"/>
        </w:rPr>
        <w:t>FY</w:t>
      </w:r>
      <w:r w:rsidR="000A76B7" w:rsidRPr="00CD3DB0">
        <w:rPr>
          <w:rFonts w:ascii="Calibri" w:eastAsia="Calibri" w:hAnsi="Calibri" w:cstheme="minorHAnsi"/>
          <w:color w:val="000000"/>
          <w:sz w:val="22"/>
          <w:szCs w:val="22"/>
        </w:rPr>
        <w:t xml:space="preserve"> 2017-18</w:t>
      </w:r>
      <w:r w:rsidR="00CB7956" w:rsidRPr="00CD3DB0">
        <w:rPr>
          <w:rFonts w:ascii="Calibri" w:eastAsia="Calibri" w:hAnsi="Calibri" w:cstheme="minorHAnsi"/>
          <w:color w:val="000000"/>
          <w:sz w:val="22"/>
          <w:szCs w:val="22"/>
        </w:rPr>
        <w:t>.</w:t>
      </w:r>
      <w:r w:rsidR="000A76B7" w:rsidRPr="00CD3DB0">
        <w:rPr>
          <w:rFonts w:ascii="Calibri" w:eastAsia="Calibri" w:hAnsi="Calibri" w:cstheme="minorHAnsi"/>
          <w:color w:val="000000"/>
          <w:sz w:val="22"/>
          <w:szCs w:val="22"/>
        </w:rPr>
        <w:t xml:space="preserve"> </w:t>
      </w:r>
      <w:r w:rsidR="00CB7956" w:rsidRPr="00CD3DB0">
        <w:rPr>
          <w:rFonts w:ascii="Calibri" w:eastAsia="Calibri" w:hAnsi="Calibri" w:cstheme="minorHAnsi"/>
          <w:color w:val="000000"/>
          <w:sz w:val="22"/>
          <w:szCs w:val="22"/>
        </w:rPr>
        <w:t xml:space="preserve">Of them, </w:t>
      </w:r>
      <w:r w:rsidR="00CB6174" w:rsidRPr="00CD3DB0">
        <w:rPr>
          <w:rFonts w:ascii="Calibri" w:eastAsia="Calibri" w:hAnsi="Calibri" w:cstheme="minorHAnsi"/>
          <w:color w:val="000000"/>
          <w:sz w:val="22"/>
          <w:szCs w:val="22"/>
        </w:rPr>
        <w:t>16 were women.</w:t>
      </w:r>
    </w:p>
    <w:p w14:paraId="214E7012" w14:textId="77777777" w:rsidR="00CB6174" w:rsidRPr="00CD3DB0" w:rsidRDefault="00FE67E6" w:rsidP="00CD3DB0">
      <w:pPr>
        <w:pStyle w:val="HTMLPreformatted"/>
        <w:numPr>
          <w:ilvl w:val="0"/>
          <w:numId w:val="39"/>
        </w:numPr>
        <w:shd w:val="clear" w:color="auto" w:fill="FFFFFF"/>
        <w:tabs>
          <w:tab w:val="clear" w:pos="916"/>
        </w:tabs>
        <w:spacing w:before="120" w:after="120" w:line="288" w:lineRule="auto"/>
        <w:jc w:val="both"/>
        <w:rPr>
          <w:rFonts w:ascii="Calibri" w:eastAsia="Calibri" w:hAnsi="Calibri" w:cstheme="minorHAnsi"/>
          <w:color w:val="000000"/>
          <w:sz w:val="22"/>
          <w:szCs w:val="22"/>
        </w:rPr>
      </w:pPr>
      <w:r w:rsidRPr="00CD3DB0">
        <w:rPr>
          <w:rFonts w:ascii="Calibri" w:eastAsia="Calibri" w:hAnsi="Calibri" w:cstheme="minorHAnsi"/>
          <w:color w:val="000000"/>
          <w:sz w:val="22"/>
          <w:szCs w:val="22"/>
        </w:rPr>
        <w:t>T</w:t>
      </w:r>
      <w:r w:rsidR="000A76B7" w:rsidRPr="00CD3DB0">
        <w:rPr>
          <w:rFonts w:ascii="Calibri" w:eastAsia="Calibri" w:hAnsi="Calibri" w:cstheme="minorHAnsi"/>
          <w:color w:val="000000"/>
          <w:sz w:val="22"/>
          <w:szCs w:val="22"/>
        </w:rPr>
        <w:t>he Department of Textiles</w:t>
      </w:r>
      <w:r w:rsidRPr="00CD3DB0">
        <w:rPr>
          <w:rFonts w:ascii="Calibri" w:eastAsia="Calibri" w:hAnsi="Calibri" w:cstheme="minorHAnsi"/>
          <w:color w:val="000000"/>
          <w:sz w:val="22"/>
          <w:szCs w:val="22"/>
        </w:rPr>
        <w:t xml:space="preserve"> has provided in-house and foreign training to 255 p</w:t>
      </w:r>
      <w:r w:rsidR="00CB7956" w:rsidRPr="00CD3DB0">
        <w:rPr>
          <w:rFonts w:ascii="Calibri" w:eastAsia="Calibri" w:hAnsi="Calibri" w:cstheme="minorHAnsi"/>
          <w:color w:val="000000"/>
          <w:sz w:val="22"/>
          <w:szCs w:val="22"/>
        </w:rPr>
        <w:t>ersonnel</w:t>
      </w:r>
      <w:r w:rsidRPr="00CD3DB0">
        <w:rPr>
          <w:rFonts w:ascii="Calibri" w:eastAsia="Calibri" w:hAnsi="Calibri" w:cstheme="minorHAnsi"/>
          <w:color w:val="000000"/>
          <w:sz w:val="22"/>
          <w:szCs w:val="22"/>
        </w:rPr>
        <w:t xml:space="preserve"> in FY</w:t>
      </w:r>
      <w:r w:rsidR="000A76B7" w:rsidRPr="00CD3DB0">
        <w:rPr>
          <w:rFonts w:ascii="Calibri" w:eastAsia="Calibri" w:hAnsi="Calibri" w:cstheme="minorHAnsi"/>
          <w:color w:val="000000"/>
          <w:sz w:val="22"/>
          <w:szCs w:val="22"/>
        </w:rPr>
        <w:t xml:space="preserve"> 2017-18</w:t>
      </w:r>
      <w:r w:rsidRPr="00CD3DB0">
        <w:rPr>
          <w:rFonts w:ascii="Calibri" w:eastAsia="Calibri" w:hAnsi="Calibri" w:cstheme="minorHAnsi"/>
          <w:color w:val="000000"/>
          <w:sz w:val="22"/>
          <w:szCs w:val="22"/>
        </w:rPr>
        <w:t>.</w:t>
      </w:r>
      <w:r w:rsidR="00CD3DB0">
        <w:rPr>
          <w:rFonts w:ascii="Calibri" w:eastAsia="Calibri" w:hAnsi="Calibri" w:cstheme="minorHAnsi"/>
          <w:color w:val="000000"/>
          <w:sz w:val="22"/>
          <w:szCs w:val="22"/>
        </w:rPr>
        <w:t xml:space="preserve"> </w:t>
      </w:r>
      <w:r w:rsidRPr="00CD3DB0">
        <w:rPr>
          <w:rFonts w:ascii="Calibri" w:eastAsia="Calibri" w:hAnsi="Calibri" w:cstheme="minorHAnsi"/>
          <w:color w:val="000000"/>
          <w:sz w:val="22"/>
          <w:szCs w:val="22"/>
        </w:rPr>
        <w:t>A</w:t>
      </w:r>
      <w:r w:rsidR="000A76B7" w:rsidRPr="00CD3DB0">
        <w:rPr>
          <w:rFonts w:ascii="Calibri" w:eastAsia="Calibri" w:hAnsi="Calibri" w:cstheme="minorHAnsi"/>
          <w:color w:val="000000"/>
          <w:sz w:val="22"/>
          <w:szCs w:val="22"/>
        </w:rPr>
        <w:t>mong them 175</w:t>
      </w:r>
      <w:r w:rsidRPr="00CD3DB0">
        <w:rPr>
          <w:rFonts w:ascii="Calibri" w:eastAsia="Calibri" w:hAnsi="Calibri" w:cstheme="minorHAnsi"/>
          <w:color w:val="000000"/>
          <w:sz w:val="22"/>
          <w:szCs w:val="22"/>
        </w:rPr>
        <w:t xml:space="preserve"> were</w:t>
      </w:r>
      <w:r w:rsidR="000A76B7" w:rsidRPr="00CD3DB0">
        <w:rPr>
          <w:rFonts w:ascii="Calibri" w:eastAsia="Calibri" w:hAnsi="Calibri" w:cstheme="minorHAnsi"/>
          <w:color w:val="000000"/>
          <w:sz w:val="22"/>
          <w:szCs w:val="22"/>
        </w:rPr>
        <w:t xml:space="preserve"> men and 80</w:t>
      </w:r>
      <w:r w:rsidRPr="00CD3DB0">
        <w:rPr>
          <w:rFonts w:ascii="Calibri" w:eastAsia="Calibri" w:hAnsi="Calibri" w:cstheme="minorHAnsi"/>
          <w:color w:val="000000"/>
          <w:sz w:val="22"/>
          <w:szCs w:val="22"/>
        </w:rPr>
        <w:t xml:space="preserve"> were</w:t>
      </w:r>
      <w:r w:rsidR="000A76B7" w:rsidRPr="00CD3DB0">
        <w:rPr>
          <w:rFonts w:ascii="Calibri" w:eastAsia="Calibri" w:hAnsi="Calibri" w:cstheme="minorHAnsi"/>
          <w:color w:val="000000"/>
          <w:sz w:val="22"/>
          <w:szCs w:val="22"/>
        </w:rPr>
        <w:t xml:space="preserve"> women. </w:t>
      </w:r>
      <w:r w:rsidR="00CB7956" w:rsidRPr="00CD3DB0">
        <w:rPr>
          <w:rFonts w:ascii="Calibri" w:eastAsia="Calibri" w:hAnsi="Calibri" w:cstheme="minorHAnsi"/>
          <w:color w:val="000000"/>
          <w:sz w:val="22"/>
          <w:szCs w:val="22"/>
        </w:rPr>
        <w:t xml:space="preserve">It appointed </w:t>
      </w:r>
      <w:r w:rsidR="000A76B7" w:rsidRPr="00CD3DB0">
        <w:rPr>
          <w:rFonts w:ascii="Calibri" w:eastAsia="Calibri" w:hAnsi="Calibri" w:cstheme="minorHAnsi"/>
          <w:color w:val="000000"/>
          <w:sz w:val="22"/>
          <w:szCs w:val="22"/>
        </w:rPr>
        <w:t xml:space="preserve">78 people </w:t>
      </w:r>
      <w:r w:rsidR="00137D17" w:rsidRPr="00CD3DB0">
        <w:rPr>
          <w:rFonts w:ascii="Calibri" w:eastAsia="Calibri" w:hAnsi="Calibri" w:cstheme="minorHAnsi"/>
          <w:color w:val="000000"/>
          <w:sz w:val="22"/>
          <w:szCs w:val="22"/>
        </w:rPr>
        <w:t xml:space="preserve">in </w:t>
      </w:r>
      <w:r w:rsidR="000A76B7" w:rsidRPr="00CD3DB0">
        <w:rPr>
          <w:rFonts w:ascii="Calibri" w:eastAsia="Calibri" w:hAnsi="Calibri" w:cstheme="minorHAnsi"/>
          <w:color w:val="000000"/>
          <w:sz w:val="22"/>
          <w:szCs w:val="22"/>
        </w:rPr>
        <w:t>2017-18</w:t>
      </w:r>
      <w:r w:rsidR="00137D17" w:rsidRPr="00CD3DB0">
        <w:rPr>
          <w:rFonts w:ascii="Calibri" w:eastAsia="Calibri" w:hAnsi="Calibri" w:cstheme="minorHAnsi"/>
          <w:color w:val="000000"/>
          <w:sz w:val="22"/>
          <w:szCs w:val="22"/>
        </w:rPr>
        <w:t>.</w:t>
      </w:r>
      <w:r w:rsidR="000A76B7" w:rsidRPr="00CD3DB0">
        <w:rPr>
          <w:rFonts w:ascii="Calibri" w:eastAsia="Calibri" w:hAnsi="Calibri" w:cstheme="minorHAnsi"/>
          <w:color w:val="000000"/>
          <w:sz w:val="22"/>
          <w:szCs w:val="22"/>
        </w:rPr>
        <w:t xml:space="preserve"> Of them, 9</w:t>
      </w:r>
      <w:r w:rsidR="00C8633D" w:rsidRPr="00CD3DB0">
        <w:rPr>
          <w:rFonts w:ascii="Calibri" w:eastAsia="Calibri" w:hAnsi="Calibri" w:cstheme="minorHAnsi"/>
          <w:color w:val="000000"/>
          <w:sz w:val="22"/>
          <w:szCs w:val="22"/>
        </w:rPr>
        <w:t xml:space="preserve"> were</w:t>
      </w:r>
      <w:r w:rsidR="000A76B7" w:rsidRPr="00CD3DB0">
        <w:rPr>
          <w:rFonts w:ascii="Calibri" w:eastAsia="Calibri" w:hAnsi="Calibri" w:cstheme="minorHAnsi"/>
          <w:color w:val="000000"/>
          <w:sz w:val="22"/>
          <w:szCs w:val="22"/>
        </w:rPr>
        <w:t xml:space="preserve"> women.</w:t>
      </w:r>
    </w:p>
    <w:p w14:paraId="592E3209" w14:textId="77777777" w:rsidR="003839CF" w:rsidRPr="00CD3DB0" w:rsidRDefault="003839CF" w:rsidP="00CD3DB0">
      <w:pPr>
        <w:pStyle w:val="HTMLPreformatted"/>
        <w:numPr>
          <w:ilvl w:val="0"/>
          <w:numId w:val="39"/>
        </w:numPr>
        <w:shd w:val="clear" w:color="auto" w:fill="FFFFFF"/>
        <w:tabs>
          <w:tab w:val="clear" w:pos="916"/>
        </w:tabs>
        <w:spacing w:before="120" w:after="120" w:line="288" w:lineRule="auto"/>
        <w:jc w:val="both"/>
        <w:rPr>
          <w:rFonts w:ascii="Calibri" w:eastAsia="Calibri" w:hAnsi="Calibri" w:cstheme="minorHAnsi"/>
          <w:color w:val="000000"/>
          <w:sz w:val="22"/>
          <w:szCs w:val="22"/>
        </w:rPr>
      </w:pPr>
      <w:r w:rsidRPr="00CD3DB0">
        <w:rPr>
          <w:rFonts w:ascii="Calibri" w:eastAsia="Calibri" w:hAnsi="Calibri" w:cstheme="minorHAnsi"/>
          <w:color w:val="000000"/>
          <w:sz w:val="22"/>
          <w:szCs w:val="22"/>
        </w:rPr>
        <w:t>According to Handloom Census 2003, total weavers in the country are 8,88,115</w:t>
      </w:r>
      <w:r w:rsidR="003E4EF5" w:rsidRPr="00CD3DB0">
        <w:rPr>
          <w:rFonts w:ascii="Calibri" w:eastAsia="Calibri" w:hAnsi="Calibri" w:cstheme="minorHAnsi"/>
          <w:color w:val="000000"/>
          <w:sz w:val="22"/>
          <w:szCs w:val="22"/>
        </w:rPr>
        <w:t>.</w:t>
      </w:r>
      <w:r w:rsidR="00CD3DB0">
        <w:rPr>
          <w:rFonts w:ascii="Calibri" w:eastAsia="Calibri" w:hAnsi="Calibri" w:cstheme="minorHAnsi"/>
          <w:color w:val="000000"/>
          <w:sz w:val="22"/>
          <w:szCs w:val="22"/>
        </w:rPr>
        <w:t xml:space="preserve"> </w:t>
      </w:r>
      <w:r w:rsidR="003E4EF5" w:rsidRPr="00CD3DB0">
        <w:rPr>
          <w:rFonts w:ascii="Calibri" w:eastAsia="Calibri" w:hAnsi="Calibri" w:cstheme="minorHAnsi"/>
          <w:color w:val="000000"/>
          <w:sz w:val="22"/>
          <w:szCs w:val="22"/>
        </w:rPr>
        <w:t>Of</w:t>
      </w:r>
      <w:r w:rsidRPr="00CD3DB0">
        <w:rPr>
          <w:rFonts w:ascii="Calibri" w:eastAsia="Calibri" w:hAnsi="Calibri" w:cstheme="minorHAnsi"/>
          <w:color w:val="000000"/>
          <w:sz w:val="22"/>
          <w:szCs w:val="22"/>
        </w:rPr>
        <w:t xml:space="preserve"> whom 4,72,367 are male and 4,15,798 are women (nearly 50%).</w:t>
      </w:r>
      <w:r w:rsidR="00C8633D" w:rsidRPr="00CD3DB0">
        <w:rPr>
          <w:rFonts w:ascii="Calibri" w:eastAsia="Calibri" w:hAnsi="Calibri" w:cstheme="minorHAnsi"/>
          <w:color w:val="000000"/>
          <w:sz w:val="22"/>
          <w:szCs w:val="22"/>
        </w:rPr>
        <w:t xml:space="preserve"> </w:t>
      </w:r>
      <w:r w:rsidRPr="00CD3DB0">
        <w:rPr>
          <w:rFonts w:ascii="Calibri" w:eastAsia="Calibri" w:hAnsi="Calibri" w:cstheme="minorHAnsi"/>
          <w:color w:val="000000"/>
          <w:sz w:val="22"/>
          <w:szCs w:val="22"/>
        </w:rPr>
        <w:t xml:space="preserve">Bangladesh Handloom Board has provided training to 100% </w:t>
      </w:r>
      <w:proofErr w:type="spellStart"/>
      <w:r w:rsidRPr="00CD3DB0">
        <w:rPr>
          <w:rFonts w:ascii="Calibri" w:eastAsia="Calibri" w:hAnsi="Calibri" w:cstheme="minorHAnsi"/>
          <w:color w:val="000000"/>
          <w:sz w:val="22"/>
          <w:szCs w:val="22"/>
        </w:rPr>
        <w:t>Monipuri</w:t>
      </w:r>
      <w:proofErr w:type="spellEnd"/>
      <w:r w:rsidRPr="00CD3DB0">
        <w:rPr>
          <w:rFonts w:ascii="Calibri" w:eastAsia="Calibri" w:hAnsi="Calibri" w:cstheme="minorHAnsi"/>
          <w:color w:val="000000"/>
          <w:sz w:val="22"/>
          <w:szCs w:val="22"/>
        </w:rPr>
        <w:t xml:space="preserve"> female weavers under </w:t>
      </w:r>
      <w:r w:rsidRPr="00CD3DB0">
        <w:rPr>
          <w:rFonts w:ascii="Calibri" w:eastAsia="Calibri" w:hAnsi="Calibri" w:cstheme="minorHAnsi"/>
          <w:color w:val="000000"/>
          <w:sz w:val="22"/>
          <w:szCs w:val="22"/>
        </w:rPr>
        <w:lastRenderedPageBreak/>
        <w:t xml:space="preserve">the project titled “Establishment of Training Centre, Fashion Design and Sale cum Display Centers for the development of </w:t>
      </w:r>
      <w:proofErr w:type="spellStart"/>
      <w:r w:rsidRPr="00CD3DB0">
        <w:rPr>
          <w:rFonts w:ascii="Calibri" w:eastAsia="Calibri" w:hAnsi="Calibri" w:cstheme="minorHAnsi"/>
          <w:color w:val="000000"/>
          <w:sz w:val="22"/>
          <w:szCs w:val="22"/>
        </w:rPr>
        <w:t>Monipuri</w:t>
      </w:r>
      <w:proofErr w:type="spellEnd"/>
      <w:r w:rsidRPr="00CD3DB0">
        <w:rPr>
          <w:rFonts w:ascii="Calibri" w:eastAsia="Calibri" w:hAnsi="Calibri" w:cstheme="minorHAnsi"/>
          <w:color w:val="000000"/>
          <w:sz w:val="22"/>
          <w:szCs w:val="22"/>
        </w:rPr>
        <w:t xml:space="preserve"> weavers in Sylhet” with a view to develop</w:t>
      </w:r>
      <w:r w:rsidR="00C8633D" w:rsidRPr="00CD3DB0">
        <w:rPr>
          <w:rFonts w:ascii="Calibri" w:eastAsia="Calibri" w:hAnsi="Calibri" w:cstheme="minorHAnsi"/>
          <w:color w:val="000000"/>
          <w:sz w:val="22"/>
          <w:szCs w:val="22"/>
        </w:rPr>
        <w:t>ing</w:t>
      </w:r>
      <w:r w:rsidRPr="00CD3DB0">
        <w:rPr>
          <w:rFonts w:ascii="Calibri" w:eastAsia="Calibri" w:hAnsi="Calibri" w:cstheme="minorHAnsi"/>
          <w:color w:val="000000"/>
          <w:sz w:val="22"/>
          <w:szCs w:val="22"/>
        </w:rPr>
        <w:t xml:space="preserve"> </w:t>
      </w:r>
      <w:r w:rsidR="003E4EF5" w:rsidRPr="00CD3DB0">
        <w:rPr>
          <w:rFonts w:ascii="Calibri" w:eastAsia="Calibri" w:hAnsi="Calibri" w:cstheme="minorHAnsi"/>
          <w:color w:val="000000"/>
          <w:sz w:val="22"/>
          <w:szCs w:val="22"/>
        </w:rPr>
        <w:t>their</w:t>
      </w:r>
      <w:r w:rsidRPr="00CD3DB0">
        <w:rPr>
          <w:rFonts w:ascii="Calibri" w:eastAsia="Calibri" w:hAnsi="Calibri" w:cstheme="minorHAnsi"/>
          <w:color w:val="000000"/>
          <w:sz w:val="22"/>
          <w:szCs w:val="22"/>
        </w:rPr>
        <w:t xml:space="preserve"> socio-economic condition. </w:t>
      </w:r>
      <w:r w:rsidR="00CB6174" w:rsidRPr="00CD3DB0">
        <w:rPr>
          <w:rFonts w:ascii="Calibri" w:eastAsia="Calibri" w:hAnsi="Calibri" w:cstheme="minorHAnsi"/>
          <w:color w:val="000000"/>
          <w:sz w:val="22"/>
          <w:szCs w:val="22"/>
        </w:rPr>
        <w:t xml:space="preserve">So far, 640 </w:t>
      </w:r>
      <w:proofErr w:type="spellStart"/>
      <w:r w:rsidR="00CB6174" w:rsidRPr="00CD3DB0">
        <w:rPr>
          <w:rFonts w:ascii="Calibri" w:eastAsia="Calibri" w:hAnsi="Calibri" w:cstheme="minorHAnsi"/>
          <w:color w:val="000000"/>
          <w:sz w:val="22"/>
          <w:szCs w:val="22"/>
        </w:rPr>
        <w:t>m</w:t>
      </w:r>
      <w:r w:rsidR="009E744F" w:rsidRPr="00CD3DB0">
        <w:rPr>
          <w:rFonts w:ascii="Calibri" w:eastAsia="Calibri" w:hAnsi="Calibri" w:cstheme="minorHAnsi"/>
          <w:color w:val="000000"/>
          <w:sz w:val="22"/>
          <w:szCs w:val="22"/>
        </w:rPr>
        <w:t>o</w:t>
      </w:r>
      <w:r w:rsidR="00CB6174" w:rsidRPr="00CD3DB0">
        <w:rPr>
          <w:rFonts w:ascii="Calibri" w:eastAsia="Calibri" w:hAnsi="Calibri" w:cstheme="minorHAnsi"/>
          <w:color w:val="000000"/>
          <w:sz w:val="22"/>
          <w:szCs w:val="22"/>
        </w:rPr>
        <w:t>nipuri</w:t>
      </w:r>
      <w:proofErr w:type="spellEnd"/>
      <w:r w:rsidR="00CB6174" w:rsidRPr="00CD3DB0">
        <w:rPr>
          <w:rFonts w:ascii="Calibri" w:eastAsia="Calibri" w:hAnsi="Calibri" w:cstheme="minorHAnsi"/>
          <w:color w:val="000000"/>
          <w:sz w:val="22"/>
          <w:szCs w:val="22"/>
        </w:rPr>
        <w:t xml:space="preserve"> women have been trained under the project.</w:t>
      </w:r>
    </w:p>
    <w:p w14:paraId="5C4278C1" w14:textId="77777777" w:rsidR="00DA7A80" w:rsidRPr="00CD3DB0" w:rsidRDefault="00EA7296" w:rsidP="00CD3DB0">
      <w:pPr>
        <w:pStyle w:val="HTMLPreformatted"/>
        <w:numPr>
          <w:ilvl w:val="0"/>
          <w:numId w:val="39"/>
        </w:numPr>
        <w:shd w:val="clear" w:color="auto" w:fill="FFFFFF"/>
        <w:tabs>
          <w:tab w:val="clear" w:pos="916"/>
        </w:tabs>
        <w:spacing w:before="120" w:after="120" w:line="288" w:lineRule="auto"/>
        <w:jc w:val="both"/>
        <w:rPr>
          <w:rFonts w:ascii="Calibri" w:eastAsia="Calibri" w:hAnsi="Calibri" w:cstheme="minorHAnsi"/>
          <w:color w:val="000000"/>
          <w:sz w:val="22"/>
          <w:szCs w:val="22"/>
        </w:rPr>
      </w:pPr>
      <w:r w:rsidRPr="00CD3DB0">
        <w:rPr>
          <w:rFonts w:ascii="Calibri" w:eastAsia="Calibri" w:hAnsi="Calibri" w:cstheme="minorHAnsi"/>
          <w:color w:val="000000"/>
          <w:sz w:val="22"/>
          <w:szCs w:val="22"/>
        </w:rPr>
        <w:t>In last 3 years</w:t>
      </w:r>
      <w:r w:rsidR="00702C49" w:rsidRPr="00CD3DB0">
        <w:rPr>
          <w:rFonts w:ascii="Calibri" w:eastAsia="Calibri" w:hAnsi="Calibri" w:cstheme="minorHAnsi"/>
          <w:color w:val="000000"/>
          <w:sz w:val="22"/>
          <w:szCs w:val="22"/>
        </w:rPr>
        <w:t>, Bangladesh S</w:t>
      </w:r>
      <w:r w:rsidR="003E4EF5" w:rsidRPr="00CD3DB0">
        <w:rPr>
          <w:rFonts w:ascii="Calibri" w:eastAsia="Calibri" w:hAnsi="Calibri" w:cstheme="minorHAnsi"/>
          <w:color w:val="000000"/>
          <w:sz w:val="22"/>
          <w:szCs w:val="22"/>
        </w:rPr>
        <w:t>ericulture Development</w:t>
      </w:r>
      <w:r w:rsidR="00702C49" w:rsidRPr="00CD3DB0">
        <w:rPr>
          <w:rFonts w:ascii="Calibri" w:eastAsia="Calibri" w:hAnsi="Calibri" w:cstheme="minorHAnsi"/>
          <w:color w:val="000000"/>
          <w:sz w:val="22"/>
          <w:szCs w:val="22"/>
        </w:rPr>
        <w:t xml:space="preserve"> Board produced </w:t>
      </w:r>
      <w:r w:rsidR="003E4EF5" w:rsidRPr="00CD3DB0">
        <w:rPr>
          <w:rFonts w:ascii="Calibri" w:eastAsia="Calibri" w:hAnsi="Calibri" w:cstheme="minorHAnsi"/>
          <w:color w:val="000000"/>
          <w:sz w:val="22"/>
          <w:szCs w:val="22"/>
        </w:rPr>
        <w:t xml:space="preserve">and distributed </w:t>
      </w:r>
      <w:r w:rsidRPr="00CD3DB0">
        <w:rPr>
          <w:rFonts w:ascii="Calibri" w:eastAsia="Calibri" w:hAnsi="Calibri" w:cstheme="minorHAnsi"/>
          <w:color w:val="000000"/>
          <w:sz w:val="22"/>
          <w:szCs w:val="22"/>
        </w:rPr>
        <w:t>8.</w:t>
      </w:r>
      <w:r w:rsidR="003839CF" w:rsidRPr="00CD3DB0">
        <w:rPr>
          <w:rFonts w:ascii="Calibri" w:eastAsia="Calibri" w:hAnsi="Calibri" w:cstheme="minorHAnsi"/>
          <w:color w:val="000000"/>
          <w:sz w:val="22"/>
          <w:szCs w:val="22"/>
        </w:rPr>
        <w:t>18</w:t>
      </w:r>
      <w:r w:rsidRPr="00CD3DB0">
        <w:rPr>
          <w:rFonts w:ascii="Calibri" w:eastAsia="Calibri" w:hAnsi="Calibri" w:cstheme="minorHAnsi"/>
          <w:color w:val="000000"/>
          <w:sz w:val="22"/>
          <w:szCs w:val="22"/>
        </w:rPr>
        <w:t xml:space="preserve"> lakh</w:t>
      </w:r>
      <w:r w:rsidR="003E4EF5" w:rsidRPr="00CD3DB0">
        <w:rPr>
          <w:rFonts w:ascii="Calibri" w:eastAsia="Calibri" w:hAnsi="Calibri" w:cstheme="minorHAnsi"/>
          <w:color w:val="000000"/>
          <w:sz w:val="22"/>
          <w:szCs w:val="22"/>
        </w:rPr>
        <w:t>s</w:t>
      </w:r>
      <w:r w:rsidRPr="00CD3DB0">
        <w:rPr>
          <w:rFonts w:ascii="Calibri" w:eastAsia="Calibri" w:hAnsi="Calibri" w:cstheme="minorHAnsi"/>
          <w:color w:val="000000"/>
          <w:sz w:val="22"/>
          <w:szCs w:val="22"/>
        </w:rPr>
        <w:t xml:space="preserve"> mul</w:t>
      </w:r>
      <w:r w:rsidR="003E4EF5" w:rsidRPr="00CD3DB0">
        <w:rPr>
          <w:rFonts w:ascii="Calibri" w:eastAsia="Calibri" w:hAnsi="Calibri" w:cstheme="minorHAnsi"/>
          <w:color w:val="000000"/>
          <w:sz w:val="22"/>
          <w:szCs w:val="22"/>
        </w:rPr>
        <w:t>berry plants</w:t>
      </w:r>
      <w:r w:rsidR="00702C49" w:rsidRPr="00CD3DB0">
        <w:rPr>
          <w:rFonts w:ascii="Calibri" w:eastAsia="Calibri" w:hAnsi="Calibri" w:cstheme="minorHAnsi"/>
          <w:color w:val="000000"/>
          <w:sz w:val="22"/>
          <w:szCs w:val="22"/>
        </w:rPr>
        <w:t xml:space="preserve"> </w:t>
      </w:r>
      <w:r w:rsidR="003E4EF5" w:rsidRPr="00CD3DB0">
        <w:rPr>
          <w:rFonts w:ascii="Calibri" w:eastAsia="Calibri" w:hAnsi="Calibri" w:cstheme="minorHAnsi"/>
          <w:color w:val="000000"/>
          <w:sz w:val="22"/>
          <w:szCs w:val="22"/>
        </w:rPr>
        <w:t>to</w:t>
      </w:r>
      <w:r w:rsidRPr="00CD3DB0">
        <w:rPr>
          <w:rFonts w:ascii="Calibri" w:eastAsia="Calibri" w:hAnsi="Calibri" w:cstheme="minorHAnsi"/>
          <w:color w:val="000000"/>
          <w:sz w:val="22"/>
          <w:szCs w:val="22"/>
        </w:rPr>
        <w:t xml:space="preserve"> women. Also, 8.</w:t>
      </w:r>
      <w:r w:rsidR="003839CF" w:rsidRPr="00CD3DB0">
        <w:rPr>
          <w:rFonts w:ascii="Calibri" w:eastAsia="Calibri" w:hAnsi="Calibri" w:cstheme="minorHAnsi"/>
          <w:color w:val="000000"/>
          <w:sz w:val="22"/>
          <w:szCs w:val="22"/>
        </w:rPr>
        <w:t>89</w:t>
      </w:r>
      <w:r w:rsidRPr="00CD3DB0">
        <w:rPr>
          <w:rFonts w:ascii="Calibri" w:eastAsia="Calibri" w:hAnsi="Calibri" w:cstheme="minorHAnsi"/>
          <w:color w:val="000000"/>
          <w:sz w:val="22"/>
          <w:szCs w:val="22"/>
        </w:rPr>
        <w:t xml:space="preserve"> lakhs of silk eggs (DFL) have been produced and distributed</w:t>
      </w:r>
      <w:r w:rsidR="003E4EF5" w:rsidRPr="00CD3DB0">
        <w:rPr>
          <w:rFonts w:ascii="Calibri" w:eastAsia="Calibri" w:hAnsi="Calibri" w:cstheme="minorHAnsi"/>
          <w:color w:val="000000"/>
          <w:sz w:val="22"/>
          <w:szCs w:val="22"/>
        </w:rPr>
        <w:t xml:space="preserve"> to them</w:t>
      </w:r>
      <w:r w:rsidR="00702C49" w:rsidRPr="00CD3DB0">
        <w:rPr>
          <w:rFonts w:ascii="Calibri" w:eastAsia="Calibri" w:hAnsi="Calibri" w:cstheme="minorHAnsi"/>
          <w:color w:val="000000"/>
          <w:sz w:val="22"/>
          <w:szCs w:val="22"/>
        </w:rPr>
        <w:t xml:space="preserve">. A total of </w:t>
      </w:r>
      <w:r w:rsidR="003839CF" w:rsidRPr="00CD3DB0">
        <w:rPr>
          <w:rFonts w:ascii="Calibri" w:eastAsia="Calibri" w:hAnsi="Calibri" w:cstheme="minorHAnsi"/>
          <w:color w:val="000000"/>
          <w:sz w:val="22"/>
          <w:szCs w:val="22"/>
        </w:rPr>
        <w:t>2775</w:t>
      </w:r>
      <w:r w:rsidRPr="00CD3DB0">
        <w:rPr>
          <w:rFonts w:ascii="Calibri" w:eastAsia="Calibri" w:hAnsi="Calibri" w:cstheme="minorHAnsi"/>
          <w:color w:val="000000"/>
          <w:sz w:val="22"/>
          <w:szCs w:val="22"/>
        </w:rPr>
        <w:t xml:space="preserve"> female farmers have been given technical training on silk cultivation;</w:t>
      </w:r>
    </w:p>
    <w:p w14:paraId="7D1F7D1E" w14:textId="77777777" w:rsidR="003E4EF5" w:rsidRPr="00CD3DB0" w:rsidRDefault="00DA7A80" w:rsidP="00CD3DB0">
      <w:pPr>
        <w:pStyle w:val="HTMLPreformatted"/>
        <w:numPr>
          <w:ilvl w:val="0"/>
          <w:numId w:val="39"/>
        </w:numPr>
        <w:shd w:val="clear" w:color="auto" w:fill="FFFFFF"/>
        <w:tabs>
          <w:tab w:val="clear" w:pos="916"/>
        </w:tabs>
        <w:spacing w:before="120" w:after="120" w:line="288" w:lineRule="auto"/>
        <w:jc w:val="both"/>
        <w:rPr>
          <w:rFonts w:ascii="Calibri" w:eastAsia="Calibri" w:hAnsi="Calibri" w:cstheme="minorHAnsi"/>
          <w:color w:val="000000"/>
          <w:sz w:val="22"/>
          <w:szCs w:val="22"/>
        </w:rPr>
      </w:pPr>
      <w:r w:rsidRPr="00CD3DB0">
        <w:rPr>
          <w:rFonts w:ascii="Calibri" w:eastAsia="Calibri" w:hAnsi="Calibri" w:cstheme="minorHAnsi"/>
          <w:color w:val="000000"/>
          <w:sz w:val="22"/>
          <w:szCs w:val="22"/>
        </w:rPr>
        <w:t>Bangladesh Sericulture Research &amp; Training Institute (</w:t>
      </w:r>
      <w:r w:rsidR="00EA7296" w:rsidRPr="00CD3DB0">
        <w:rPr>
          <w:rFonts w:ascii="Calibri" w:eastAsia="Calibri" w:hAnsi="Calibri" w:cstheme="minorHAnsi"/>
          <w:color w:val="000000"/>
          <w:sz w:val="22"/>
          <w:szCs w:val="22"/>
        </w:rPr>
        <w:t>BSTRI</w:t>
      </w:r>
      <w:r w:rsidRPr="00CD3DB0">
        <w:rPr>
          <w:rFonts w:ascii="Calibri" w:eastAsia="Calibri" w:hAnsi="Calibri" w:cstheme="minorHAnsi"/>
          <w:color w:val="000000"/>
          <w:sz w:val="22"/>
          <w:szCs w:val="22"/>
        </w:rPr>
        <w:t>)</w:t>
      </w:r>
      <w:r w:rsidR="003E4EF5" w:rsidRPr="00CD3DB0">
        <w:rPr>
          <w:rFonts w:ascii="Calibri" w:eastAsia="Calibri" w:hAnsi="Calibri" w:cstheme="minorHAnsi"/>
          <w:color w:val="000000"/>
          <w:sz w:val="22"/>
          <w:szCs w:val="22"/>
        </w:rPr>
        <w:t xml:space="preserve"> imparted training to</w:t>
      </w:r>
      <w:r w:rsidR="00EA7296" w:rsidRPr="00CD3DB0">
        <w:rPr>
          <w:rFonts w:ascii="Calibri" w:eastAsia="Calibri" w:hAnsi="Calibri" w:cstheme="minorHAnsi"/>
          <w:color w:val="000000"/>
          <w:sz w:val="22"/>
          <w:szCs w:val="22"/>
        </w:rPr>
        <w:t xml:space="preserve"> </w:t>
      </w:r>
      <w:r w:rsidR="003839CF" w:rsidRPr="00CD3DB0">
        <w:rPr>
          <w:rFonts w:ascii="Calibri" w:eastAsia="Calibri" w:hAnsi="Calibri" w:cstheme="minorHAnsi"/>
          <w:color w:val="000000"/>
          <w:sz w:val="22"/>
          <w:szCs w:val="22"/>
        </w:rPr>
        <w:t>260</w:t>
      </w:r>
      <w:r w:rsidR="00EA7296" w:rsidRPr="00CD3DB0">
        <w:rPr>
          <w:rFonts w:ascii="Calibri" w:eastAsia="Calibri" w:hAnsi="Calibri" w:cstheme="minorHAnsi"/>
          <w:color w:val="000000"/>
          <w:sz w:val="22"/>
          <w:szCs w:val="22"/>
        </w:rPr>
        <w:t xml:space="preserve"> trainees</w:t>
      </w:r>
      <w:r w:rsidR="00D37030" w:rsidRPr="00CD3DB0">
        <w:rPr>
          <w:rFonts w:ascii="Calibri" w:eastAsia="Calibri" w:hAnsi="Calibri" w:cstheme="minorHAnsi"/>
          <w:color w:val="000000"/>
          <w:sz w:val="22"/>
          <w:szCs w:val="22"/>
        </w:rPr>
        <w:t xml:space="preserve"> including 85 women in 2017-18.</w:t>
      </w:r>
    </w:p>
    <w:permEnd w:id="60824517"/>
    <w:p w14:paraId="3C0FF583" w14:textId="77777777" w:rsidR="00103486" w:rsidRPr="00CD3DB0" w:rsidRDefault="00103486" w:rsidP="00CD3DB0">
      <w:pPr>
        <w:spacing w:before="120" w:after="120"/>
        <w:ind w:left="720" w:hanging="720"/>
        <w:jc w:val="both"/>
        <w:rPr>
          <w:rFonts w:eastAsia="Times New Roman" w:cstheme="minorHAnsi"/>
          <w:b/>
          <w:bCs/>
          <w:lang w:bidi="bn-IN"/>
        </w:rPr>
      </w:pPr>
      <w:r w:rsidRPr="00CD3DB0">
        <w:rPr>
          <w:rFonts w:eastAsia="Times New Roman" w:cstheme="minorHAnsi"/>
          <w:b/>
          <w:bCs/>
          <w:lang w:bidi="bn-IN"/>
        </w:rPr>
        <w:t>9.0</w:t>
      </w:r>
      <w:r w:rsidRPr="00CD3DB0">
        <w:rPr>
          <w:rFonts w:eastAsia="Times New Roman" w:cstheme="minorHAnsi"/>
          <w:b/>
          <w:bCs/>
          <w:lang w:bidi="bn-IN"/>
        </w:rPr>
        <w:tab/>
        <w:t>Recommendations for Future Activities</w:t>
      </w:r>
    </w:p>
    <w:p w14:paraId="4B4A881E" w14:textId="77777777" w:rsidR="00451DAE" w:rsidRPr="00CD3DB0" w:rsidRDefault="00451DAE" w:rsidP="00CD3DB0">
      <w:pPr>
        <w:pStyle w:val="HTMLPreformatted"/>
        <w:numPr>
          <w:ilvl w:val="0"/>
          <w:numId w:val="40"/>
        </w:numPr>
        <w:shd w:val="clear" w:color="auto" w:fill="FFFFFF"/>
        <w:tabs>
          <w:tab w:val="clear" w:pos="916"/>
        </w:tabs>
        <w:spacing w:before="120" w:after="120" w:line="288" w:lineRule="auto"/>
        <w:jc w:val="both"/>
        <w:rPr>
          <w:rFonts w:ascii="Calibri" w:eastAsia="Calibri" w:hAnsi="Calibri" w:cstheme="minorHAnsi"/>
          <w:color w:val="000000"/>
          <w:sz w:val="22"/>
          <w:szCs w:val="22"/>
        </w:rPr>
      </w:pPr>
      <w:permStart w:id="2052214795" w:edGrp="everyone"/>
      <w:r w:rsidRPr="00CD3DB0">
        <w:rPr>
          <w:rFonts w:ascii="Calibri" w:eastAsia="Calibri" w:hAnsi="Calibri" w:cstheme="minorHAnsi"/>
          <w:color w:val="000000"/>
          <w:sz w:val="22"/>
          <w:szCs w:val="22"/>
        </w:rPr>
        <w:t>Mainly women entrepreneurs are involved in producing diversified jute goods, most of whom are small entrepreneurs. Increasing financial and technical assistance in the field of diversification of jute products is essential;</w:t>
      </w:r>
    </w:p>
    <w:p w14:paraId="0554C576" w14:textId="77777777" w:rsidR="00451DAE" w:rsidRPr="00CD3DB0" w:rsidRDefault="00451DAE" w:rsidP="00CD3DB0">
      <w:pPr>
        <w:pStyle w:val="HTMLPreformatted"/>
        <w:numPr>
          <w:ilvl w:val="0"/>
          <w:numId w:val="40"/>
        </w:numPr>
        <w:shd w:val="clear" w:color="auto" w:fill="FFFFFF"/>
        <w:tabs>
          <w:tab w:val="clear" w:pos="916"/>
        </w:tabs>
        <w:spacing w:before="120" w:after="120" w:line="288" w:lineRule="auto"/>
        <w:jc w:val="both"/>
        <w:rPr>
          <w:rFonts w:ascii="Calibri" w:eastAsia="Calibri" w:hAnsi="Calibri" w:cstheme="minorHAnsi"/>
          <w:color w:val="000000"/>
          <w:sz w:val="22"/>
          <w:szCs w:val="22"/>
        </w:rPr>
      </w:pPr>
      <w:r w:rsidRPr="00CD3DB0">
        <w:rPr>
          <w:rFonts w:ascii="Calibri" w:eastAsia="Calibri" w:hAnsi="Calibri" w:cstheme="minorHAnsi"/>
          <w:color w:val="000000"/>
          <w:sz w:val="22"/>
          <w:szCs w:val="22"/>
        </w:rPr>
        <w:t xml:space="preserve">Ensuring technological development to rural handloom weaving industry along with ensuring proper marketing of raw materials and production of textile, strengthening Handloom board, facilitating credit </w:t>
      </w:r>
      <w:r w:rsidR="007C3E76" w:rsidRPr="00CD3DB0">
        <w:rPr>
          <w:rFonts w:ascii="Calibri" w:eastAsia="Calibri" w:hAnsi="Calibri" w:cstheme="minorHAnsi"/>
          <w:color w:val="000000"/>
          <w:sz w:val="22"/>
          <w:szCs w:val="22"/>
        </w:rPr>
        <w:t xml:space="preserve">to the women </w:t>
      </w:r>
      <w:r w:rsidRPr="00CD3DB0">
        <w:rPr>
          <w:rFonts w:ascii="Calibri" w:eastAsia="Calibri" w:hAnsi="Calibri" w:cstheme="minorHAnsi"/>
          <w:color w:val="000000"/>
          <w:sz w:val="22"/>
          <w:szCs w:val="22"/>
        </w:rPr>
        <w:t xml:space="preserve">should be ensured; </w:t>
      </w:r>
    </w:p>
    <w:p w14:paraId="2027FC30" w14:textId="77777777" w:rsidR="00E80292" w:rsidRPr="00CD3DB0" w:rsidRDefault="003B2027" w:rsidP="00CD3DB0">
      <w:pPr>
        <w:pStyle w:val="HTMLPreformatted"/>
        <w:numPr>
          <w:ilvl w:val="0"/>
          <w:numId w:val="40"/>
        </w:numPr>
        <w:shd w:val="clear" w:color="auto" w:fill="FFFFFF"/>
        <w:tabs>
          <w:tab w:val="clear" w:pos="916"/>
        </w:tabs>
        <w:spacing w:before="120" w:after="120" w:line="288" w:lineRule="auto"/>
        <w:jc w:val="both"/>
        <w:rPr>
          <w:rFonts w:ascii="Calibri" w:eastAsia="Calibri" w:hAnsi="Calibri" w:cstheme="minorHAnsi"/>
          <w:color w:val="000000"/>
          <w:sz w:val="22"/>
          <w:szCs w:val="22"/>
        </w:rPr>
      </w:pPr>
      <w:r w:rsidRPr="00CD3DB0">
        <w:rPr>
          <w:rFonts w:ascii="Calibri" w:eastAsia="Calibri" w:hAnsi="Calibri" w:cstheme="minorHAnsi"/>
          <w:color w:val="000000"/>
          <w:sz w:val="22"/>
          <w:szCs w:val="22"/>
        </w:rPr>
        <w:t>Providing</w:t>
      </w:r>
      <w:r w:rsidR="00451DAE" w:rsidRPr="00CD3DB0">
        <w:rPr>
          <w:rFonts w:ascii="Calibri" w:eastAsia="Calibri" w:hAnsi="Calibri" w:cstheme="minorHAnsi"/>
          <w:color w:val="000000"/>
          <w:sz w:val="22"/>
          <w:szCs w:val="22"/>
        </w:rPr>
        <w:t xml:space="preserve"> technical training related to silk industry through Bangladesh Sericulture Research and Training Institute</w:t>
      </w:r>
      <w:r w:rsidRPr="00CD3DB0">
        <w:rPr>
          <w:rFonts w:ascii="Calibri" w:eastAsia="Calibri" w:hAnsi="Calibri" w:cstheme="minorHAnsi"/>
          <w:color w:val="000000"/>
          <w:sz w:val="22"/>
          <w:szCs w:val="22"/>
        </w:rPr>
        <w:t xml:space="preserve"> and Bangladesh Sericulture Development Board</w:t>
      </w:r>
      <w:r w:rsidR="00451DAE" w:rsidRPr="00CD3DB0">
        <w:rPr>
          <w:rFonts w:ascii="Calibri" w:eastAsia="Calibri" w:hAnsi="Calibri" w:cstheme="minorHAnsi"/>
          <w:color w:val="000000"/>
          <w:sz w:val="22"/>
          <w:szCs w:val="22"/>
        </w:rPr>
        <w:t xml:space="preserve">. </w:t>
      </w:r>
      <w:r w:rsidRPr="00CD3DB0">
        <w:rPr>
          <w:rFonts w:ascii="Calibri" w:eastAsia="Calibri" w:hAnsi="Calibri" w:cstheme="minorHAnsi"/>
          <w:color w:val="000000"/>
          <w:sz w:val="22"/>
          <w:szCs w:val="22"/>
        </w:rPr>
        <w:t>T</w:t>
      </w:r>
      <w:r w:rsidR="00451DAE" w:rsidRPr="00CD3DB0">
        <w:rPr>
          <w:rFonts w:ascii="Calibri" w:eastAsia="Calibri" w:hAnsi="Calibri" w:cstheme="minorHAnsi"/>
          <w:color w:val="000000"/>
          <w:sz w:val="22"/>
          <w:szCs w:val="22"/>
        </w:rPr>
        <w:t>echnical education related to mulberry cultivation and pollination, reeling and spinning</w:t>
      </w:r>
      <w:r w:rsidRPr="00CD3DB0">
        <w:rPr>
          <w:rFonts w:ascii="Calibri" w:eastAsia="Calibri" w:hAnsi="Calibri" w:cstheme="minorHAnsi"/>
          <w:color w:val="000000"/>
          <w:sz w:val="22"/>
          <w:szCs w:val="22"/>
        </w:rPr>
        <w:t xml:space="preserve">, weaving, dyeing and printing </w:t>
      </w:r>
      <w:r w:rsidR="00451DAE" w:rsidRPr="00CD3DB0">
        <w:rPr>
          <w:rFonts w:ascii="Calibri" w:eastAsia="Calibri" w:hAnsi="Calibri" w:cstheme="minorHAnsi"/>
          <w:color w:val="000000"/>
          <w:sz w:val="22"/>
          <w:szCs w:val="22"/>
        </w:rPr>
        <w:t xml:space="preserve">will generate huge employment </w:t>
      </w:r>
      <w:r w:rsidRPr="00CD3DB0">
        <w:rPr>
          <w:rFonts w:ascii="Calibri" w:eastAsia="Calibri" w:hAnsi="Calibri" w:cstheme="minorHAnsi"/>
          <w:color w:val="000000"/>
          <w:sz w:val="22"/>
          <w:szCs w:val="22"/>
        </w:rPr>
        <w:t xml:space="preserve">for </w:t>
      </w:r>
      <w:r w:rsidR="00451DAE" w:rsidRPr="00CD3DB0">
        <w:rPr>
          <w:rFonts w:ascii="Calibri" w:eastAsia="Calibri" w:hAnsi="Calibri" w:cstheme="minorHAnsi"/>
          <w:color w:val="000000"/>
          <w:sz w:val="22"/>
          <w:szCs w:val="22"/>
        </w:rPr>
        <w:t xml:space="preserve">women in sericulture </w:t>
      </w:r>
      <w:r w:rsidRPr="00CD3DB0">
        <w:rPr>
          <w:rFonts w:ascii="Calibri" w:eastAsia="Calibri" w:hAnsi="Calibri" w:cstheme="minorHAnsi"/>
          <w:color w:val="000000"/>
          <w:sz w:val="22"/>
          <w:szCs w:val="22"/>
        </w:rPr>
        <w:t>industry.</w:t>
      </w:r>
      <w:permEnd w:id="2052214795"/>
    </w:p>
    <w:sectPr w:rsidR="00E80292" w:rsidRPr="00CD3DB0" w:rsidSect="00270831">
      <w:headerReference w:type="default" r:id="rId8"/>
      <w:pgSz w:w="11909" w:h="16834" w:code="9"/>
      <w:pgMar w:top="2160" w:right="1440" w:bottom="1800" w:left="2160" w:header="1728" w:footer="720" w:gutter="0"/>
      <w:pgNumType w:start="1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6BD18" w14:textId="77777777" w:rsidR="00D92288" w:rsidRDefault="00D92288" w:rsidP="00C93F66">
      <w:pPr>
        <w:spacing w:after="0" w:line="240" w:lineRule="auto"/>
      </w:pPr>
      <w:r>
        <w:separator/>
      </w:r>
    </w:p>
  </w:endnote>
  <w:endnote w:type="continuationSeparator" w:id="0">
    <w:p w14:paraId="16E3E88D" w14:textId="77777777" w:rsidR="00D92288" w:rsidRDefault="00D92288" w:rsidP="00C9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SulekhaT">
    <w:altName w:val="Times New Roman"/>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ADCD7" w14:textId="77777777" w:rsidR="00D92288" w:rsidRDefault="00D92288" w:rsidP="00C93F66">
      <w:pPr>
        <w:spacing w:after="0" w:line="240" w:lineRule="auto"/>
      </w:pPr>
      <w:r>
        <w:separator/>
      </w:r>
    </w:p>
  </w:footnote>
  <w:footnote w:type="continuationSeparator" w:id="0">
    <w:p w14:paraId="5E3C1ED8" w14:textId="77777777" w:rsidR="00D92288" w:rsidRDefault="00D92288" w:rsidP="00C93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A6BF" w14:textId="77777777" w:rsidR="00A93517" w:rsidRPr="007D5CED" w:rsidRDefault="001676D0" w:rsidP="00C93F66">
    <w:pPr>
      <w:pStyle w:val="Header"/>
      <w:jc w:val="center"/>
      <w:rPr>
        <w:rFonts w:cs="Calibri"/>
      </w:rPr>
    </w:pPr>
    <w:r w:rsidRPr="007D5CED">
      <w:rPr>
        <w:rFonts w:cs="Calibri"/>
      </w:rPr>
      <w:fldChar w:fldCharType="begin"/>
    </w:r>
    <w:r w:rsidR="00A93517" w:rsidRPr="007D5CED">
      <w:rPr>
        <w:rFonts w:cs="Calibri"/>
      </w:rPr>
      <w:instrText xml:space="preserve"> PAGE   \* MERGEFORMAT </w:instrText>
    </w:r>
    <w:r w:rsidRPr="007D5CED">
      <w:rPr>
        <w:rFonts w:cs="Calibri"/>
      </w:rPr>
      <w:fldChar w:fldCharType="separate"/>
    </w:r>
    <w:r w:rsidR="003217AA">
      <w:rPr>
        <w:rFonts w:cs="Calibri"/>
        <w:noProof/>
      </w:rPr>
      <w:t>170</w:t>
    </w:r>
    <w:r w:rsidRPr="007D5CED">
      <w:rPr>
        <w:rFonts w:cs="Calibr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1D02"/>
    <w:multiLevelType w:val="hybridMultilevel"/>
    <w:tmpl w:val="90F47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1707"/>
    <w:multiLevelType w:val="hybridMultilevel"/>
    <w:tmpl w:val="2F287FC2"/>
    <w:lvl w:ilvl="0" w:tplc="04090009">
      <w:start w:val="1"/>
      <w:numFmt w:val="bullet"/>
      <w:lvlText w:val=""/>
      <w:lvlJc w:val="left"/>
      <w:pPr>
        <w:ind w:left="1440" w:hanging="360"/>
      </w:pPr>
      <w:rPr>
        <w:rFonts w:ascii="Wingdings" w:hAnsi="Wingdings" w:hint="default"/>
      </w:rPr>
    </w:lvl>
    <w:lvl w:ilvl="1" w:tplc="4C027A0C">
      <w:numFmt w:val="bullet"/>
      <w:lvlText w:val="•"/>
      <w:lvlJc w:val="left"/>
      <w:pPr>
        <w:ind w:left="2160" w:hanging="360"/>
      </w:pPr>
      <w:rPr>
        <w:rFonts w:ascii="Arial" w:eastAsia="Calibri"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F04613"/>
    <w:multiLevelType w:val="hybridMultilevel"/>
    <w:tmpl w:val="5DAE42E6"/>
    <w:lvl w:ilvl="0" w:tplc="F3B279F8">
      <w:start w:val="3"/>
      <w:numFmt w:val="decimal"/>
      <w:lvlText w:val="%1."/>
      <w:lvlJc w:val="left"/>
      <w:pPr>
        <w:ind w:left="720" w:hanging="360"/>
      </w:pPr>
      <w:rPr>
        <w:rFonts w:cs="Arial" w:hint="default"/>
      </w:rPr>
    </w:lvl>
    <w:lvl w:ilvl="1" w:tplc="04090001">
      <w:start w:val="1"/>
      <w:numFmt w:val="bullet"/>
      <w:lvlText w:val=""/>
      <w:lvlJc w:val="left"/>
      <w:pPr>
        <w:ind w:left="1440" w:hanging="360"/>
      </w:pPr>
      <w:rPr>
        <w:rFonts w:ascii="Symbol" w:hAnsi="Symbol" w:hint="default"/>
      </w:rPr>
    </w:lvl>
    <w:lvl w:ilvl="2" w:tplc="F3FA74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F643F"/>
    <w:multiLevelType w:val="hybridMultilevel"/>
    <w:tmpl w:val="7DB86A72"/>
    <w:lvl w:ilvl="0" w:tplc="13DE923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D73FE"/>
    <w:multiLevelType w:val="hybridMultilevel"/>
    <w:tmpl w:val="43B62310"/>
    <w:lvl w:ilvl="0" w:tplc="F3B279F8">
      <w:start w:val="3"/>
      <w:numFmt w:val="decimal"/>
      <w:lvlText w:val="%1."/>
      <w:lvlJc w:val="left"/>
      <w:pPr>
        <w:ind w:left="720" w:hanging="360"/>
      </w:pPr>
      <w:rPr>
        <w:rFonts w:cs="Aria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B2EC5"/>
    <w:multiLevelType w:val="hybridMultilevel"/>
    <w:tmpl w:val="CC92A39E"/>
    <w:lvl w:ilvl="0" w:tplc="04090005">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1DA31E30"/>
    <w:multiLevelType w:val="hybridMultilevel"/>
    <w:tmpl w:val="8564AD86"/>
    <w:lvl w:ilvl="0" w:tplc="04090009">
      <w:start w:val="1"/>
      <w:numFmt w:val="bullet"/>
      <w:lvlText w:val=""/>
      <w:lvlJc w:val="left"/>
      <w:pPr>
        <w:ind w:left="720" w:hanging="360"/>
      </w:pPr>
      <w:rPr>
        <w:rFonts w:ascii="Wingdings" w:eastAsia="NikoshB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A2F3C"/>
    <w:multiLevelType w:val="hybridMultilevel"/>
    <w:tmpl w:val="A2B0A6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2FAB"/>
    <w:multiLevelType w:val="hybridMultilevel"/>
    <w:tmpl w:val="C074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46B2"/>
    <w:multiLevelType w:val="multilevel"/>
    <w:tmpl w:val="A8ECD21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382229"/>
    <w:multiLevelType w:val="hybridMultilevel"/>
    <w:tmpl w:val="6846ADEC"/>
    <w:lvl w:ilvl="0" w:tplc="04090009">
      <w:start w:val="1"/>
      <w:numFmt w:val="bullet"/>
      <w:lvlText w:val=""/>
      <w:lvlJc w:val="left"/>
      <w:pPr>
        <w:ind w:left="720" w:hanging="360"/>
      </w:pPr>
      <w:rPr>
        <w:rFonts w:ascii="Wingdings" w:eastAsia="NikoshB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8739A"/>
    <w:multiLevelType w:val="hybridMultilevel"/>
    <w:tmpl w:val="4DFAD9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41162"/>
    <w:multiLevelType w:val="hybridMultilevel"/>
    <w:tmpl w:val="2160B3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123198"/>
    <w:multiLevelType w:val="hybridMultilevel"/>
    <w:tmpl w:val="86D2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75C2B"/>
    <w:multiLevelType w:val="hybridMultilevel"/>
    <w:tmpl w:val="96E082CC"/>
    <w:lvl w:ilvl="0" w:tplc="85D6FB2A">
      <w:start w:val="2"/>
      <w:numFmt w:val="decimal"/>
      <w:lvlText w:val="%1."/>
      <w:lvlJc w:val="left"/>
      <w:pPr>
        <w:tabs>
          <w:tab w:val="num" w:pos="360"/>
        </w:tabs>
        <w:ind w:left="360" w:hanging="360"/>
      </w:pPr>
      <w:rPr>
        <w:rFonts w:cs="Times New Roman" w:hint="default"/>
        <w:b/>
        <w:bCs/>
      </w:rPr>
    </w:lvl>
    <w:lvl w:ilvl="1" w:tplc="F90848C4">
      <w:start w:val="1"/>
      <w:numFmt w:val="bullet"/>
      <w:lvlText w:val=""/>
      <w:lvlJc w:val="left"/>
      <w:pPr>
        <w:tabs>
          <w:tab w:val="num" w:pos="360"/>
        </w:tabs>
        <w:ind w:left="360" w:hanging="360"/>
      </w:pPr>
      <w:rPr>
        <w:rFonts w:ascii="Symbol" w:hAnsi="Symbol" w:hint="default"/>
        <w:sz w:val="2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69B23C0"/>
    <w:multiLevelType w:val="hybridMultilevel"/>
    <w:tmpl w:val="4748E4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C4F13"/>
    <w:multiLevelType w:val="hybridMultilevel"/>
    <w:tmpl w:val="818AE9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227F4"/>
    <w:multiLevelType w:val="hybridMultilevel"/>
    <w:tmpl w:val="EF0A0904"/>
    <w:lvl w:ilvl="0" w:tplc="04090001">
      <w:start w:val="1"/>
      <w:numFmt w:val="bullet"/>
      <w:lvlText w:val=""/>
      <w:lvlJc w:val="left"/>
      <w:pPr>
        <w:ind w:left="1440" w:hanging="360"/>
      </w:pPr>
      <w:rPr>
        <w:rFonts w:ascii="Symbol" w:hAnsi="Symbol" w:hint="default"/>
      </w:rPr>
    </w:lvl>
    <w:lvl w:ilvl="1" w:tplc="4C027A0C">
      <w:numFmt w:val="bullet"/>
      <w:lvlText w:val="•"/>
      <w:lvlJc w:val="left"/>
      <w:pPr>
        <w:ind w:left="2160" w:hanging="360"/>
      </w:pPr>
      <w:rPr>
        <w:rFonts w:ascii="Arial" w:eastAsia="Calibri"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366A36"/>
    <w:multiLevelType w:val="hybridMultilevel"/>
    <w:tmpl w:val="C5EA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D1BEE"/>
    <w:multiLevelType w:val="hybridMultilevel"/>
    <w:tmpl w:val="6DEC72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04283E"/>
    <w:multiLevelType w:val="hybridMultilevel"/>
    <w:tmpl w:val="4614BB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C97793E"/>
    <w:multiLevelType w:val="multilevel"/>
    <w:tmpl w:val="F9A48A8E"/>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rPr>
    </w:lvl>
    <w:lvl w:ilvl="2">
      <w:start w:val="1"/>
      <w:numFmt w:val="bullet"/>
      <w:lvlText w:val="o"/>
      <w:lvlJc w:val="left"/>
      <w:pPr>
        <w:ind w:left="720" w:hanging="360"/>
      </w:pPr>
      <w:rPr>
        <w:rFonts w:ascii="Courier New" w:hAnsi="Courier New" w:cs="Courier New"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F212DE"/>
    <w:multiLevelType w:val="hybridMultilevel"/>
    <w:tmpl w:val="9FAE4C5C"/>
    <w:lvl w:ilvl="0" w:tplc="04090009">
      <w:start w:val="1"/>
      <w:numFmt w:val="bullet"/>
      <w:lvlText w:val=""/>
      <w:lvlJc w:val="left"/>
      <w:pPr>
        <w:ind w:left="720" w:hanging="360"/>
      </w:pPr>
      <w:rPr>
        <w:rFonts w:ascii="Wingdings" w:eastAsia="NikoshB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B3E74"/>
    <w:multiLevelType w:val="hybridMultilevel"/>
    <w:tmpl w:val="7390D1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64968"/>
    <w:multiLevelType w:val="hybridMultilevel"/>
    <w:tmpl w:val="A6E62DFE"/>
    <w:lvl w:ilvl="0" w:tplc="F3B279F8">
      <w:start w:val="3"/>
      <w:numFmt w:val="decimal"/>
      <w:lvlText w:val="%1."/>
      <w:lvlJc w:val="left"/>
      <w:pPr>
        <w:ind w:left="720" w:hanging="360"/>
      </w:pPr>
      <w:rPr>
        <w:rFonts w:cs="Arial"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73060"/>
    <w:multiLevelType w:val="hybridMultilevel"/>
    <w:tmpl w:val="13EEE6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FF4676"/>
    <w:multiLevelType w:val="hybridMultilevel"/>
    <w:tmpl w:val="9FA270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F7E91"/>
    <w:multiLevelType w:val="hybridMultilevel"/>
    <w:tmpl w:val="CBFAC1DA"/>
    <w:lvl w:ilvl="0" w:tplc="04090005">
      <w:start w:val="1"/>
      <w:numFmt w:val="bullet"/>
      <w:lvlText w:val=""/>
      <w:lvlJc w:val="left"/>
      <w:pPr>
        <w:ind w:left="2976" w:hanging="360"/>
      </w:pPr>
      <w:rPr>
        <w:rFonts w:ascii="Wingdings" w:hAnsi="Wingdings" w:hint="default"/>
      </w:rPr>
    </w:lvl>
    <w:lvl w:ilvl="1" w:tplc="04090003" w:tentative="1">
      <w:start w:val="1"/>
      <w:numFmt w:val="bullet"/>
      <w:lvlText w:val="o"/>
      <w:lvlJc w:val="left"/>
      <w:pPr>
        <w:ind w:left="3696" w:hanging="360"/>
      </w:pPr>
      <w:rPr>
        <w:rFonts w:ascii="Courier New" w:hAnsi="Courier New" w:cs="Courier New" w:hint="default"/>
      </w:rPr>
    </w:lvl>
    <w:lvl w:ilvl="2" w:tplc="04090005" w:tentative="1">
      <w:start w:val="1"/>
      <w:numFmt w:val="bullet"/>
      <w:lvlText w:val=""/>
      <w:lvlJc w:val="left"/>
      <w:pPr>
        <w:ind w:left="4416" w:hanging="360"/>
      </w:pPr>
      <w:rPr>
        <w:rFonts w:ascii="Wingdings" w:hAnsi="Wingdings" w:hint="default"/>
      </w:rPr>
    </w:lvl>
    <w:lvl w:ilvl="3" w:tplc="04090001" w:tentative="1">
      <w:start w:val="1"/>
      <w:numFmt w:val="bullet"/>
      <w:lvlText w:val=""/>
      <w:lvlJc w:val="left"/>
      <w:pPr>
        <w:ind w:left="5136" w:hanging="360"/>
      </w:pPr>
      <w:rPr>
        <w:rFonts w:ascii="Symbol" w:hAnsi="Symbol" w:hint="default"/>
      </w:rPr>
    </w:lvl>
    <w:lvl w:ilvl="4" w:tplc="04090003" w:tentative="1">
      <w:start w:val="1"/>
      <w:numFmt w:val="bullet"/>
      <w:lvlText w:val="o"/>
      <w:lvlJc w:val="left"/>
      <w:pPr>
        <w:ind w:left="5856" w:hanging="360"/>
      </w:pPr>
      <w:rPr>
        <w:rFonts w:ascii="Courier New" w:hAnsi="Courier New" w:cs="Courier New" w:hint="default"/>
      </w:rPr>
    </w:lvl>
    <w:lvl w:ilvl="5" w:tplc="04090005" w:tentative="1">
      <w:start w:val="1"/>
      <w:numFmt w:val="bullet"/>
      <w:lvlText w:val=""/>
      <w:lvlJc w:val="left"/>
      <w:pPr>
        <w:ind w:left="6576" w:hanging="360"/>
      </w:pPr>
      <w:rPr>
        <w:rFonts w:ascii="Wingdings" w:hAnsi="Wingdings" w:hint="default"/>
      </w:rPr>
    </w:lvl>
    <w:lvl w:ilvl="6" w:tplc="04090001" w:tentative="1">
      <w:start w:val="1"/>
      <w:numFmt w:val="bullet"/>
      <w:lvlText w:val=""/>
      <w:lvlJc w:val="left"/>
      <w:pPr>
        <w:ind w:left="7296" w:hanging="360"/>
      </w:pPr>
      <w:rPr>
        <w:rFonts w:ascii="Symbol" w:hAnsi="Symbol" w:hint="default"/>
      </w:rPr>
    </w:lvl>
    <w:lvl w:ilvl="7" w:tplc="04090003" w:tentative="1">
      <w:start w:val="1"/>
      <w:numFmt w:val="bullet"/>
      <w:lvlText w:val="o"/>
      <w:lvlJc w:val="left"/>
      <w:pPr>
        <w:ind w:left="8016" w:hanging="360"/>
      </w:pPr>
      <w:rPr>
        <w:rFonts w:ascii="Courier New" w:hAnsi="Courier New" w:cs="Courier New" w:hint="default"/>
      </w:rPr>
    </w:lvl>
    <w:lvl w:ilvl="8" w:tplc="04090005" w:tentative="1">
      <w:start w:val="1"/>
      <w:numFmt w:val="bullet"/>
      <w:lvlText w:val=""/>
      <w:lvlJc w:val="left"/>
      <w:pPr>
        <w:ind w:left="8736" w:hanging="360"/>
      </w:pPr>
      <w:rPr>
        <w:rFonts w:ascii="Wingdings" w:hAnsi="Wingdings" w:hint="default"/>
      </w:rPr>
    </w:lvl>
  </w:abstractNum>
  <w:abstractNum w:abstractNumId="28" w15:restartNumberingAfterBreak="0">
    <w:nsid w:val="5CD53223"/>
    <w:multiLevelType w:val="hybridMultilevel"/>
    <w:tmpl w:val="A470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B372D"/>
    <w:multiLevelType w:val="hybridMultilevel"/>
    <w:tmpl w:val="C602E5B6"/>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548CB"/>
    <w:multiLevelType w:val="hybridMultilevel"/>
    <w:tmpl w:val="163070B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68C539A"/>
    <w:multiLevelType w:val="hybridMultilevel"/>
    <w:tmpl w:val="023AAA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432EAF"/>
    <w:multiLevelType w:val="hybridMultilevel"/>
    <w:tmpl w:val="565C97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6431C3"/>
    <w:multiLevelType w:val="hybridMultilevel"/>
    <w:tmpl w:val="A86CC108"/>
    <w:lvl w:ilvl="0" w:tplc="F3B279F8">
      <w:start w:val="3"/>
      <w:numFmt w:val="decimal"/>
      <w:lvlText w:val="%1."/>
      <w:lvlJc w:val="left"/>
      <w:pPr>
        <w:ind w:left="720" w:hanging="360"/>
      </w:pPr>
      <w:rPr>
        <w:rFonts w:cs="Arial" w:hint="default"/>
      </w:rPr>
    </w:lvl>
    <w:lvl w:ilvl="1" w:tplc="04090009">
      <w:start w:val="1"/>
      <w:numFmt w:val="bullet"/>
      <w:lvlText w:val=""/>
      <w:lvlJc w:val="left"/>
      <w:pPr>
        <w:ind w:left="1440" w:hanging="360"/>
      </w:pPr>
      <w:rPr>
        <w:rFonts w:ascii="Wingdings" w:hAnsi="Wingdings" w:hint="default"/>
      </w:rPr>
    </w:lvl>
    <w:lvl w:ilvl="2" w:tplc="F3FA74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C2C59"/>
    <w:multiLevelType w:val="hybridMultilevel"/>
    <w:tmpl w:val="2D6E35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077D2"/>
    <w:multiLevelType w:val="hybridMultilevel"/>
    <w:tmpl w:val="CEDC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4465E"/>
    <w:multiLevelType w:val="hybridMultilevel"/>
    <w:tmpl w:val="A0E891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4C14AD"/>
    <w:multiLevelType w:val="hybridMultilevel"/>
    <w:tmpl w:val="D388C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92E7D"/>
    <w:multiLevelType w:val="hybridMultilevel"/>
    <w:tmpl w:val="7D4C3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F3C08"/>
    <w:multiLevelType w:val="hybridMultilevel"/>
    <w:tmpl w:val="59B4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
  </w:num>
  <w:num w:numId="4">
    <w:abstractNumId w:val="4"/>
  </w:num>
  <w:num w:numId="5">
    <w:abstractNumId w:val="35"/>
  </w:num>
  <w:num w:numId="6">
    <w:abstractNumId w:val="18"/>
  </w:num>
  <w:num w:numId="7">
    <w:abstractNumId w:val="39"/>
  </w:num>
  <w:num w:numId="8">
    <w:abstractNumId w:val="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
  </w:num>
  <w:num w:numId="13">
    <w:abstractNumId w:val="33"/>
  </w:num>
  <w:num w:numId="14">
    <w:abstractNumId w:val="24"/>
  </w:num>
  <w:num w:numId="15">
    <w:abstractNumId w:val="38"/>
  </w:num>
  <w:num w:numId="16">
    <w:abstractNumId w:val="15"/>
  </w:num>
  <w:num w:numId="17">
    <w:abstractNumId w:val="11"/>
  </w:num>
  <w:num w:numId="18">
    <w:abstractNumId w:val="34"/>
  </w:num>
  <w:num w:numId="19">
    <w:abstractNumId w:val="6"/>
  </w:num>
  <w:num w:numId="20">
    <w:abstractNumId w:val="16"/>
  </w:num>
  <w:num w:numId="21">
    <w:abstractNumId w:val="29"/>
  </w:num>
  <w:num w:numId="22">
    <w:abstractNumId w:val="22"/>
  </w:num>
  <w:num w:numId="23">
    <w:abstractNumId w:val="10"/>
  </w:num>
  <w:num w:numId="24">
    <w:abstractNumId w:val="27"/>
  </w:num>
  <w:num w:numId="25">
    <w:abstractNumId w:val="37"/>
  </w:num>
  <w:num w:numId="26">
    <w:abstractNumId w:val="5"/>
  </w:num>
  <w:num w:numId="27">
    <w:abstractNumId w:val="25"/>
  </w:num>
  <w:num w:numId="28">
    <w:abstractNumId w:val="0"/>
  </w:num>
  <w:num w:numId="29">
    <w:abstractNumId w:val="21"/>
  </w:num>
  <w:num w:numId="30">
    <w:abstractNumId w:val="31"/>
  </w:num>
  <w:num w:numId="31">
    <w:abstractNumId w:val="9"/>
  </w:num>
  <w:num w:numId="32">
    <w:abstractNumId w:val="14"/>
  </w:num>
  <w:num w:numId="33">
    <w:abstractNumId w:val="19"/>
  </w:num>
  <w:num w:numId="34">
    <w:abstractNumId w:val="30"/>
  </w:num>
  <w:num w:numId="35">
    <w:abstractNumId w:val="3"/>
  </w:num>
  <w:num w:numId="36">
    <w:abstractNumId w:val="23"/>
  </w:num>
  <w:num w:numId="37">
    <w:abstractNumId w:val="36"/>
  </w:num>
  <w:num w:numId="38">
    <w:abstractNumId w:val="26"/>
  </w:num>
  <w:num w:numId="39">
    <w:abstractNumId w:val="32"/>
  </w:num>
  <w:num w:numId="4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sjix+80ZF5e3It5PWMmfoyuE/zY+Z1y/6OEptJWV46l7aT7njmb43IElDi+hyFK72/fOPZ8pIJBxSZdT0cd2vg==" w:salt="upjI5mfJSFBEBTlMzd0EcQ=="/>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0C9"/>
    <w:rsid w:val="0000120A"/>
    <w:rsid w:val="00001AE8"/>
    <w:rsid w:val="00002178"/>
    <w:rsid w:val="000042F0"/>
    <w:rsid w:val="00010A43"/>
    <w:rsid w:val="0001305F"/>
    <w:rsid w:val="00051CFB"/>
    <w:rsid w:val="00052018"/>
    <w:rsid w:val="0005322B"/>
    <w:rsid w:val="00055CCD"/>
    <w:rsid w:val="00056B4E"/>
    <w:rsid w:val="00056E9D"/>
    <w:rsid w:val="000605FF"/>
    <w:rsid w:val="00061AC6"/>
    <w:rsid w:val="00062D7F"/>
    <w:rsid w:val="0006312F"/>
    <w:rsid w:val="00070702"/>
    <w:rsid w:val="0007144E"/>
    <w:rsid w:val="000726B2"/>
    <w:rsid w:val="00077B22"/>
    <w:rsid w:val="000A5420"/>
    <w:rsid w:val="000A5EC5"/>
    <w:rsid w:val="000A76B7"/>
    <w:rsid w:val="000B08A2"/>
    <w:rsid w:val="000B0EAE"/>
    <w:rsid w:val="000B38A1"/>
    <w:rsid w:val="000C366F"/>
    <w:rsid w:val="000C497A"/>
    <w:rsid w:val="000C61A3"/>
    <w:rsid w:val="000C6274"/>
    <w:rsid w:val="000D2E35"/>
    <w:rsid w:val="000D422B"/>
    <w:rsid w:val="000F0867"/>
    <w:rsid w:val="00100BEA"/>
    <w:rsid w:val="00101EBF"/>
    <w:rsid w:val="00103486"/>
    <w:rsid w:val="00105501"/>
    <w:rsid w:val="00105898"/>
    <w:rsid w:val="00110E6D"/>
    <w:rsid w:val="00111930"/>
    <w:rsid w:val="00116A2B"/>
    <w:rsid w:val="00122120"/>
    <w:rsid w:val="001234C1"/>
    <w:rsid w:val="00130282"/>
    <w:rsid w:val="001335C5"/>
    <w:rsid w:val="00133A57"/>
    <w:rsid w:val="00137D17"/>
    <w:rsid w:val="0014138C"/>
    <w:rsid w:val="00143D53"/>
    <w:rsid w:val="0014531F"/>
    <w:rsid w:val="001464B9"/>
    <w:rsid w:val="0015036E"/>
    <w:rsid w:val="00152EA3"/>
    <w:rsid w:val="001567C7"/>
    <w:rsid w:val="00161B5D"/>
    <w:rsid w:val="00163608"/>
    <w:rsid w:val="00164213"/>
    <w:rsid w:val="001647B4"/>
    <w:rsid w:val="00164E89"/>
    <w:rsid w:val="001657C5"/>
    <w:rsid w:val="001676D0"/>
    <w:rsid w:val="0017288B"/>
    <w:rsid w:val="00195AC8"/>
    <w:rsid w:val="001A5292"/>
    <w:rsid w:val="001A66C0"/>
    <w:rsid w:val="001A71E6"/>
    <w:rsid w:val="001A7E60"/>
    <w:rsid w:val="001B11C2"/>
    <w:rsid w:val="001B2BAD"/>
    <w:rsid w:val="001C2C68"/>
    <w:rsid w:val="001C2F56"/>
    <w:rsid w:val="001C4B4D"/>
    <w:rsid w:val="001C6C02"/>
    <w:rsid w:val="001C7CE0"/>
    <w:rsid w:val="001E0F8A"/>
    <w:rsid w:val="001E6992"/>
    <w:rsid w:val="002029FA"/>
    <w:rsid w:val="00202B69"/>
    <w:rsid w:val="0020424E"/>
    <w:rsid w:val="002043FE"/>
    <w:rsid w:val="0020583D"/>
    <w:rsid w:val="00215814"/>
    <w:rsid w:val="0021647F"/>
    <w:rsid w:val="00217796"/>
    <w:rsid w:val="00226D44"/>
    <w:rsid w:val="002322D9"/>
    <w:rsid w:val="002338C0"/>
    <w:rsid w:val="0023413A"/>
    <w:rsid w:val="00241597"/>
    <w:rsid w:val="00242C11"/>
    <w:rsid w:val="00253E5D"/>
    <w:rsid w:val="0026142F"/>
    <w:rsid w:val="00262297"/>
    <w:rsid w:val="00266090"/>
    <w:rsid w:val="00270831"/>
    <w:rsid w:val="00270ABA"/>
    <w:rsid w:val="00274BCD"/>
    <w:rsid w:val="0027529A"/>
    <w:rsid w:val="00276C2C"/>
    <w:rsid w:val="00277B56"/>
    <w:rsid w:val="00282F47"/>
    <w:rsid w:val="00283A7D"/>
    <w:rsid w:val="00286128"/>
    <w:rsid w:val="002A5991"/>
    <w:rsid w:val="002B1F70"/>
    <w:rsid w:val="002B664D"/>
    <w:rsid w:val="002B7824"/>
    <w:rsid w:val="002C0E12"/>
    <w:rsid w:val="002C1071"/>
    <w:rsid w:val="002C1597"/>
    <w:rsid w:val="002C4C5D"/>
    <w:rsid w:val="002C60DD"/>
    <w:rsid w:val="002C6794"/>
    <w:rsid w:val="002D30BF"/>
    <w:rsid w:val="002D71C0"/>
    <w:rsid w:val="002E2F73"/>
    <w:rsid w:val="002E2FD9"/>
    <w:rsid w:val="002E5C5D"/>
    <w:rsid w:val="002E6E02"/>
    <w:rsid w:val="002F1A34"/>
    <w:rsid w:val="002F1B49"/>
    <w:rsid w:val="002F5A93"/>
    <w:rsid w:val="002F7D53"/>
    <w:rsid w:val="0030134A"/>
    <w:rsid w:val="003039CB"/>
    <w:rsid w:val="00315077"/>
    <w:rsid w:val="003217AA"/>
    <w:rsid w:val="003225CD"/>
    <w:rsid w:val="00325130"/>
    <w:rsid w:val="0032617D"/>
    <w:rsid w:val="0033164E"/>
    <w:rsid w:val="00333099"/>
    <w:rsid w:val="0035405B"/>
    <w:rsid w:val="00355E75"/>
    <w:rsid w:val="003561C2"/>
    <w:rsid w:val="00362F8B"/>
    <w:rsid w:val="00363853"/>
    <w:rsid w:val="003652D0"/>
    <w:rsid w:val="0037484C"/>
    <w:rsid w:val="00377E94"/>
    <w:rsid w:val="00382047"/>
    <w:rsid w:val="003839CF"/>
    <w:rsid w:val="0038606D"/>
    <w:rsid w:val="00394331"/>
    <w:rsid w:val="00394DE6"/>
    <w:rsid w:val="003A0F49"/>
    <w:rsid w:val="003A43CE"/>
    <w:rsid w:val="003B2027"/>
    <w:rsid w:val="003B308A"/>
    <w:rsid w:val="003B3D97"/>
    <w:rsid w:val="003C0E57"/>
    <w:rsid w:val="003C4A18"/>
    <w:rsid w:val="003C78B8"/>
    <w:rsid w:val="003D35CE"/>
    <w:rsid w:val="003E01EB"/>
    <w:rsid w:val="003E2061"/>
    <w:rsid w:val="003E4491"/>
    <w:rsid w:val="003E4EF5"/>
    <w:rsid w:val="003E632D"/>
    <w:rsid w:val="003E7D2C"/>
    <w:rsid w:val="003F2A33"/>
    <w:rsid w:val="003F6936"/>
    <w:rsid w:val="003F722D"/>
    <w:rsid w:val="004002EE"/>
    <w:rsid w:val="00401BA0"/>
    <w:rsid w:val="004074B2"/>
    <w:rsid w:val="0041324B"/>
    <w:rsid w:val="00415156"/>
    <w:rsid w:val="0041534F"/>
    <w:rsid w:val="00420244"/>
    <w:rsid w:val="00425C12"/>
    <w:rsid w:val="00425EFD"/>
    <w:rsid w:val="0042746B"/>
    <w:rsid w:val="00430F56"/>
    <w:rsid w:val="004345F4"/>
    <w:rsid w:val="0044236E"/>
    <w:rsid w:val="00445C16"/>
    <w:rsid w:val="00445E5D"/>
    <w:rsid w:val="00451DAE"/>
    <w:rsid w:val="00453CDD"/>
    <w:rsid w:val="00457601"/>
    <w:rsid w:val="00465686"/>
    <w:rsid w:val="0047122A"/>
    <w:rsid w:val="00472875"/>
    <w:rsid w:val="004760B7"/>
    <w:rsid w:val="00477359"/>
    <w:rsid w:val="0049090C"/>
    <w:rsid w:val="004A0D26"/>
    <w:rsid w:val="004B1E53"/>
    <w:rsid w:val="004B2ABA"/>
    <w:rsid w:val="004B408D"/>
    <w:rsid w:val="004C13DD"/>
    <w:rsid w:val="004C4DED"/>
    <w:rsid w:val="004C5D7D"/>
    <w:rsid w:val="004D4309"/>
    <w:rsid w:val="004D5B89"/>
    <w:rsid w:val="004E281D"/>
    <w:rsid w:val="004E2DB1"/>
    <w:rsid w:val="004E3426"/>
    <w:rsid w:val="004F2123"/>
    <w:rsid w:val="00500F6A"/>
    <w:rsid w:val="00501614"/>
    <w:rsid w:val="00506798"/>
    <w:rsid w:val="00512E2E"/>
    <w:rsid w:val="00516716"/>
    <w:rsid w:val="00522F1F"/>
    <w:rsid w:val="005249C3"/>
    <w:rsid w:val="005252D1"/>
    <w:rsid w:val="00525A29"/>
    <w:rsid w:val="00526EA0"/>
    <w:rsid w:val="005325B3"/>
    <w:rsid w:val="0053290F"/>
    <w:rsid w:val="00541AE9"/>
    <w:rsid w:val="00543564"/>
    <w:rsid w:val="005445DE"/>
    <w:rsid w:val="0054578B"/>
    <w:rsid w:val="005537E0"/>
    <w:rsid w:val="00557FE9"/>
    <w:rsid w:val="005607AC"/>
    <w:rsid w:val="00562E74"/>
    <w:rsid w:val="0056720C"/>
    <w:rsid w:val="005711F2"/>
    <w:rsid w:val="005755C8"/>
    <w:rsid w:val="005855BE"/>
    <w:rsid w:val="005926FA"/>
    <w:rsid w:val="005A3329"/>
    <w:rsid w:val="005A64EB"/>
    <w:rsid w:val="005A7DE3"/>
    <w:rsid w:val="005B0D2B"/>
    <w:rsid w:val="005B73DC"/>
    <w:rsid w:val="005C5893"/>
    <w:rsid w:val="005C67A9"/>
    <w:rsid w:val="005D3BB6"/>
    <w:rsid w:val="005D5149"/>
    <w:rsid w:val="005D54E1"/>
    <w:rsid w:val="005D64CA"/>
    <w:rsid w:val="005E096B"/>
    <w:rsid w:val="005E1EE9"/>
    <w:rsid w:val="005E32A9"/>
    <w:rsid w:val="005E3431"/>
    <w:rsid w:val="005F2A9B"/>
    <w:rsid w:val="005F4F27"/>
    <w:rsid w:val="00604921"/>
    <w:rsid w:val="00604DAF"/>
    <w:rsid w:val="006110C9"/>
    <w:rsid w:val="00617A08"/>
    <w:rsid w:val="00621F0E"/>
    <w:rsid w:val="00623691"/>
    <w:rsid w:val="006240AF"/>
    <w:rsid w:val="00624442"/>
    <w:rsid w:val="00625B19"/>
    <w:rsid w:val="00627511"/>
    <w:rsid w:val="00632334"/>
    <w:rsid w:val="0064090D"/>
    <w:rsid w:val="00640BCA"/>
    <w:rsid w:val="00646738"/>
    <w:rsid w:val="006474E5"/>
    <w:rsid w:val="006506C1"/>
    <w:rsid w:val="00650C25"/>
    <w:rsid w:val="0065283E"/>
    <w:rsid w:val="00661655"/>
    <w:rsid w:val="00673745"/>
    <w:rsid w:val="006874E4"/>
    <w:rsid w:val="006912F4"/>
    <w:rsid w:val="006972CA"/>
    <w:rsid w:val="006A04D0"/>
    <w:rsid w:val="006A3E2B"/>
    <w:rsid w:val="006A7364"/>
    <w:rsid w:val="006A7553"/>
    <w:rsid w:val="006B3AF0"/>
    <w:rsid w:val="006C0182"/>
    <w:rsid w:val="006C5674"/>
    <w:rsid w:val="006C5EDB"/>
    <w:rsid w:val="006C75F1"/>
    <w:rsid w:val="006C7F69"/>
    <w:rsid w:val="006D26CC"/>
    <w:rsid w:val="006D45A9"/>
    <w:rsid w:val="006E2FD3"/>
    <w:rsid w:val="006E3183"/>
    <w:rsid w:val="006F1913"/>
    <w:rsid w:val="006F28D0"/>
    <w:rsid w:val="006F3E8D"/>
    <w:rsid w:val="006F7912"/>
    <w:rsid w:val="00702620"/>
    <w:rsid w:val="00702C49"/>
    <w:rsid w:val="00706A1A"/>
    <w:rsid w:val="00711465"/>
    <w:rsid w:val="0071213F"/>
    <w:rsid w:val="00712C3C"/>
    <w:rsid w:val="00717202"/>
    <w:rsid w:val="0072064C"/>
    <w:rsid w:val="00726349"/>
    <w:rsid w:val="007341C5"/>
    <w:rsid w:val="00741B8A"/>
    <w:rsid w:val="00747ECE"/>
    <w:rsid w:val="00750571"/>
    <w:rsid w:val="00751285"/>
    <w:rsid w:val="00754C9D"/>
    <w:rsid w:val="0076580E"/>
    <w:rsid w:val="00765A77"/>
    <w:rsid w:val="007663DA"/>
    <w:rsid w:val="00772BF9"/>
    <w:rsid w:val="0077538A"/>
    <w:rsid w:val="00794F68"/>
    <w:rsid w:val="007A0956"/>
    <w:rsid w:val="007A1B72"/>
    <w:rsid w:val="007A6F89"/>
    <w:rsid w:val="007B3214"/>
    <w:rsid w:val="007C20D4"/>
    <w:rsid w:val="007C242B"/>
    <w:rsid w:val="007C3E76"/>
    <w:rsid w:val="007C4F27"/>
    <w:rsid w:val="007D35CA"/>
    <w:rsid w:val="007D3755"/>
    <w:rsid w:val="007D5CDD"/>
    <w:rsid w:val="007D5CED"/>
    <w:rsid w:val="007D77CE"/>
    <w:rsid w:val="007E7EDD"/>
    <w:rsid w:val="007F4A39"/>
    <w:rsid w:val="00813337"/>
    <w:rsid w:val="00815446"/>
    <w:rsid w:val="00820694"/>
    <w:rsid w:val="00821656"/>
    <w:rsid w:val="00821AFB"/>
    <w:rsid w:val="0082300C"/>
    <w:rsid w:val="008258FE"/>
    <w:rsid w:val="00826E20"/>
    <w:rsid w:val="008275C1"/>
    <w:rsid w:val="008331EF"/>
    <w:rsid w:val="0083717B"/>
    <w:rsid w:val="00841194"/>
    <w:rsid w:val="00841C78"/>
    <w:rsid w:val="00841DF6"/>
    <w:rsid w:val="00852B04"/>
    <w:rsid w:val="008532F4"/>
    <w:rsid w:val="00854451"/>
    <w:rsid w:val="008562A6"/>
    <w:rsid w:val="00861E39"/>
    <w:rsid w:val="008769E5"/>
    <w:rsid w:val="008822BA"/>
    <w:rsid w:val="00882322"/>
    <w:rsid w:val="008834DC"/>
    <w:rsid w:val="00884D65"/>
    <w:rsid w:val="0088655A"/>
    <w:rsid w:val="00891172"/>
    <w:rsid w:val="00894C5C"/>
    <w:rsid w:val="00896035"/>
    <w:rsid w:val="008A15A3"/>
    <w:rsid w:val="008A717E"/>
    <w:rsid w:val="008B2B85"/>
    <w:rsid w:val="008B3CAB"/>
    <w:rsid w:val="008B4098"/>
    <w:rsid w:val="008C135F"/>
    <w:rsid w:val="008C1D80"/>
    <w:rsid w:val="008D1E94"/>
    <w:rsid w:val="008D3B98"/>
    <w:rsid w:val="008D7A7E"/>
    <w:rsid w:val="008E276B"/>
    <w:rsid w:val="008E49A1"/>
    <w:rsid w:val="008E5A26"/>
    <w:rsid w:val="008E6616"/>
    <w:rsid w:val="008F2051"/>
    <w:rsid w:val="008F2CD9"/>
    <w:rsid w:val="008F6F20"/>
    <w:rsid w:val="00900221"/>
    <w:rsid w:val="0091070B"/>
    <w:rsid w:val="00910B4B"/>
    <w:rsid w:val="00913FF4"/>
    <w:rsid w:val="009168DE"/>
    <w:rsid w:val="00923EB4"/>
    <w:rsid w:val="00931C02"/>
    <w:rsid w:val="00931E58"/>
    <w:rsid w:val="009409C6"/>
    <w:rsid w:val="00940C55"/>
    <w:rsid w:val="00945B02"/>
    <w:rsid w:val="009463AD"/>
    <w:rsid w:val="00947611"/>
    <w:rsid w:val="00952561"/>
    <w:rsid w:val="00954B8D"/>
    <w:rsid w:val="00956339"/>
    <w:rsid w:val="00956C6F"/>
    <w:rsid w:val="00956CE8"/>
    <w:rsid w:val="00960B96"/>
    <w:rsid w:val="009626EE"/>
    <w:rsid w:val="00963107"/>
    <w:rsid w:val="009647EB"/>
    <w:rsid w:val="0097022C"/>
    <w:rsid w:val="00973A3B"/>
    <w:rsid w:val="0097557B"/>
    <w:rsid w:val="009765AB"/>
    <w:rsid w:val="00980C28"/>
    <w:rsid w:val="009826E7"/>
    <w:rsid w:val="00983FB0"/>
    <w:rsid w:val="00990C7F"/>
    <w:rsid w:val="0099128B"/>
    <w:rsid w:val="009964F2"/>
    <w:rsid w:val="009A152C"/>
    <w:rsid w:val="009A1D3C"/>
    <w:rsid w:val="009B30E6"/>
    <w:rsid w:val="009B7FB3"/>
    <w:rsid w:val="009C06B4"/>
    <w:rsid w:val="009C11B2"/>
    <w:rsid w:val="009C5133"/>
    <w:rsid w:val="009D210A"/>
    <w:rsid w:val="009D2250"/>
    <w:rsid w:val="009D5803"/>
    <w:rsid w:val="009E3EA0"/>
    <w:rsid w:val="009E71D6"/>
    <w:rsid w:val="009E744F"/>
    <w:rsid w:val="009F04A2"/>
    <w:rsid w:val="009F3A0F"/>
    <w:rsid w:val="009F6EC1"/>
    <w:rsid w:val="00A0030E"/>
    <w:rsid w:val="00A01651"/>
    <w:rsid w:val="00A14341"/>
    <w:rsid w:val="00A20B6F"/>
    <w:rsid w:val="00A2169F"/>
    <w:rsid w:val="00A24AC6"/>
    <w:rsid w:val="00A30E13"/>
    <w:rsid w:val="00A34074"/>
    <w:rsid w:val="00A36891"/>
    <w:rsid w:val="00A434A0"/>
    <w:rsid w:val="00A45EA6"/>
    <w:rsid w:val="00A46410"/>
    <w:rsid w:val="00A53CB4"/>
    <w:rsid w:val="00A614AC"/>
    <w:rsid w:val="00A700EC"/>
    <w:rsid w:val="00A71C0A"/>
    <w:rsid w:val="00A77B8C"/>
    <w:rsid w:val="00A813D3"/>
    <w:rsid w:val="00A84480"/>
    <w:rsid w:val="00A85FD3"/>
    <w:rsid w:val="00A91CB4"/>
    <w:rsid w:val="00A92657"/>
    <w:rsid w:val="00A93517"/>
    <w:rsid w:val="00A96647"/>
    <w:rsid w:val="00A9667E"/>
    <w:rsid w:val="00AA5202"/>
    <w:rsid w:val="00AC7D7D"/>
    <w:rsid w:val="00AD3B76"/>
    <w:rsid w:val="00AD46C5"/>
    <w:rsid w:val="00AD78A7"/>
    <w:rsid w:val="00AE0928"/>
    <w:rsid w:val="00AE0A23"/>
    <w:rsid w:val="00AE4496"/>
    <w:rsid w:val="00AE5342"/>
    <w:rsid w:val="00AE70F3"/>
    <w:rsid w:val="00AF3966"/>
    <w:rsid w:val="00AF64F5"/>
    <w:rsid w:val="00AF6B04"/>
    <w:rsid w:val="00AF71FA"/>
    <w:rsid w:val="00B05A7F"/>
    <w:rsid w:val="00B15C13"/>
    <w:rsid w:val="00B16F0D"/>
    <w:rsid w:val="00B171F0"/>
    <w:rsid w:val="00B202D8"/>
    <w:rsid w:val="00B23031"/>
    <w:rsid w:val="00B30564"/>
    <w:rsid w:val="00B318BD"/>
    <w:rsid w:val="00B329E5"/>
    <w:rsid w:val="00B41114"/>
    <w:rsid w:val="00B41890"/>
    <w:rsid w:val="00B460BB"/>
    <w:rsid w:val="00B507B8"/>
    <w:rsid w:val="00B54749"/>
    <w:rsid w:val="00B56267"/>
    <w:rsid w:val="00B565CA"/>
    <w:rsid w:val="00B57FA7"/>
    <w:rsid w:val="00B60144"/>
    <w:rsid w:val="00B61A90"/>
    <w:rsid w:val="00B61EAB"/>
    <w:rsid w:val="00B63356"/>
    <w:rsid w:val="00B64A76"/>
    <w:rsid w:val="00B65087"/>
    <w:rsid w:val="00B65AAA"/>
    <w:rsid w:val="00B664F2"/>
    <w:rsid w:val="00B676BB"/>
    <w:rsid w:val="00B76060"/>
    <w:rsid w:val="00B82171"/>
    <w:rsid w:val="00B956E7"/>
    <w:rsid w:val="00B95CC3"/>
    <w:rsid w:val="00BA0226"/>
    <w:rsid w:val="00BA5983"/>
    <w:rsid w:val="00BB57B5"/>
    <w:rsid w:val="00BC4618"/>
    <w:rsid w:val="00BC5700"/>
    <w:rsid w:val="00BC590D"/>
    <w:rsid w:val="00BD276F"/>
    <w:rsid w:val="00BD27D8"/>
    <w:rsid w:val="00BD57ED"/>
    <w:rsid w:val="00BD7EDD"/>
    <w:rsid w:val="00BE28BC"/>
    <w:rsid w:val="00BE57A8"/>
    <w:rsid w:val="00BE7A17"/>
    <w:rsid w:val="00BF260B"/>
    <w:rsid w:val="00BF2FB9"/>
    <w:rsid w:val="00BF3948"/>
    <w:rsid w:val="00BF3F6C"/>
    <w:rsid w:val="00C0257C"/>
    <w:rsid w:val="00C05E79"/>
    <w:rsid w:val="00C12FCA"/>
    <w:rsid w:val="00C1581C"/>
    <w:rsid w:val="00C17B4D"/>
    <w:rsid w:val="00C20025"/>
    <w:rsid w:val="00C20D84"/>
    <w:rsid w:val="00C229C9"/>
    <w:rsid w:val="00C230E4"/>
    <w:rsid w:val="00C27A8B"/>
    <w:rsid w:val="00C31641"/>
    <w:rsid w:val="00C335E1"/>
    <w:rsid w:val="00C35BE9"/>
    <w:rsid w:val="00C44091"/>
    <w:rsid w:val="00C45184"/>
    <w:rsid w:val="00C54763"/>
    <w:rsid w:val="00C57AD2"/>
    <w:rsid w:val="00C62BC8"/>
    <w:rsid w:val="00C648D5"/>
    <w:rsid w:val="00C70140"/>
    <w:rsid w:val="00C7503E"/>
    <w:rsid w:val="00C81216"/>
    <w:rsid w:val="00C83778"/>
    <w:rsid w:val="00C84129"/>
    <w:rsid w:val="00C8633D"/>
    <w:rsid w:val="00C93F66"/>
    <w:rsid w:val="00CA48DF"/>
    <w:rsid w:val="00CA4C68"/>
    <w:rsid w:val="00CB6174"/>
    <w:rsid w:val="00CB7956"/>
    <w:rsid w:val="00CD13B8"/>
    <w:rsid w:val="00CD3DB0"/>
    <w:rsid w:val="00CD4373"/>
    <w:rsid w:val="00CD4EFC"/>
    <w:rsid w:val="00CD6033"/>
    <w:rsid w:val="00CE5235"/>
    <w:rsid w:val="00CF18EF"/>
    <w:rsid w:val="00CF2526"/>
    <w:rsid w:val="00CF53D4"/>
    <w:rsid w:val="00CF6E08"/>
    <w:rsid w:val="00CF7563"/>
    <w:rsid w:val="00D03270"/>
    <w:rsid w:val="00D0734B"/>
    <w:rsid w:val="00D15AC8"/>
    <w:rsid w:val="00D1754B"/>
    <w:rsid w:val="00D17D21"/>
    <w:rsid w:val="00D300A5"/>
    <w:rsid w:val="00D334D0"/>
    <w:rsid w:val="00D348FE"/>
    <w:rsid w:val="00D37030"/>
    <w:rsid w:val="00D42076"/>
    <w:rsid w:val="00D43162"/>
    <w:rsid w:val="00D43236"/>
    <w:rsid w:val="00D52361"/>
    <w:rsid w:val="00D52639"/>
    <w:rsid w:val="00D56914"/>
    <w:rsid w:val="00D606C0"/>
    <w:rsid w:val="00D6099C"/>
    <w:rsid w:val="00D60C39"/>
    <w:rsid w:val="00D62354"/>
    <w:rsid w:val="00D62B6F"/>
    <w:rsid w:val="00D654C3"/>
    <w:rsid w:val="00D70A42"/>
    <w:rsid w:val="00D719CB"/>
    <w:rsid w:val="00D76F52"/>
    <w:rsid w:val="00D80736"/>
    <w:rsid w:val="00D80F66"/>
    <w:rsid w:val="00D92288"/>
    <w:rsid w:val="00DA7A80"/>
    <w:rsid w:val="00DB0286"/>
    <w:rsid w:val="00DB122E"/>
    <w:rsid w:val="00DB3498"/>
    <w:rsid w:val="00DB45CE"/>
    <w:rsid w:val="00DC6982"/>
    <w:rsid w:val="00DE0F2A"/>
    <w:rsid w:val="00DE1C15"/>
    <w:rsid w:val="00DE3E30"/>
    <w:rsid w:val="00DE4172"/>
    <w:rsid w:val="00DE4924"/>
    <w:rsid w:val="00DE53E9"/>
    <w:rsid w:val="00DE5404"/>
    <w:rsid w:val="00DE7BB8"/>
    <w:rsid w:val="00DF69DB"/>
    <w:rsid w:val="00E03623"/>
    <w:rsid w:val="00E04199"/>
    <w:rsid w:val="00E0644E"/>
    <w:rsid w:val="00E13E56"/>
    <w:rsid w:val="00E23372"/>
    <w:rsid w:val="00E24AB0"/>
    <w:rsid w:val="00E3668E"/>
    <w:rsid w:val="00E42407"/>
    <w:rsid w:val="00E508E9"/>
    <w:rsid w:val="00E605B6"/>
    <w:rsid w:val="00E61315"/>
    <w:rsid w:val="00E62E2D"/>
    <w:rsid w:val="00E6660A"/>
    <w:rsid w:val="00E72CCB"/>
    <w:rsid w:val="00E744C9"/>
    <w:rsid w:val="00E759F7"/>
    <w:rsid w:val="00E76837"/>
    <w:rsid w:val="00E80292"/>
    <w:rsid w:val="00E84EA1"/>
    <w:rsid w:val="00E85577"/>
    <w:rsid w:val="00E85E31"/>
    <w:rsid w:val="00E9161C"/>
    <w:rsid w:val="00E9204E"/>
    <w:rsid w:val="00E94C84"/>
    <w:rsid w:val="00EA5F40"/>
    <w:rsid w:val="00EA6C7C"/>
    <w:rsid w:val="00EA7296"/>
    <w:rsid w:val="00EB5176"/>
    <w:rsid w:val="00EC19A2"/>
    <w:rsid w:val="00EC5B89"/>
    <w:rsid w:val="00EC7995"/>
    <w:rsid w:val="00ED3897"/>
    <w:rsid w:val="00ED6A58"/>
    <w:rsid w:val="00ED7AFE"/>
    <w:rsid w:val="00EF2E3F"/>
    <w:rsid w:val="00EF78FA"/>
    <w:rsid w:val="00F01120"/>
    <w:rsid w:val="00F1004C"/>
    <w:rsid w:val="00F101C3"/>
    <w:rsid w:val="00F109C6"/>
    <w:rsid w:val="00F13B88"/>
    <w:rsid w:val="00F14BE0"/>
    <w:rsid w:val="00F14D54"/>
    <w:rsid w:val="00F15278"/>
    <w:rsid w:val="00F215BE"/>
    <w:rsid w:val="00F24F2B"/>
    <w:rsid w:val="00F36514"/>
    <w:rsid w:val="00F46DC7"/>
    <w:rsid w:val="00F477E4"/>
    <w:rsid w:val="00F610D7"/>
    <w:rsid w:val="00F6439D"/>
    <w:rsid w:val="00F653FC"/>
    <w:rsid w:val="00F66E8E"/>
    <w:rsid w:val="00F67A6F"/>
    <w:rsid w:val="00F73081"/>
    <w:rsid w:val="00F73396"/>
    <w:rsid w:val="00F763F4"/>
    <w:rsid w:val="00F82297"/>
    <w:rsid w:val="00F826EB"/>
    <w:rsid w:val="00F870FF"/>
    <w:rsid w:val="00F91D98"/>
    <w:rsid w:val="00F94BE3"/>
    <w:rsid w:val="00F94E9D"/>
    <w:rsid w:val="00FA19FE"/>
    <w:rsid w:val="00FA2A97"/>
    <w:rsid w:val="00FB28DE"/>
    <w:rsid w:val="00FB3D48"/>
    <w:rsid w:val="00FC06D6"/>
    <w:rsid w:val="00FD1947"/>
    <w:rsid w:val="00FD3E2E"/>
    <w:rsid w:val="00FE67E6"/>
    <w:rsid w:val="00FE7F7A"/>
    <w:rsid w:val="00FF10BC"/>
    <w:rsid w:val="00FF1272"/>
    <w:rsid w:val="00FF1EF4"/>
    <w:rsid w:val="00FF5D34"/>
    <w:rsid w:val="00FF6B8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5CBE"/>
  <w15:docId w15:val="{56996623-9B74-4234-9657-D5E68CE4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72"/>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1172"/>
    <w:rPr>
      <w:color w:val="0000FF"/>
      <w:u w:val="single"/>
    </w:rPr>
  </w:style>
  <w:style w:type="paragraph" w:styleId="NormalWeb">
    <w:name w:val="Normal (Web)"/>
    <w:basedOn w:val="Normal"/>
    <w:uiPriority w:val="99"/>
    <w:unhideWhenUsed/>
    <w:rsid w:val="0089117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891172"/>
    <w:pPr>
      <w:spacing w:after="0" w:line="240" w:lineRule="auto"/>
      <w:jc w:val="center"/>
    </w:pPr>
    <w:rPr>
      <w:rFonts w:ascii="SulekhaT" w:eastAsia="Times New Roman" w:hAnsi="SulekhaT"/>
      <w:sz w:val="28"/>
      <w:szCs w:val="24"/>
      <w:lang w:bidi="bn-BD"/>
    </w:rPr>
  </w:style>
  <w:style w:type="character" w:customStyle="1" w:styleId="TitleChar">
    <w:name w:val="Title Char"/>
    <w:link w:val="Title"/>
    <w:rsid w:val="00891172"/>
    <w:rPr>
      <w:rFonts w:ascii="SulekhaT" w:eastAsia="Times New Roman" w:hAnsi="SulekhaT" w:cs="Times New Roman"/>
      <w:sz w:val="28"/>
      <w:szCs w:val="24"/>
    </w:rPr>
  </w:style>
  <w:style w:type="paragraph" w:styleId="ListParagraph">
    <w:name w:val="List Paragraph"/>
    <w:basedOn w:val="Normal"/>
    <w:uiPriority w:val="34"/>
    <w:qFormat/>
    <w:rsid w:val="00891172"/>
    <w:pPr>
      <w:ind w:left="720"/>
      <w:contextualSpacing/>
    </w:pPr>
  </w:style>
  <w:style w:type="character" w:customStyle="1" w:styleId="apple-converted-space">
    <w:name w:val="apple-converted-space"/>
    <w:basedOn w:val="DefaultParagraphFont"/>
    <w:rsid w:val="00891172"/>
  </w:style>
  <w:style w:type="table" w:styleId="TableGrid">
    <w:name w:val="Table Grid"/>
    <w:basedOn w:val="TableNormal"/>
    <w:uiPriority w:val="99"/>
    <w:rsid w:val="0089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91172"/>
    <w:rPr>
      <w:b/>
      <w:bCs/>
    </w:rPr>
  </w:style>
  <w:style w:type="paragraph" w:customStyle="1" w:styleId="CharCharCharChar">
    <w:name w:val="Char Char Char Char"/>
    <w:basedOn w:val="Normal"/>
    <w:rsid w:val="00AA5202"/>
    <w:pPr>
      <w:spacing w:after="160" w:line="240" w:lineRule="exact"/>
    </w:pPr>
    <w:rPr>
      <w:rFonts w:ascii="Arial" w:eastAsia="Times New Roman" w:hAnsi="Arial" w:cs="Arial"/>
      <w:sz w:val="20"/>
      <w:szCs w:val="20"/>
    </w:rPr>
  </w:style>
  <w:style w:type="character" w:customStyle="1" w:styleId="apple-style-span">
    <w:name w:val="apple-style-span"/>
    <w:basedOn w:val="DefaultParagraphFont"/>
    <w:rsid w:val="00AA5202"/>
  </w:style>
  <w:style w:type="paragraph" w:styleId="BalloonText">
    <w:name w:val="Balloon Text"/>
    <w:basedOn w:val="Normal"/>
    <w:link w:val="BalloonTextChar"/>
    <w:uiPriority w:val="99"/>
    <w:semiHidden/>
    <w:unhideWhenUsed/>
    <w:rsid w:val="00910B4B"/>
    <w:pPr>
      <w:spacing w:after="0" w:line="240" w:lineRule="auto"/>
    </w:pPr>
    <w:rPr>
      <w:rFonts w:ascii="Tahoma" w:hAnsi="Tahoma"/>
      <w:sz w:val="16"/>
      <w:szCs w:val="16"/>
      <w:lang w:bidi="bn-BD"/>
    </w:rPr>
  </w:style>
  <w:style w:type="character" w:customStyle="1" w:styleId="BalloonTextChar">
    <w:name w:val="Balloon Text Char"/>
    <w:link w:val="BalloonText"/>
    <w:uiPriority w:val="99"/>
    <w:semiHidden/>
    <w:rsid w:val="00910B4B"/>
    <w:rPr>
      <w:rFonts w:ascii="Tahoma" w:hAnsi="Tahoma" w:cs="Tahoma"/>
      <w:sz w:val="16"/>
      <w:szCs w:val="16"/>
    </w:rPr>
  </w:style>
  <w:style w:type="paragraph" w:styleId="Header">
    <w:name w:val="header"/>
    <w:basedOn w:val="Normal"/>
    <w:link w:val="HeaderChar"/>
    <w:uiPriority w:val="99"/>
    <w:unhideWhenUsed/>
    <w:rsid w:val="00C93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F66"/>
  </w:style>
  <w:style w:type="paragraph" w:styleId="Footer">
    <w:name w:val="footer"/>
    <w:basedOn w:val="Normal"/>
    <w:link w:val="FooterChar"/>
    <w:uiPriority w:val="99"/>
    <w:unhideWhenUsed/>
    <w:rsid w:val="00C93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F66"/>
  </w:style>
  <w:style w:type="table" w:styleId="LightGrid-Accent3">
    <w:name w:val="Light Grid Accent 3"/>
    <w:basedOn w:val="TableNormal"/>
    <w:uiPriority w:val="62"/>
    <w:rsid w:val="006F791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TMLPreformatted">
    <w:name w:val="HTML Preformatted"/>
    <w:basedOn w:val="Normal"/>
    <w:link w:val="HTMLPreformattedChar"/>
    <w:uiPriority w:val="99"/>
    <w:unhideWhenUsed/>
    <w:rsid w:val="0094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7611"/>
    <w:rPr>
      <w:rFonts w:ascii="Courier New" w:eastAsia="Times New Roman"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790">
      <w:bodyDiv w:val="1"/>
      <w:marLeft w:val="0"/>
      <w:marRight w:val="0"/>
      <w:marTop w:val="0"/>
      <w:marBottom w:val="0"/>
      <w:divBdr>
        <w:top w:val="none" w:sz="0" w:space="0" w:color="auto"/>
        <w:left w:val="none" w:sz="0" w:space="0" w:color="auto"/>
        <w:bottom w:val="none" w:sz="0" w:space="0" w:color="auto"/>
        <w:right w:val="none" w:sz="0" w:space="0" w:color="auto"/>
      </w:divBdr>
    </w:div>
    <w:div w:id="90323925">
      <w:bodyDiv w:val="1"/>
      <w:marLeft w:val="0"/>
      <w:marRight w:val="0"/>
      <w:marTop w:val="0"/>
      <w:marBottom w:val="0"/>
      <w:divBdr>
        <w:top w:val="none" w:sz="0" w:space="0" w:color="auto"/>
        <w:left w:val="none" w:sz="0" w:space="0" w:color="auto"/>
        <w:bottom w:val="none" w:sz="0" w:space="0" w:color="auto"/>
        <w:right w:val="none" w:sz="0" w:space="0" w:color="auto"/>
      </w:divBdr>
    </w:div>
    <w:div w:id="100688320">
      <w:bodyDiv w:val="1"/>
      <w:marLeft w:val="0"/>
      <w:marRight w:val="0"/>
      <w:marTop w:val="0"/>
      <w:marBottom w:val="0"/>
      <w:divBdr>
        <w:top w:val="none" w:sz="0" w:space="0" w:color="auto"/>
        <w:left w:val="none" w:sz="0" w:space="0" w:color="auto"/>
        <w:bottom w:val="none" w:sz="0" w:space="0" w:color="auto"/>
        <w:right w:val="none" w:sz="0" w:space="0" w:color="auto"/>
      </w:divBdr>
    </w:div>
    <w:div w:id="223417809">
      <w:bodyDiv w:val="1"/>
      <w:marLeft w:val="0"/>
      <w:marRight w:val="0"/>
      <w:marTop w:val="0"/>
      <w:marBottom w:val="0"/>
      <w:divBdr>
        <w:top w:val="none" w:sz="0" w:space="0" w:color="auto"/>
        <w:left w:val="none" w:sz="0" w:space="0" w:color="auto"/>
        <w:bottom w:val="none" w:sz="0" w:space="0" w:color="auto"/>
        <w:right w:val="none" w:sz="0" w:space="0" w:color="auto"/>
      </w:divBdr>
    </w:div>
    <w:div w:id="374161288">
      <w:bodyDiv w:val="1"/>
      <w:marLeft w:val="0"/>
      <w:marRight w:val="0"/>
      <w:marTop w:val="0"/>
      <w:marBottom w:val="0"/>
      <w:divBdr>
        <w:top w:val="none" w:sz="0" w:space="0" w:color="auto"/>
        <w:left w:val="none" w:sz="0" w:space="0" w:color="auto"/>
        <w:bottom w:val="none" w:sz="0" w:space="0" w:color="auto"/>
        <w:right w:val="none" w:sz="0" w:space="0" w:color="auto"/>
      </w:divBdr>
    </w:div>
    <w:div w:id="432478844">
      <w:bodyDiv w:val="1"/>
      <w:marLeft w:val="0"/>
      <w:marRight w:val="0"/>
      <w:marTop w:val="0"/>
      <w:marBottom w:val="0"/>
      <w:divBdr>
        <w:top w:val="none" w:sz="0" w:space="0" w:color="auto"/>
        <w:left w:val="none" w:sz="0" w:space="0" w:color="auto"/>
        <w:bottom w:val="none" w:sz="0" w:space="0" w:color="auto"/>
        <w:right w:val="none" w:sz="0" w:space="0" w:color="auto"/>
      </w:divBdr>
    </w:div>
    <w:div w:id="435176905">
      <w:bodyDiv w:val="1"/>
      <w:marLeft w:val="0"/>
      <w:marRight w:val="0"/>
      <w:marTop w:val="0"/>
      <w:marBottom w:val="0"/>
      <w:divBdr>
        <w:top w:val="none" w:sz="0" w:space="0" w:color="auto"/>
        <w:left w:val="none" w:sz="0" w:space="0" w:color="auto"/>
        <w:bottom w:val="none" w:sz="0" w:space="0" w:color="auto"/>
        <w:right w:val="none" w:sz="0" w:space="0" w:color="auto"/>
      </w:divBdr>
    </w:div>
    <w:div w:id="439682952">
      <w:bodyDiv w:val="1"/>
      <w:marLeft w:val="0"/>
      <w:marRight w:val="0"/>
      <w:marTop w:val="0"/>
      <w:marBottom w:val="0"/>
      <w:divBdr>
        <w:top w:val="none" w:sz="0" w:space="0" w:color="auto"/>
        <w:left w:val="none" w:sz="0" w:space="0" w:color="auto"/>
        <w:bottom w:val="none" w:sz="0" w:space="0" w:color="auto"/>
        <w:right w:val="none" w:sz="0" w:space="0" w:color="auto"/>
      </w:divBdr>
    </w:div>
    <w:div w:id="451293453">
      <w:bodyDiv w:val="1"/>
      <w:marLeft w:val="0"/>
      <w:marRight w:val="0"/>
      <w:marTop w:val="0"/>
      <w:marBottom w:val="0"/>
      <w:divBdr>
        <w:top w:val="none" w:sz="0" w:space="0" w:color="auto"/>
        <w:left w:val="none" w:sz="0" w:space="0" w:color="auto"/>
        <w:bottom w:val="none" w:sz="0" w:space="0" w:color="auto"/>
        <w:right w:val="none" w:sz="0" w:space="0" w:color="auto"/>
      </w:divBdr>
    </w:div>
    <w:div w:id="523055544">
      <w:bodyDiv w:val="1"/>
      <w:marLeft w:val="0"/>
      <w:marRight w:val="0"/>
      <w:marTop w:val="0"/>
      <w:marBottom w:val="0"/>
      <w:divBdr>
        <w:top w:val="none" w:sz="0" w:space="0" w:color="auto"/>
        <w:left w:val="none" w:sz="0" w:space="0" w:color="auto"/>
        <w:bottom w:val="none" w:sz="0" w:space="0" w:color="auto"/>
        <w:right w:val="none" w:sz="0" w:space="0" w:color="auto"/>
      </w:divBdr>
    </w:div>
    <w:div w:id="547961607">
      <w:bodyDiv w:val="1"/>
      <w:marLeft w:val="0"/>
      <w:marRight w:val="0"/>
      <w:marTop w:val="0"/>
      <w:marBottom w:val="0"/>
      <w:divBdr>
        <w:top w:val="none" w:sz="0" w:space="0" w:color="auto"/>
        <w:left w:val="none" w:sz="0" w:space="0" w:color="auto"/>
        <w:bottom w:val="none" w:sz="0" w:space="0" w:color="auto"/>
        <w:right w:val="none" w:sz="0" w:space="0" w:color="auto"/>
      </w:divBdr>
    </w:div>
    <w:div w:id="587081126">
      <w:bodyDiv w:val="1"/>
      <w:marLeft w:val="0"/>
      <w:marRight w:val="0"/>
      <w:marTop w:val="0"/>
      <w:marBottom w:val="0"/>
      <w:divBdr>
        <w:top w:val="none" w:sz="0" w:space="0" w:color="auto"/>
        <w:left w:val="none" w:sz="0" w:space="0" w:color="auto"/>
        <w:bottom w:val="none" w:sz="0" w:space="0" w:color="auto"/>
        <w:right w:val="none" w:sz="0" w:space="0" w:color="auto"/>
      </w:divBdr>
    </w:div>
    <w:div w:id="590549889">
      <w:bodyDiv w:val="1"/>
      <w:marLeft w:val="0"/>
      <w:marRight w:val="0"/>
      <w:marTop w:val="0"/>
      <w:marBottom w:val="0"/>
      <w:divBdr>
        <w:top w:val="none" w:sz="0" w:space="0" w:color="auto"/>
        <w:left w:val="none" w:sz="0" w:space="0" w:color="auto"/>
        <w:bottom w:val="none" w:sz="0" w:space="0" w:color="auto"/>
        <w:right w:val="none" w:sz="0" w:space="0" w:color="auto"/>
      </w:divBdr>
    </w:div>
    <w:div w:id="601838228">
      <w:bodyDiv w:val="1"/>
      <w:marLeft w:val="0"/>
      <w:marRight w:val="0"/>
      <w:marTop w:val="0"/>
      <w:marBottom w:val="0"/>
      <w:divBdr>
        <w:top w:val="none" w:sz="0" w:space="0" w:color="auto"/>
        <w:left w:val="none" w:sz="0" w:space="0" w:color="auto"/>
        <w:bottom w:val="none" w:sz="0" w:space="0" w:color="auto"/>
        <w:right w:val="none" w:sz="0" w:space="0" w:color="auto"/>
      </w:divBdr>
    </w:div>
    <w:div w:id="664168941">
      <w:bodyDiv w:val="1"/>
      <w:marLeft w:val="0"/>
      <w:marRight w:val="0"/>
      <w:marTop w:val="0"/>
      <w:marBottom w:val="0"/>
      <w:divBdr>
        <w:top w:val="none" w:sz="0" w:space="0" w:color="auto"/>
        <w:left w:val="none" w:sz="0" w:space="0" w:color="auto"/>
        <w:bottom w:val="none" w:sz="0" w:space="0" w:color="auto"/>
        <w:right w:val="none" w:sz="0" w:space="0" w:color="auto"/>
      </w:divBdr>
    </w:div>
    <w:div w:id="714082842">
      <w:bodyDiv w:val="1"/>
      <w:marLeft w:val="0"/>
      <w:marRight w:val="0"/>
      <w:marTop w:val="0"/>
      <w:marBottom w:val="0"/>
      <w:divBdr>
        <w:top w:val="none" w:sz="0" w:space="0" w:color="auto"/>
        <w:left w:val="none" w:sz="0" w:space="0" w:color="auto"/>
        <w:bottom w:val="none" w:sz="0" w:space="0" w:color="auto"/>
        <w:right w:val="none" w:sz="0" w:space="0" w:color="auto"/>
      </w:divBdr>
    </w:div>
    <w:div w:id="755979311">
      <w:bodyDiv w:val="1"/>
      <w:marLeft w:val="0"/>
      <w:marRight w:val="0"/>
      <w:marTop w:val="0"/>
      <w:marBottom w:val="0"/>
      <w:divBdr>
        <w:top w:val="none" w:sz="0" w:space="0" w:color="auto"/>
        <w:left w:val="none" w:sz="0" w:space="0" w:color="auto"/>
        <w:bottom w:val="none" w:sz="0" w:space="0" w:color="auto"/>
        <w:right w:val="none" w:sz="0" w:space="0" w:color="auto"/>
      </w:divBdr>
    </w:div>
    <w:div w:id="805860017">
      <w:bodyDiv w:val="1"/>
      <w:marLeft w:val="0"/>
      <w:marRight w:val="0"/>
      <w:marTop w:val="0"/>
      <w:marBottom w:val="0"/>
      <w:divBdr>
        <w:top w:val="none" w:sz="0" w:space="0" w:color="auto"/>
        <w:left w:val="none" w:sz="0" w:space="0" w:color="auto"/>
        <w:bottom w:val="none" w:sz="0" w:space="0" w:color="auto"/>
        <w:right w:val="none" w:sz="0" w:space="0" w:color="auto"/>
      </w:divBdr>
    </w:div>
    <w:div w:id="819813107">
      <w:bodyDiv w:val="1"/>
      <w:marLeft w:val="0"/>
      <w:marRight w:val="0"/>
      <w:marTop w:val="0"/>
      <w:marBottom w:val="0"/>
      <w:divBdr>
        <w:top w:val="none" w:sz="0" w:space="0" w:color="auto"/>
        <w:left w:val="none" w:sz="0" w:space="0" w:color="auto"/>
        <w:bottom w:val="none" w:sz="0" w:space="0" w:color="auto"/>
        <w:right w:val="none" w:sz="0" w:space="0" w:color="auto"/>
      </w:divBdr>
    </w:div>
    <w:div w:id="825245918">
      <w:bodyDiv w:val="1"/>
      <w:marLeft w:val="0"/>
      <w:marRight w:val="0"/>
      <w:marTop w:val="0"/>
      <w:marBottom w:val="0"/>
      <w:divBdr>
        <w:top w:val="none" w:sz="0" w:space="0" w:color="auto"/>
        <w:left w:val="none" w:sz="0" w:space="0" w:color="auto"/>
        <w:bottom w:val="none" w:sz="0" w:space="0" w:color="auto"/>
        <w:right w:val="none" w:sz="0" w:space="0" w:color="auto"/>
      </w:divBdr>
    </w:div>
    <w:div w:id="893812101">
      <w:bodyDiv w:val="1"/>
      <w:marLeft w:val="0"/>
      <w:marRight w:val="0"/>
      <w:marTop w:val="0"/>
      <w:marBottom w:val="0"/>
      <w:divBdr>
        <w:top w:val="none" w:sz="0" w:space="0" w:color="auto"/>
        <w:left w:val="none" w:sz="0" w:space="0" w:color="auto"/>
        <w:bottom w:val="none" w:sz="0" w:space="0" w:color="auto"/>
        <w:right w:val="none" w:sz="0" w:space="0" w:color="auto"/>
      </w:divBdr>
    </w:div>
    <w:div w:id="932085227">
      <w:bodyDiv w:val="1"/>
      <w:marLeft w:val="0"/>
      <w:marRight w:val="0"/>
      <w:marTop w:val="0"/>
      <w:marBottom w:val="0"/>
      <w:divBdr>
        <w:top w:val="none" w:sz="0" w:space="0" w:color="auto"/>
        <w:left w:val="none" w:sz="0" w:space="0" w:color="auto"/>
        <w:bottom w:val="none" w:sz="0" w:space="0" w:color="auto"/>
        <w:right w:val="none" w:sz="0" w:space="0" w:color="auto"/>
      </w:divBdr>
    </w:div>
    <w:div w:id="937642191">
      <w:bodyDiv w:val="1"/>
      <w:marLeft w:val="0"/>
      <w:marRight w:val="0"/>
      <w:marTop w:val="0"/>
      <w:marBottom w:val="0"/>
      <w:divBdr>
        <w:top w:val="none" w:sz="0" w:space="0" w:color="auto"/>
        <w:left w:val="none" w:sz="0" w:space="0" w:color="auto"/>
        <w:bottom w:val="none" w:sz="0" w:space="0" w:color="auto"/>
        <w:right w:val="none" w:sz="0" w:space="0" w:color="auto"/>
      </w:divBdr>
    </w:div>
    <w:div w:id="974021590">
      <w:bodyDiv w:val="1"/>
      <w:marLeft w:val="0"/>
      <w:marRight w:val="0"/>
      <w:marTop w:val="0"/>
      <w:marBottom w:val="0"/>
      <w:divBdr>
        <w:top w:val="none" w:sz="0" w:space="0" w:color="auto"/>
        <w:left w:val="none" w:sz="0" w:space="0" w:color="auto"/>
        <w:bottom w:val="none" w:sz="0" w:space="0" w:color="auto"/>
        <w:right w:val="none" w:sz="0" w:space="0" w:color="auto"/>
      </w:divBdr>
    </w:div>
    <w:div w:id="986318209">
      <w:bodyDiv w:val="1"/>
      <w:marLeft w:val="0"/>
      <w:marRight w:val="0"/>
      <w:marTop w:val="0"/>
      <w:marBottom w:val="0"/>
      <w:divBdr>
        <w:top w:val="none" w:sz="0" w:space="0" w:color="auto"/>
        <w:left w:val="none" w:sz="0" w:space="0" w:color="auto"/>
        <w:bottom w:val="none" w:sz="0" w:space="0" w:color="auto"/>
        <w:right w:val="none" w:sz="0" w:space="0" w:color="auto"/>
      </w:divBdr>
    </w:div>
    <w:div w:id="1004820026">
      <w:bodyDiv w:val="1"/>
      <w:marLeft w:val="0"/>
      <w:marRight w:val="0"/>
      <w:marTop w:val="0"/>
      <w:marBottom w:val="0"/>
      <w:divBdr>
        <w:top w:val="none" w:sz="0" w:space="0" w:color="auto"/>
        <w:left w:val="none" w:sz="0" w:space="0" w:color="auto"/>
        <w:bottom w:val="none" w:sz="0" w:space="0" w:color="auto"/>
        <w:right w:val="none" w:sz="0" w:space="0" w:color="auto"/>
      </w:divBdr>
    </w:div>
    <w:div w:id="1011684487">
      <w:bodyDiv w:val="1"/>
      <w:marLeft w:val="0"/>
      <w:marRight w:val="0"/>
      <w:marTop w:val="0"/>
      <w:marBottom w:val="0"/>
      <w:divBdr>
        <w:top w:val="none" w:sz="0" w:space="0" w:color="auto"/>
        <w:left w:val="none" w:sz="0" w:space="0" w:color="auto"/>
        <w:bottom w:val="none" w:sz="0" w:space="0" w:color="auto"/>
        <w:right w:val="none" w:sz="0" w:space="0" w:color="auto"/>
      </w:divBdr>
    </w:div>
    <w:div w:id="1026636998">
      <w:bodyDiv w:val="1"/>
      <w:marLeft w:val="0"/>
      <w:marRight w:val="0"/>
      <w:marTop w:val="0"/>
      <w:marBottom w:val="0"/>
      <w:divBdr>
        <w:top w:val="none" w:sz="0" w:space="0" w:color="auto"/>
        <w:left w:val="none" w:sz="0" w:space="0" w:color="auto"/>
        <w:bottom w:val="none" w:sz="0" w:space="0" w:color="auto"/>
        <w:right w:val="none" w:sz="0" w:space="0" w:color="auto"/>
      </w:divBdr>
    </w:div>
    <w:div w:id="1047947833">
      <w:bodyDiv w:val="1"/>
      <w:marLeft w:val="0"/>
      <w:marRight w:val="0"/>
      <w:marTop w:val="0"/>
      <w:marBottom w:val="0"/>
      <w:divBdr>
        <w:top w:val="none" w:sz="0" w:space="0" w:color="auto"/>
        <w:left w:val="none" w:sz="0" w:space="0" w:color="auto"/>
        <w:bottom w:val="none" w:sz="0" w:space="0" w:color="auto"/>
        <w:right w:val="none" w:sz="0" w:space="0" w:color="auto"/>
      </w:divBdr>
    </w:div>
    <w:div w:id="1054232954">
      <w:bodyDiv w:val="1"/>
      <w:marLeft w:val="0"/>
      <w:marRight w:val="0"/>
      <w:marTop w:val="0"/>
      <w:marBottom w:val="0"/>
      <w:divBdr>
        <w:top w:val="none" w:sz="0" w:space="0" w:color="auto"/>
        <w:left w:val="none" w:sz="0" w:space="0" w:color="auto"/>
        <w:bottom w:val="none" w:sz="0" w:space="0" w:color="auto"/>
        <w:right w:val="none" w:sz="0" w:space="0" w:color="auto"/>
      </w:divBdr>
    </w:div>
    <w:div w:id="1054960629">
      <w:bodyDiv w:val="1"/>
      <w:marLeft w:val="0"/>
      <w:marRight w:val="0"/>
      <w:marTop w:val="0"/>
      <w:marBottom w:val="0"/>
      <w:divBdr>
        <w:top w:val="none" w:sz="0" w:space="0" w:color="auto"/>
        <w:left w:val="none" w:sz="0" w:space="0" w:color="auto"/>
        <w:bottom w:val="none" w:sz="0" w:space="0" w:color="auto"/>
        <w:right w:val="none" w:sz="0" w:space="0" w:color="auto"/>
      </w:divBdr>
    </w:div>
    <w:div w:id="1098791488">
      <w:bodyDiv w:val="1"/>
      <w:marLeft w:val="0"/>
      <w:marRight w:val="0"/>
      <w:marTop w:val="0"/>
      <w:marBottom w:val="0"/>
      <w:divBdr>
        <w:top w:val="none" w:sz="0" w:space="0" w:color="auto"/>
        <w:left w:val="none" w:sz="0" w:space="0" w:color="auto"/>
        <w:bottom w:val="none" w:sz="0" w:space="0" w:color="auto"/>
        <w:right w:val="none" w:sz="0" w:space="0" w:color="auto"/>
      </w:divBdr>
    </w:div>
    <w:div w:id="1138570644">
      <w:bodyDiv w:val="1"/>
      <w:marLeft w:val="0"/>
      <w:marRight w:val="0"/>
      <w:marTop w:val="0"/>
      <w:marBottom w:val="0"/>
      <w:divBdr>
        <w:top w:val="none" w:sz="0" w:space="0" w:color="auto"/>
        <w:left w:val="none" w:sz="0" w:space="0" w:color="auto"/>
        <w:bottom w:val="none" w:sz="0" w:space="0" w:color="auto"/>
        <w:right w:val="none" w:sz="0" w:space="0" w:color="auto"/>
      </w:divBdr>
    </w:div>
    <w:div w:id="1158350165">
      <w:bodyDiv w:val="1"/>
      <w:marLeft w:val="0"/>
      <w:marRight w:val="0"/>
      <w:marTop w:val="0"/>
      <w:marBottom w:val="0"/>
      <w:divBdr>
        <w:top w:val="none" w:sz="0" w:space="0" w:color="auto"/>
        <w:left w:val="none" w:sz="0" w:space="0" w:color="auto"/>
        <w:bottom w:val="none" w:sz="0" w:space="0" w:color="auto"/>
        <w:right w:val="none" w:sz="0" w:space="0" w:color="auto"/>
      </w:divBdr>
    </w:div>
    <w:div w:id="1225873139">
      <w:bodyDiv w:val="1"/>
      <w:marLeft w:val="0"/>
      <w:marRight w:val="0"/>
      <w:marTop w:val="0"/>
      <w:marBottom w:val="0"/>
      <w:divBdr>
        <w:top w:val="none" w:sz="0" w:space="0" w:color="auto"/>
        <w:left w:val="none" w:sz="0" w:space="0" w:color="auto"/>
        <w:bottom w:val="none" w:sz="0" w:space="0" w:color="auto"/>
        <w:right w:val="none" w:sz="0" w:space="0" w:color="auto"/>
      </w:divBdr>
    </w:div>
    <w:div w:id="1316033748">
      <w:bodyDiv w:val="1"/>
      <w:marLeft w:val="0"/>
      <w:marRight w:val="0"/>
      <w:marTop w:val="0"/>
      <w:marBottom w:val="0"/>
      <w:divBdr>
        <w:top w:val="none" w:sz="0" w:space="0" w:color="auto"/>
        <w:left w:val="none" w:sz="0" w:space="0" w:color="auto"/>
        <w:bottom w:val="none" w:sz="0" w:space="0" w:color="auto"/>
        <w:right w:val="none" w:sz="0" w:space="0" w:color="auto"/>
      </w:divBdr>
    </w:div>
    <w:div w:id="1363554732">
      <w:bodyDiv w:val="1"/>
      <w:marLeft w:val="0"/>
      <w:marRight w:val="0"/>
      <w:marTop w:val="0"/>
      <w:marBottom w:val="0"/>
      <w:divBdr>
        <w:top w:val="none" w:sz="0" w:space="0" w:color="auto"/>
        <w:left w:val="none" w:sz="0" w:space="0" w:color="auto"/>
        <w:bottom w:val="none" w:sz="0" w:space="0" w:color="auto"/>
        <w:right w:val="none" w:sz="0" w:space="0" w:color="auto"/>
      </w:divBdr>
    </w:div>
    <w:div w:id="1457455568">
      <w:bodyDiv w:val="1"/>
      <w:marLeft w:val="0"/>
      <w:marRight w:val="0"/>
      <w:marTop w:val="0"/>
      <w:marBottom w:val="0"/>
      <w:divBdr>
        <w:top w:val="none" w:sz="0" w:space="0" w:color="auto"/>
        <w:left w:val="none" w:sz="0" w:space="0" w:color="auto"/>
        <w:bottom w:val="none" w:sz="0" w:space="0" w:color="auto"/>
        <w:right w:val="none" w:sz="0" w:space="0" w:color="auto"/>
      </w:divBdr>
    </w:div>
    <w:div w:id="1527132683">
      <w:bodyDiv w:val="1"/>
      <w:marLeft w:val="0"/>
      <w:marRight w:val="0"/>
      <w:marTop w:val="0"/>
      <w:marBottom w:val="0"/>
      <w:divBdr>
        <w:top w:val="none" w:sz="0" w:space="0" w:color="auto"/>
        <w:left w:val="none" w:sz="0" w:space="0" w:color="auto"/>
        <w:bottom w:val="none" w:sz="0" w:space="0" w:color="auto"/>
        <w:right w:val="none" w:sz="0" w:space="0" w:color="auto"/>
      </w:divBdr>
    </w:div>
    <w:div w:id="1534462515">
      <w:bodyDiv w:val="1"/>
      <w:marLeft w:val="0"/>
      <w:marRight w:val="0"/>
      <w:marTop w:val="0"/>
      <w:marBottom w:val="0"/>
      <w:divBdr>
        <w:top w:val="none" w:sz="0" w:space="0" w:color="auto"/>
        <w:left w:val="none" w:sz="0" w:space="0" w:color="auto"/>
        <w:bottom w:val="none" w:sz="0" w:space="0" w:color="auto"/>
        <w:right w:val="none" w:sz="0" w:space="0" w:color="auto"/>
      </w:divBdr>
    </w:div>
    <w:div w:id="1534922654">
      <w:bodyDiv w:val="1"/>
      <w:marLeft w:val="0"/>
      <w:marRight w:val="0"/>
      <w:marTop w:val="0"/>
      <w:marBottom w:val="0"/>
      <w:divBdr>
        <w:top w:val="none" w:sz="0" w:space="0" w:color="auto"/>
        <w:left w:val="none" w:sz="0" w:space="0" w:color="auto"/>
        <w:bottom w:val="none" w:sz="0" w:space="0" w:color="auto"/>
        <w:right w:val="none" w:sz="0" w:space="0" w:color="auto"/>
      </w:divBdr>
    </w:div>
    <w:div w:id="1579748516">
      <w:bodyDiv w:val="1"/>
      <w:marLeft w:val="0"/>
      <w:marRight w:val="0"/>
      <w:marTop w:val="0"/>
      <w:marBottom w:val="0"/>
      <w:divBdr>
        <w:top w:val="none" w:sz="0" w:space="0" w:color="auto"/>
        <w:left w:val="none" w:sz="0" w:space="0" w:color="auto"/>
        <w:bottom w:val="none" w:sz="0" w:space="0" w:color="auto"/>
        <w:right w:val="none" w:sz="0" w:space="0" w:color="auto"/>
      </w:divBdr>
    </w:div>
    <w:div w:id="1629781142">
      <w:bodyDiv w:val="1"/>
      <w:marLeft w:val="0"/>
      <w:marRight w:val="0"/>
      <w:marTop w:val="0"/>
      <w:marBottom w:val="0"/>
      <w:divBdr>
        <w:top w:val="none" w:sz="0" w:space="0" w:color="auto"/>
        <w:left w:val="none" w:sz="0" w:space="0" w:color="auto"/>
        <w:bottom w:val="none" w:sz="0" w:space="0" w:color="auto"/>
        <w:right w:val="none" w:sz="0" w:space="0" w:color="auto"/>
      </w:divBdr>
    </w:div>
    <w:div w:id="1693529385">
      <w:bodyDiv w:val="1"/>
      <w:marLeft w:val="0"/>
      <w:marRight w:val="0"/>
      <w:marTop w:val="0"/>
      <w:marBottom w:val="0"/>
      <w:divBdr>
        <w:top w:val="none" w:sz="0" w:space="0" w:color="auto"/>
        <w:left w:val="none" w:sz="0" w:space="0" w:color="auto"/>
        <w:bottom w:val="none" w:sz="0" w:space="0" w:color="auto"/>
        <w:right w:val="none" w:sz="0" w:space="0" w:color="auto"/>
      </w:divBdr>
    </w:div>
    <w:div w:id="1712729276">
      <w:bodyDiv w:val="1"/>
      <w:marLeft w:val="0"/>
      <w:marRight w:val="0"/>
      <w:marTop w:val="0"/>
      <w:marBottom w:val="0"/>
      <w:divBdr>
        <w:top w:val="none" w:sz="0" w:space="0" w:color="auto"/>
        <w:left w:val="none" w:sz="0" w:space="0" w:color="auto"/>
        <w:bottom w:val="none" w:sz="0" w:space="0" w:color="auto"/>
        <w:right w:val="none" w:sz="0" w:space="0" w:color="auto"/>
      </w:divBdr>
    </w:div>
    <w:div w:id="1803034747">
      <w:bodyDiv w:val="1"/>
      <w:marLeft w:val="0"/>
      <w:marRight w:val="0"/>
      <w:marTop w:val="0"/>
      <w:marBottom w:val="0"/>
      <w:divBdr>
        <w:top w:val="none" w:sz="0" w:space="0" w:color="auto"/>
        <w:left w:val="none" w:sz="0" w:space="0" w:color="auto"/>
        <w:bottom w:val="none" w:sz="0" w:space="0" w:color="auto"/>
        <w:right w:val="none" w:sz="0" w:space="0" w:color="auto"/>
      </w:divBdr>
    </w:div>
    <w:div w:id="1841654318">
      <w:bodyDiv w:val="1"/>
      <w:marLeft w:val="0"/>
      <w:marRight w:val="0"/>
      <w:marTop w:val="0"/>
      <w:marBottom w:val="0"/>
      <w:divBdr>
        <w:top w:val="none" w:sz="0" w:space="0" w:color="auto"/>
        <w:left w:val="none" w:sz="0" w:space="0" w:color="auto"/>
        <w:bottom w:val="none" w:sz="0" w:space="0" w:color="auto"/>
        <w:right w:val="none" w:sz="0" w:space="0" w:color="auto"/>
      </w:divBdr>
    </w:div>
    <w:div w:id="1847865794">
      <w:bodyDiv w:val="1"/>
      <w:marLeft w:val="0"/>
      <w:marRight w:val="0"/>
      <w:marTop w:val="0"/>
      <w:marBottom w:val="0"/>
      <w:divBdr>
        <w:top w:val="none" w:sz="0" w:space="0" w:color="auto"/>
        <w:left w:val="none" w:sz="0" w:space="0" w:color="auto"/>
        <w:bottom w:val="none" w:sz="0" w:space="0" w:color="auto"/>
        <w:right w:val="none" w:sz="0" w:space="0" w:color="auto"/>
      </w:divBdr>
    </w:div>
    <w:div w:id="1849442071">
      <w:bodyDiv w:val="1"/>
      <w:marLeft w:val="0"/>
      <w:marRight w:val="0"/>
      <w:marTop w:val="0"/>
      <w:marBottom w:val="0"/>
      <w:divBdr>
        <w:top w:val="none" w:sz="0" w:space="0" w:color="auto"/>
        <w:left w:val="none" w:sz="0" w:space="0" w:color="auto"/>
        <w:bottom w:val="none" w:sz="0" w:space="0" w:color="auto"/>
        <w:right w:val="none" w:sz="0" w:space="0" w:color="auto"/>
      </w:divBdr>
    </w:div>
    <w:div w:id="1946764318">
      <w:bodyDiv w:val="1"/>
      <w:marLeft w:val="0"/>
      <w:marRight w:val="0"/>
      <w:marTop w:val="0"/>
      <w:marBottom w:val="0"/>
      <w:divBdr>
        <w:top w:val="none" w:sz="0" w:space="0" w:color="auto"/>
        <w:left w:val="none" w:sz="0" w:space="0" w:color="auto"/>
        <w:bottom w:val="none" w:sz="0" w:space="0" w:color="auto"/>
        <w:right w:val="none" w:sz="0" w:space="0" w:color="auto"/>
      </w:divBdr>
    </w:div>
    <w:div w:id="1995260826">
      <w:bodyDiv w:val="1"/>
      <w:marLeft w:val="0"/>
      <w:marRight w:val="0"/>
      <w:marTop w:val="0"/>
      <w:marBottom w:val="0"/>
      <w:divBdr>
        <w:top w:val="none" w:sz="0" w:space="0" w:color="auto"/>
        <w:left w:val="none" w:sz="0" w:space="0" w:color="auto"/>
        <w:bottom w:val="none" w:sz="0" w:space="0" w:color="auto"/>
        <w:right w:val="none" w:sz="0" w:space="0" w:color="auto"/>
      </w:divBdr>
    </w:div>
    <w:div w:id="20918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3664-8AC8-438B-AC19-281BA708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1870</Words>
  <Characters>10659</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nayemaj</dc:creator>
  <cp:lastModifiedBy>Abdul Hye Azad</cp:lastModifiedBy>
  <cp:revision>80</cp:revision>
  <cp:lastPrinted>2019-03-04T05:26:00Z</cp:lastPrinted>
  <dcterms:created xsi:type="dcterms:W3CDTF">2019-04-30T06:34:00Z</dcterms:created>
  <dcterms:modified xsi:type="dcterms:W3CDTF">2020-10-21T08:30:00Z</dcterms:modified>
</cp:coreProperties>
</file>