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BD29D9" w14:paraId="7B987871" w14:textId="77777777" w:rsidTr="00BD29D9">
        <w:trPr>
          <w:jc w:val="center"/>
        </w:trPr>
        <w:tc>
          <w:tcPr>
            <w:tcW w:w="8325" w:type="dxa"/>
            <w:shd w:val="clear" w:color="auto" w:fill="D6E3BC" w:themeFill="accent3" w:themeFillTint="66"/>
            <w:hideMark/>
          </w:tcPr>
          <w:p w14:paraId="5AB5ADD2" w14:textId="77777777" w:rsidR="00BD29D9" w:rsidRDefault="00BD29D9">
            <w:pPr>
              <w:spacing w:before="120" w:after="120"/>
              <w:jc w:val="center"/>
              <w:rPr>
                <w:rFonts w:ascii="Calibri" w:hAnsi="Calibri" w:cs="Calibri"/>
                <w:b/>
                <w:bCs/>
                <w:sz w:val="28"/>
                <w:szCs w:val="28"/>
                <w:lang w:bidi="bn-IN"/>
              </w:rPr>
            </w:pPr>
            <w:r>
              <w:rPr>
                <w:rFonts w:ascii="Calibri" w:hAnsi="Calibri" w:cs="Calibri"/>
                <w:b/>
                <w:bCs/>
                <w:sz w:val="28"/>
                <w:szCs w:val="28"/>
                <w:lang w:bidi="bn-IN"/>
              </w:rPr>
              <w:t>Chapter-16</w:t>
            </w:r>
          </w:p>
          <w:p w14:paraId="06DA310D" w14:textId="77777777" w:rsidR="00BD29D9" w:rsidRDefault="00BD29D9">
            <w:pPr>
              <w:spacing w:before="120" w:after="120"/>
              <w:jc w:val="center"/>
              <w:rPr>
                <w:rFonts w:ascii="Calibri" w:hAnsi="Calibri" w:cs="Calibri"/>
                <w:b/>
                <w:bCs/>
                <w:sz w:val="22"/>
                <w:szCs w:val="22"/>
                <w:lang w:bidi="bn-IN"/>
              </w:rPr>
            </w:pPr>
            <w:r w:rsidRPr="00263F06">
              <w:rPr>
                <w:rFonts w:ascii="Calibri" w:hAnsi="Calibri" w:cs="Calibri"/>
                <w:b/>
                <w:sz w:val="28"/>
                <w:szCs w:val="28"/>
              </w:rPr>
              <w:t>Ministry of Water Resources</w:t>
            </w:r>
          </w:p>
        </w:tc>
      </w:tr>
    </w:tbl>
    <w:p w14:paraId="23517426" w14:textId="77777777" w:rsidR="00B807F8" w:rsidRPr="00263F06" w:rsidRDefault="00B807F8" w:rsidP="000E54B6">
      <w:pPr>
        <w:spacing w:before="120" w:after="120" w:line="288" w:lineRule="auto"/>
        <w:ind w:left="720" w:hanging="720"/>
        <w:jc w:val="both"/>
        <w:rPr>
          <w:rFonts w:ascii="Calibri" w:hAnsi="Calibri" w:cs="Arial"/>
          <w:b/>
          <w:sz w:val="22"/>
          <w:szCs w:val="22"/>
          <w:lang w:val="en-GB"/>
        </w:rPr>
      </w:pPr>
      <w:r w:rsidRPr="00263F06">
        <w:rPr>
          <w:rFonts w:ascii="Calibri" w:hAnsi="Calibri" w:cs="Arial"/>
          <w:b/>
          <w:sz w:val="22"/>
          <w:szCs w:val="22"/>
          <w:lang w:val="en-GB"/>
        </w:rPr>
        <w:t>1.0</w:t>
      </w:r>
      <w:r w:rsidRPr="00263F06">
        <w:rPr>
          <w:rFonts w:ascii="Calibri" w:hAnsi="Calibri" w:cs="Arial"/>
          <w:b/>
          <w:sz w:val="22"/>
          <w:szCs w:val="22"/>
          <w:lang w:val="en-GB"/>
        </w:rPr>
        <w:tab/>
        <w:t>Introduction</w:t>
      </w:r>
    </w:p>
    <w:p w14:paraId="06E19B44" w14:textId="77777777" w:rsidR="009953EB" w:rsidRPr="00263F06" w:rsidRDefault="004D4899" w:rsidP="009953EB">
      <w:pPr>
        <w:spacing w:before="120" w:after="120" w:line="300" w:lineRule="auto"/>
        <w:ind w:left="720" w:hanging="720"/>
        <w:jc w:val="both"/>
        <w:rPr>
          <w:rFonts w:ascii="Calibri" w:hAnsi="Calibri"/>
          <w:sz w:val="22"/>
          <w:szCs w:val="22"/>
        </w:rPr>
      </w:pPr>
      <w:permStart w:id="1654675407" w:edGrp="everyone"/>
      <w:r w:rsidRPr="00263F06">
        <w:rPr>
          <w:rFonts w:ascii="Calibri" w:hAnsi="Calibri"/>
          <w:sz w:val="22"/>
          <w:szCs w:val="22"/>
        </w:rPr>
        <w:t>1.1</w:t>
      </w:r>
      <w:r w:rsidRPr="00263F06">
        <w:rPr>
          <w:rFonts w:ascii="Calibri" w:hAnsi="Calibri"/>
          <w:sz w:val="22"/>
          <w:szCs w:val="22"/>
        </w:rPr>
        <w:tab/>
      </w:r>
      <w:r w:rsidR="009953EB" w:rsidRPr="00263F06">
        <w:rPr>
          <w:rFonts w:ascii="Calibri" w:hAnsi="Calibri"/>
          <w:sz w:val="22"/>
          <w:szCs w:val="22"/>
        </w:rPr>
        <w:t xml:space="preserve">Bangladesh is basically a silted-up delta with river widows. From the ancient time life-livelihood, education, culture, history and economy of the people of this country have been formed on the basis of water. The Ministry of Water Resources has relentlessly continued the effort for effective and successful management of water resources of the country, integrated water resources development, flood forecasting, warning, flood control, drainage &amp; irrigation, prevention of river erosion, navigability of rivers, removal of water logging, protection of coastal embankment and development of </w:t>
      </w:r>
      <w:proofErr w:type="spellStart"/>
      <w:r w:rsidR="009953EB" w:rsidRPr="00263F06">
        <w:rPr>
          <w:rFonts w:ascii="Calibri" w:hAnsi="Calibri"/>
          <w:sz w:val="22"/>
          <w:szCs w:val="22"/>
        </w:rPr>
        <w:t>haor-baor</w:t>
      </w:r>
      <w:proofErr w:type="spellEnd"/>
      <w:r w:rsidR="009953EB" w:rsidRPr="00263F06">
        <w:rPr>
          <w:rFonts w:ascii="Calibri" w:hAnsi="Calibri"/>
          <w:sz w:val="22"/>
          <w:szCs w:val="22"/>
        </w:rPr>
        <w:t>. Ministry of Water Resources play a special role for the welfare of the people through one (01) department &amp; four (04) organizations in addition to two trustees institutions. These two institutions undertake various empirical work for climate and environmental related water management at national and international level.</w:t>
      </w:r>
    </w:p>
    <w:p w14:paraId="180E41CB" w14:textId="77777777" w:rsidR="009953EB" w:rsidRPr="00263F06" w:rsidRDefault="004D4899" w:rsidP="009953EB">
      <w:pPr>
        <w:tabs>
          <w:tab w:val="left" w:pos="180"/>
        </w:tabs>
        <w:spacing w:before="120" w:after="120" w:line="300" w:lineRule="auto"/>
        <w:ind w:left="720" w:hanging="720"/>
        <w:jc w:val="both"/>
        <w:rPr>
          <w:rFonts w:ascii="Calibri" w:hAnsi="Calibri" w:cstheme="minorBidi"/>
          <w:sz w:val="22"/>
          <w:szCs w:val="28"/>
          <w:lang w:bidi="bn-IN"/>
        </w:rPr>
      </w:pPr>
      <w:r w:rsidRPr="00263F06">
        <w:rPr>
          <w:rFonts w:ascii="Calibri" w:hAnsi="Calibri"/>
          <w:sz w:val="22"/>
          <w:szCs w:val="22"/>
        </w:rPr>
        <w:t>1.2</w:t>
      </w:r>
      <w:r w:rsidRPr="00263F06">
        <w:rPr>
          <w:rFonts w:ascii="Calibri" w:hAnsi="Calibri"/>
          <w:sz w:val="22"/>
          <w:szCs w:val="22"/>
        </w:rPr>
        <w:tab/>
      </w:r>
      <w:r w:rsidR="009953EB" w:rsidRPr="00263F06">
        <w:rPr>
          <w:rFonts w:ascii="Calibri" w:hAnsi="Calibri"/>
          <w:sz w:val="22"/>
          <w:szCs w:val="22"/>
        </w:rPr>
        <w:t xml:space="preserve">To </w:t>
      </w:r>
      <w:r w:rsidR="0041756B" w:rsidRPr="00263F06">
        <w:rPr>
          <w:rFonts w:ascii="Calibri" w:hAnsi="Calibri"/>
          <w:sz w:val="22"/>
          <w:szCs w:val="22"/>
        </w:rPr>
        <w:t>materialize</w:t>
      </w:r>
      <w:r w:rsidR="009953EB" w:rsidRPr="00263F06">
        <w:rPr>
          <w:rFonts w:ascii="Calibri" w:hAnsi="Calibri"/>
          <w:sz w:val="22"/>
          <w:szCs w:val="22"/>
        </w:rPr>
        <w:t xml:space="preserve"> the purpose and objectives of Vision-2021, Delta plan-2100 and &amp; 7</w:t>
      </w:r>
      <w:r w:rsidR="009953EB" w:rsidRPr="00263F06">
        <w:rPr>
          <w:rFonts w:ascii="Calibri" w:hAnsi="Calibri"/>
          <w:sz w:val="22"/>
          <w:szCs w:val="22"/>
          <w:vertAlign w:val="superscript"/>
        </w:rPr>
        <w:t xml:space="preserve">th </w:t>
      </w:r>
      <w:r w:rsidR="009953EB" w:rsidRPr="00263F06">
        <w:rPr>
          <w:rFonts w:ascii="Calibri" w:hAnsi="Calibri"/>
          <w:sz w:val="22"/>
          <w:szCs w:val="22"/>
        </w:rPr>
        <w:t>Five year Plan of the present government, this ministry is working sincerely and attentively as instructed by our honorable Prime Minister. The success of Bangladesh has been acclaimed worldwide for achieving the Millennium Development Goals. Subsequently, the goals of sustainable development within 2030 declared by the United Nation, the government is committed to moderate, efficient and sustainable use &amp; management of water resources as well as to ensure adequate and safe water for all by keeping in mind the demand of future generation.</w:t>
      </w:r>
      <w:r w:rsidR="0085053B">
        <w:rPr>
          <w:rFonts w:ascii="Calibri" w:hAnsi="Calibri"/>
          <w:sz w:val="22"/>
          <w:szCs w:val="22"/>
        </w:rPr>
        <w:t xml:space="preserve"> </w:t>
      </w:r>
      <w:r w:rsidR="009953EB" w:rsidRPr="00263F06">
        <w:rPr>
          <w:rFonts w:ascii="Calibri" w:hAnsi="Calibri"/>
          <w:sz w:val="22"/>
          <w:szCs w:val="22"/>
        </w:rPr>
        <w:t xml:space="preserve">Meanwhile, Bangladesh Water Rules, 2018 have been formulated under the Bangladesh </w:t>
      </w:r>
      <w:r w:rsidR="009953EB" w:rsidRPr="00263F06">
        <w:rPr>
          <w:rFonts w:ascii="Calibri" w:hAnsi="Calibri" w:cstheme="minorBidi"/>
          <w:sz w:val="22"/>
          <w:szCs w:val="28"/>
          <w:lang w:bidi="bn-IN"/>
        </w:rPr>
        <w:t xml:space="preserve">Water Act, 2013. </w:t>
      </w:r>
    </w:p>
    <w:permEnd w:id="1654675407"/>
    <w:p w14:paraId="75FEC429" w14:textId="77777777" w:rsidR="004D4899" w:rsidRPr="00263F06" w:rsidRDefault="004D4899" w:rsidP="004D4899">
      <w:pPr>
        <w:pStyle w:val="Default"/>
        <w:spacing w:before="120" w:after="120" w:line="300" w:lineRule="auto"/>
        <w:rPr>
          <w:rFonts w:cs="Times New Roman"/>
          <w:b/>
          <w:bCs/>
          <w:sz w:val="22"/>
          <w:szCs w:val="22"/>
        </w:rPr>
      </w:pPr>
      <w:r w:rsidRPr="00263F06">
        <w:rPr>
          <w:rFonts w:cs="Times New Roman"/>
          <w:b/>
          <w:bCs/>
          <w:sz w:val="22"/>
          <w:szCs w:val="22"/>
        </w:rPr>
        <w:t>2.0</w:t>
      </w:r>
      <w:r w:rsidRPr="00263F06">
        <w:rPr>
          <w:rFonts w:cs="Times New Roman"/>
          <w:b/>
          <w:bCs/>
          <w:sz w:val="22"/>
          <w:szCs w:val="22"/>
        </w:rPr>
        <w:tab/>
        <w:t>Major Functions of the Ministry</w:t>
      </w:r>
    </w:p>
    <w:p w14:paraId="49B85AAC" w14:textId="77777777" w:rsidR="002B34B4" w:rsidRPr="00263F06" w:rsidRDefault="002B34B4" w:rsidP="00263F06">
      <w:pPr>
        <w:pStyle w:val="ListParagraph"/>
        <w:numPr>
          <w:ilvl w:val="0"/>
          <w:numId w:val="15"/>
        </w:numPr>
        <w:spacing w:before="120" w:after="120" w:line="300" w:lineRule="auto"/>
        <w:ind w:left="1080"/>
        <w:jc w:val="both"/>
        <w:rPr>
          <w:rFonts w:ascii="Calibri" w:hAnsi="Calibri"/>
          <w:sz w:val="22"/>
          <w:szCs w:val="22"/>
        </w:rPr>
      </w:pPr>
      <w:permStart w:id="500912043" w:edGrp="everyone"/>
      <w:r w:rsidRPr="00263F06">
        <w:rPr>
          <w:rFonts w:ascii="Calibri" w:hAnsi="Calibri"/>
          <w:sz w:val="22"/>
          <w:szCs w:val="22"/>
        </w:rPr>
        <w:t xml:space="preserve">Implementation of centennial Delta Plan-2100 announced by the </w:t>
      </w:r>
      <w:proofErr w:type="spellStart"/>
      <w:r w:rsidRPr="00263F06">
        <w:rPr>
          <w:rFonts w:ascii="Calibri" w:hAnsi="Calibri"/>
          <w:sz w:val="22"/>
          <w:szCs w:val="22"/>
        </w:rPr>
        <w:t>Honourable</w:t>
      </w:r>
      <w:proofErr w:type="spellEnd"/>
      <w:r w:rsidRPr="00263F06">
        <w:rPr>
          <w:rFonts w:ascii="Calibri" w:hAnsi="Calibri"/>
          <w:sz w:val="22"/>
          <w:szCs w:val="22"/>
        </w:rPr>
        <w:t xml:space="preserve"> Prime Minister Sheikh Hasina;</w:t>
      </w:r>
    </w:p>
    <w:p w14:paraId="407B430A" w14:textId="77777777" w:rsidR="002B34B4" w:rsidRPr="00263F06" w:rsidRDefault="002B34B4" w:rsidP="00263F06">
      <w:pPr>
        <w:pStyle w:val="ListParagraph"/>
        <w:numPr>
          <w:ilvl w:val="0"/>
          <w:numId w:val="15"/>
        </w:numPr>
        <w:spacing w:before="120" w:after="120" w:line="300" w:lineRule="auto"/>
        <w:ind w:left="1080"/>
        <w:jc w:val="both"/>
        <w:rPr>
          <w:rFonts w:ascii="Calibri" w:hAnsi="Calibri"/>
          <w:sz w:val="22"/>
          <w:szCs w:val="22"/>
        </w:rPr>
      </w:pPr>
      <w:r w:rsidRPr="00263F06">
        <w:rPr>
          <w:rFonts w:ascii="Calibri" w:hAnsi="Calibri"/>
          <w:sz w:val="22"/>
          <w:szCs w:val="22"/>
        </w:rPr>
        <w:t>Formulate national policy and provide technical assistance for irrigation, flood control, removal of water logging,</w:t>
      </w:r>
      <w:r w:rsidR="0085053B">
        <w:rPr>
          <w:rFonts w:ascii="Calibri" w:hAnsi="Calibri"/>
          <w:sz w:val="22"/>
          <w:szCs w:val="22"/>
        </w:rPr>
        <w:t xml:space="preserve"> </w:t>
      </w:r>
      <w:r w:rsidRPr="00263F06">
        <w:rPr>
          <w:rFonts w:ascii="Calibri" w:hAnsi="Calibri"/>
          <w:sz w:val="22"/>
          <w:szCs w:val="22"/>
        </w:rPr>
        <w:t xml:space="preserve">improvement of drainage systems, protection from river erosion, prevention of salinity and desertification; </w:t>
      </w:r>
    </w:p>
    <w:p w14:paraId="53C7A635" w14:textId="77777777" w:rsidR="002B34B4" w:rsidRPr="00263F06" w:rsidRDefault="002B34B4" w:rsidP="00263F06">
      <w:pPr>
        <w:pStyle w:val="ListParagraph"/>
        <w:numPr>
          <w:ilvl w:val="0"/>
          <w:numId w:val="15"/>
        </w:numPr>
        <w:spacing w:before="120" w:after="120" w:line="300" w:lineRule="auto"/>
        <w:ind w:left="1080"/>
        <w:jc w:val="both"/>
        <w:rPr>
          <w:rFonts w:ascii="Calibri" w:hAnsi="Calibri"/>
          <w:sz w:val="22"/>
          <w:szCs w:val="22"/>
        </w:rPr>
      </w:pPr>
      <w:r w:rsidRPr="00263F06">
        <w:rPr>
          <w:rFonts w:ascii="Calibri" w:hAnsi="Calibri"/>
          <w:sz w:val="22"/>
          <w:szCs w:val="22"/>
        </w:rPr>
        <w:t>Execute all activities related to flood forecasting and warning, flood control infrastructures, identification of causes of flood and assessment of the damage done by flood;</w:t>
      </w:r>
    </w:p>
    <w:p w14:paraId="2D401559" w14:textId="77777777" w:rsidR="002B34B4" w:rsidRPr="00263F06" w:rsidRDefault="002B34B4" w:rsidP="00263F06">
      <w:pPr>
        <w:pStyle w:val="ListParagraph"/>
        <w:numPr>
          <w:ilvl w:val="0"/>
          <w:numId w:val="15"/>
        </w:numPr>
        <w:spacing w:before="120" w:after="120" w:line="300" w:lineRule="auto"/>
        <w:ind w:left="1080"/>
        <w:jc w:val="both"/>
        <w:rPr>
          <w:rFonts w:ascii="Calibri" w:hAnsi="Calibri"/>
          <w:sz w:val="22"/>
          <w:szCs w:val="22"/>
        </w:rPr>
      </w:pPr>
      <w:r w:rsidRPr="00263F06">
        <w:rPr>
          <w:rFonts w:ascii="Calibri" w:hAnsi="Calibri"/>
          <w:sz w:val="22"/>
          <w:szCs w:val="22"/>
        </w:rPr>
        <w:lastRenderedPageBreak/>
        <w:t>Conduct basic and applied researches on river basin management, flood control infrastructures and conduct hydrological survey and collection of data;</w:t>
      </w:r>
    </w:p>
    <w:p w14:paraId="0E7FC5DC" w14:textId="77777777" w:rsidR="002B34B4" w:rsidRPr="00263F06" w:rsidRDefault="002B34B4" w:rsidP="00263F06">
      <w:pPr>
        <w:pStyle w:val="ListParagraph"/>
        <w:numPr>
          <w:ilvl w:val="0"/>
          <w:numId w:val="15"/>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eastAsia="Calibri" w:hAnsi="Calibri"/>
          <w:sz w:val="22"/>
          <w:szCs w:val="22"/>
        </w:rPr>
      </w:pPr>
      <w:r w:rsidRPr="00263F06">
        <w:rPr>
          <w:rFonts w:ascii="Calibri" w:eastAsia="Calibri" w:hAnsi="Calibri"/>
          <w:sz w:val="22"/>
          <w:szCs w:val="22"/>
        </w:rPr>
        <w:t>International cooperation</w:t>
      </w:r>
      <w:r w:rsidR="0085053B">
        <w:rPr>
          <w:rFonts w:ascii="Calibri" w:eastAsia="Calibri" w:hAnsi="Calibri"/>
          <w:sz w:val="22"/>
          <w:szCs w:val="22"/>
        </w:rPr>
        <w:t xml:space="preserve"> </w:t>
      </w:r>
      <w:r w:rsidRPr="00263F06">
        <w:rPr>
          <w:rFonts w:ascii="Calibri" w:eastAsia="Calibri" w:hAnsi="Calibri"/>
          <w:sz w:val="22"/>
          <w:szCs w:val="22"/>
        </w:rPr>
        <w:t>and</w:t>
      </w:r>
      <w:r w:rsidR="0085053B">
        <w:rPr>
          <w:rFonts w:ascii="Calibri" w:eastAsia="Calibri" w:hAnsi="Calibri"/>
          <w:sz w:val="22"/>
          <w:szCs w:val="22"/>
        </w:rPr>
        <w:t xml:space="preserve"> </w:t>
      </w:r>
      <w:r w:rsidRPr="00263F06">
        <w:rPr>
          <w:rFonts w:ascii="Calibri" w:eastAsia="Calibri" w:hAnsi="Calibri"/>
          <w:sz w:val="22"/>
          <w:szCs w:val="22"/>
        </w:rPr>
        <w:t>trans boundary</w:t>
      </w:r>
      <w:r w:rsidR="0085053B">
        <w:rPr>
          <w:rFonts w:ascii="Calibri" w:eastAsia="Calibri" w:hAnsi="Calibri"/>
          <w:sz w:val="22"/>
          <w:szCs w:val="22"/>
        </w:rPr>
        <w:t xml:space="preserve"> </w:t>
      </w:r>
      <w:r w:rsidRPr="00263F06">
        <w:rPr>
          <w:rFonts w:ascii="Calibri" w:eastAsia="Calibri" w:hAnsi="Calibri"/>
          <w:sz w:val="22"/>
          <w:szCs w:val="22"/>
        </w:rPr>
        <w:t>river related activities for flood control and water resources development;</w:t>
      </w:r>
    </w:p>
    <w:p w14:paraId="56D64A2F" w14:textId="77777777" w:rsidR="002B34B4" w:rsidRPr="00263F06" w:rsidRDefault="002B34B4" w:rsidP="00263F06">
      <w:pPr>
        <w:pStyle w:val="ListParagraph"/>
        <w:numPr>
          <w:ilvl w:val="0"/>
          <w:numId w:val="15"/>
        </w:numPr>
        <w:spacing w:before="120" w:after="120" w:line="300" w:lineRule="auto"/>
        <w:ind w:left="1080"/>
        <w:jc w:val="both"/>
        <w:rPr>
          <w:rFonts w:ascii="Calibri" w:hAnsi="Calibri"/>
          <w:sz w:val="22"/>
          <w:szCs w:val="22"/>
        </w:rPr>
      </w:pPr>
      <w:r w:rsidRPr="00263F06">
        <w:rPr>
          <w:rFonts w:ascii="Calibri" w:hAnsi="Calibri"/>
          <w:sz w:val="22"/>
          <w:szCs w:val="22"/>
        </w:rPr>
        <w:t>Carry out dredging of rivers and</w:t>
      </w:r>
      <w:r w:rsidR="0085053B">
        <w:rPr>
          <w:rFonts w:ascii="Calibri" w:hAnsi="Calibri"/>
          <w:sz w:val="22"/>
          <w:szCs w:val="22"/>
        </w:rPr>
        <w:t xml:space="preserve"> </w:t>
      </w:r>
      <w:r w:rsidRPr="00263F06">
        <w:rPr>
          <w:rFonts w:ascii="Calibri" w:hAnsi="Calibri"/>
          <w:sz w:val="22"/>
          <w:szCs w:val="22"/>
        </w:rPr>
        <w:t>excavation/re-excavation of irrigation canals , construct and operate water control infrastructures to enhance the water conservation capacity of the rivers and protection against erosion;</w:t>
      </w:r>
    </w:p>
    <w:p w14:paraId="75E8CEED" w14:textId="77777777" w:rsidR="002B34B4" w:rsidRPr="00263F06" w:rsidRDefault="002B34B4" w:rsidP="00263F06">
      <w:pPr>
        <w:pStyle w:val="ListParagraph"/>
        <w:numPr>
          <w:ilvl w:val="0"/>
          <w:numId w:val="15"/>
        </w:numPr>
        <w:spacing w:before="120" w:after="120" w:line="300" w:lineRule="auto"/>
        <w:ind w:left="1080"/>
        <w:jc w:val="both"/>
        <w:rPr>
          <w:rFonts w:ascii="Calibri" w:hAnsi="Calibri"/>
          <w:sz w:val="22"/>
          <w:szCs w:val="22"/>
        </w:rPr>
      </w:pPr>
      <w:r w:rsidRPr="00263F06">
        <w:rPr>
          <w:rFonts w:ascii="Calibri" w:hAnsi="Calibri"/>
          <w:sz w:val="22"/>
          <w:szCs w:val="22"/>
        </w:rPr>
        <w:t xml:space="preserve">Construct, maintain and Deal with the issues related to land conservation and reclamation, management of estuary, expansion of drainage system, removal of water logging and development of </w:t>
      </w:r>
      <w:proofErr w:type="spellStart"/>
      <w:r w:rsidRPr="00263F06">
        <w:rPr>
          <w:rFonts w:ascii="Calibri" w:hAnsi="Calibri"/>
          <w:sz w:val="22"/>
          <w:szCs w:val="22"/>
        </w:rPr>
        <w:t>Haor</w:t>
      </w:r>
      <w:proofErr w:type="spellEnd"/>
      <w:r w:rsidRPr="00263F06">
        <w:rPr>
          <w:rFonts w:ascii="Calibri" w:hAnsi="Calibri"/>
          <w:sz w:val="22"/>
          <w:szCs w:val="22"/>
        </w:rPr>
        <w:t xml:space="preserve"> and Wetlands areas as well;</w:t>
      </w:r>
    </w:p>
    <w:p w14:paraId="7F5762D7" w14:textId="77777777" w:rsidR="004D4899" w:rsidRPr="00263F06" w:rsidRDefault="0041756B" w:rsidP="00263F06">
      <w:pPr>
        <w:pStyle w:val="ListParagraph"/>
        <w:numPr>
          <w:ilvl w:val="0"/>
          <w:numId w:val="15"/>
        </w:numPr>
        <w:spacing w:before="120" w:after="120" w:line="300" w:lineRule="auto"/>
        <w:ind w:left="1080"/>
        <w:jc w:val="both"/>
        <w:rPr>
          <w:rFonts w:ascii="Calibri" w:hAnsi="Calibri"/>
          <w:sz w:val="22"/>
          <w:szCs w:val="22"/>
        </w:rPr>
      </w:pPr>
      <w:r w:rsidRPr="00263F06">
        <w:rPr>
          <w:rFonts w:ascii="Calibri" w:hAnsi="Calibri"/>
          <w:sz w:val="22"/>
          <w:szCs w:val="22"/>
        </w:rPr>
        <w:t>C</w:t>
      </w:r>
      <w:r w:rsidR="002B34B4" w:rsidRPr="00263F06">
        <w:rPr>
          <w:rFonts w:ascii="Calibri" w:hAnsi="Calibri"/>
          <w:sz w:val="22"/>
          <w:szCs w:val="22"/>
        </w:rPr>
        <w:t>onstruction of water reservoirs, embankments and barrages;</w:t>
      </w:r>
      <w:r w:rsidR="004D4899" w:rsidRPr="00263F06">
        <w:rPr>
          <w:rFonts w:ascii="Calibri" w:hAnsi="Calibri"/>
          <w:sz w:val="22"/>
          <w:szCs w:val="22"/>
        </w:rPr>
        <w:t xml:space="preserve"> </w:t>
      </w:r>
    </w:p>
    <w:permEnd w:id="500912043"/>
    <w:p w14:paraId="5677BEFA" w14:textId="77777777" w:rsidR="004D4899" w:rsidRPr="00263F06" w:rsidRDefault="008314F5" w:rsidP="008314F5">
      <w:pPr>
        <w:pStyle w:val="Default"/>
        <w:spacing w:before="120" w:after="120" w:line="300" w:lineRule="auto"/>
        <w:ind w:left="720" w:hanging="720"/>
        <w:jc w:val="both"/>
        <w:rPr>
          <w:rFonts w:cs="Times New Roman"/>
          <w:b/>
          <w:bCs/>
          <w:sz w:val="22"/>
          <w:szCs w:val="22"/>
        </w:rPr>
      </w:pPr>
      <w:r w:rsidRPr="00263F06">
        <w:rPr>
          <w:rFonts w:cs="Times New Roman"/>
          <w:b/>
          <w:bCs/>
          <w:sz w:val="22"/>
          <w:szCs w:val="22"/>
        </w:rPr>
        <w:t>3.0</w:t>
      </w:r>
      <w:r w:rsidRPr="00263F06">
        <w:rPr>
          <w:rFonts w:cs="Times New Roman"/>
          <w:b/>
          <w:bCs/>
          <w:sz w:val="22"/>
          <w:szCs w:val="22"/>
        </w:rPr>
        <w:tab/>
      </w:r>
      <w:r w:rsidR="004D4899" w:rsidRPr="00263F06">
        <w:rPr>
          <w:rFonts w:cs="Times New Roman"/>
          <w:b/>
          <w:bCs/>
          <w:sz w:val="22"/>
          <w:szCs w:val="22"/>
        </w:rPr>
        <w:t xml:space="preserve">Strategic objectives of the Ministry of Water Resources for Women’s Advancement and Rights </w:t>
      </w:r>
    </w:p>
    <w:p w14:paraId="4AE653D0" w14:textId="77777777" w:rsidR="004D4899" w:rsidRPr="00263F06" w:rsidRDefault="004D4899" w:rsidP="00EB1BDF">
      <w:pPr>
        <w:pStyle w:val="Default"/>
        <w:numPr>
          <w:ilvl w:val="1"/>
          <w:numId w:val="13"/>
        </w:numPr>
        <w:spacing w:before="120" w:after="120" w:line="300" w:lineRule="auto"/>
        <w:ind w:hanging="810"/>
        <w:jc w:val="both"/>
        <w:rPr>
          <w:rFonts w:cs="Times New Roman"/>
          <w:bCs/>
          <w:sz w:val="22"/>
          <w:szCs w:val="22"/>
        </w:rPr>
      </w:pPr>
      <w:permStart w:id="1912215472" w:edGrp="everyone"/>
      <w:r w:rsidRPr="00263F06">
        <w:rPr>
          <w:rFonts w:cs="Times New Roman"/>
          <w:b/>
          <w:bCs/>
          <w:sz w:val="22"/>
          <w:szCs w:val="22"/>
        </w:rPr>
        <w:t>Ensure balanced and sustainable management of water resources:</w:t>
      </w:r>
      <w:r w:rsidR="00263F06">
        <w:rPr>
          <w:rFonts w:cs="Times New Roman"/>
          <w:b/>
          <w:bCs/>
          <w:sz w:val="22"/>
          <w:szCs w:val="22"/>
        </w:rPr>
        <w:t xml:space="preserve"> </w:t>
      </w:r>
      <w:r w:rsidR="002B34B4" w:rsidRPr="00263F06">
        <w:rPr>
          <w:rFonts w:cs="Times New Roman"/>
          <w:bCs/>
          <w:sz w:val="22"/>
          <w:szCs w:val="22"/>
        </w:rPr>
        <w:t>Water Management Group (WMG) and Water Management Association (WMA) are being formed in different projects for sustainable and participatory water management. In water resource management, participation and training of women will be ensured through this. As per guidelines of</w:t>
      </w:r>
      <w:r w:rsidR="003121C7">
        <w:rPr>
          <w:rFonts w:cstheme="minorBidi" w:hint="cs"/>
          <w:bCs/>
          <w:sz w:val="22"/>
          <w:szCs w:val="28"/>
          <w:cs/>
          <w:lang w:bidi="bn-IN"/>
        </w:rPr>
        <w:t xml:space="preserve"> </w:t>
      </w:r>
      <w:r w:rsidR="003121C7">
        <w:rPr>
          <w:rFonts w:cstheme="minorBidi"/>
          <w:bCs/>
          <w:sz w:val="22"/>
          <w:szCs w:val="28"/>
          <w:lang w:bidi="bn-IN"/>
        </w:rPr>
        <w:t>the</w:t>
      </w:r>
      <w:r w:rsidR="002B34B4" w:rsidRPr="00263F06">
        <w:rPr>
          <w:rFonts w:cs="Times New Roman"/>
          <w:bCs/>
          <w:sz w:val="22"/>
          <w:szCs w:val="22"/>
        </w:rPr>
        <w:t xml:space="preserve"> water management</w:t>
      </w:r>
      <w:r w:rsidR="003121C7">
        <w:rPr>
          <w:rFonts w:cs="Times New Roman"/>
          <w:bCs/>
          <w:sz w:val="22"/>
          <w:szCs w:val="22"/>
        </w:rPr>
        <w:t>,</w:t>
      </w:r>
      <w:r w:rsidR="002B34B4" w:rsidRPr="00263F06">
        <w:rPr>
          <w:rFonts w:cs="Times New Roman"/>
          <w:bCs/>
          <w:sz w:val="22"/>
          <w:szCs w:val="22"/>
        </w:rPr>
        <w:t xml:space="preserve"> women will </w:t>
      </w:r>
      <w:r w:rsidR="003121C7">
        <w:rPr>
          <w:rFonts w:cs="Times New Roman"/>
          <w:bCs/>
          <w:sz w:val="22"/>
          <w:szCs w:val="22"/>
        </w:rPr>
        <w:t>constitute</w:t>
      </w:r>
      <w:r w:rsidR="002B34B4" w:rsidRPr="00263F06">
        <w:rPr>
          <w:rFonts w:cs="Times New Roman"/>
          <w:bCs/>
          <w:sz w:val="22"/>
          <w:szCs w:val="22"/>
        </w:rPr>
        <w:t xml:space="preserve"> 33% of total members in the water management organizations. This will contribute to the economic solvency and empowerment of women as well. </w:t>
      </w:r>
      <w:r w:rsidR="002B34B4" w:rsidRPr="00263F06">
        <w:rPr>
          <w:sz w:val="22"/>
        </w:rPr>
        <w:t xml:space="preserve">To improve the livelihood of the stakeholders through better water management, women </w:t>
      </w:r>
      <w:r w:rsidR="002B34B4" w:rsidRPr="00263F06">
        <w:rPr>
          <w:rFonts w:cs="Times New Roman"/>
          <w:sz w:val="22"/>
        </w:rPr>
        <w:t xml:space="preserve">are trained </w:t>
      </w:r>
      <w:r w:rsidR="002B34B4" w:rsidRPr="00263F06">
        <w:rPr>
          <w:sz w:val="22"/>
        </w:rPr>
        <w:t>regarding formation &amp; development of WMG, agriculture, fisheries, Operation &amp;</w:t>
      </w:r>
      <w:r w:rsidR="00EB1BDF" w:rsidRPr="00263F06">
        <w:rPr>
          <w:sz w:val="22"/>
        </w:rPr>
        <w:t xml:space="preserve"> </w:t>
      </w:r>
      <w:r w:rsidR="002B34B4" w:rsidRPr="00263F06">
        <w:rPr>
          <w:sz w:val="22"/>
        </w:rPr>
        <w:t>maintenance of project infrastructure,</w:t>
      </w:r>
      <w:r w:rsidR="0085053B">
        <w:rPr>
          <w:sz w:val="22"/>
        </w:rPr>
        <w:t xml:space="preserve"> </w:t>
      </w:r>
      <w:r w:rsidR="00EB1BDF" w:rsidRPr="00263F06">
        <w:rPr>
          <w:sz w:val="22"/>
        </w:rPr>
        <w:t>income g</w:t>
      </w:r>
      <w:r w:rsidR="002B34B4" w:rsidRPr="00263F06">
        <w:rPr>
          <w:sz w:val="22"/>
        </w:rPr>
        <w:t xml:space="preserve">enerating activities etc. This will increase their social status and create employment opportunities. </w:t>
      </w:r>
      <w:r w:rsidR="002B34B4" w:rsidRPr="00263F06">
        <w:rPr>
          <w:rFonts w:cs="Times New Roman"/>
          <w:bCs/>
          <w:sz w:val="22"/>
          <w:szCs w:val="22"/>
        </w:rPr>
        <w:t xml:space="preserve">30% of the earth work under BWDB will be implemented by women organized LCS which will induce economic solvency of the women. Employment opportunities have been created by involving rural Women in irrigation activities. Women’s are given opportunities to participate in all aspects along with crop diversification, post-harvest processing, fish cultivation in ponds and canals, social forestry </w:t>
      </w:r>
      <w:proofErr w:type="spellStart"/>
      <w:r w:rsidR="002B34B4" w:rsidRPr="00263F06">
        <w:rPr>
          <w:rFonts w:cs="Times New Roman"/>
          <w:bCs/>
          <w:sz w:val="22"/>
          <w:szCs w:val="22"/>
        </w:rPr>
        <w:t>etc</w:t>
      </w:r>
      <w:proofErr w:type="spellEnd"/>
      <w:r w:rsidR="002B34B4" w:rsidRPr="00263F06">
        <w:rPr>
          <w:rFonts w:cs="Times New Roman"/>
          <w:bCs/>
          <w:sz w:val="22"/>
          <w:szCs w:val="22"/>
        </w:rPr>
        <w:t xml:space="preserve"> and they are trained accordingly.</w:t>
      </w:r>
    </w:p>
    <w:p w14:paraId="012A27FC" w14:textId="77777777" w:rsidR="004D4899" w:rsidRPr="00263F06" w:rsidRDefault="004D4899" w:rsidP="00EB1BDF">
      <w:pPr>
        <w:pStyle w:val="Default"/>
        <w:numPr>
          <w:ilvl w:val="1"/>
          <w:numId w:val="13"/>
        </w:numPr>
        <w:spacing w:before="120" w:after="120" w:line="300" w:lineRule="auto"/>
        <w:ind w:hanging="810"/>
        <w:jc w:val="both"/>
        <w:rPr>
          <w:rFonts w:cs="Times New Roman"/>
          <w:bCs/>
          <w:sz w:val="22"/>
          <w:szCs w:val="22"/>
        </w:rPr>
      </w:pPr>
      <w:r w:rsidRPr="00263F06">
        <w:rPr>
          <w:b/>
          <w:sz w:val="22"/>
          <w:szCs w:val="22"/>
        </w:rPr>
        <w:t xml:space="preserve">Flood control and </w:t>
      </w:r>
      <w:r w:rsidR="00DD16AF" w:rsidRPr="00263F06">
        <w:rPr>
          <w:b/>
          <w:sz w:val="22"/>
          <w:szCs w:val="22"/>
        </w:rPr>
        <w:t>protection of river bank from erosion</w:t>
      </w:r>
      <w:r w:rsidRPr="00263F06">
        <w:rPr>
          <w:b/>
          <w:sz w:val="22"/>
          <w:szCs w:val="22"/>
        </w:rPr>
        <w:t>:</w:t>
      </w:r>
      <w:r w:rsidR="0085053B">
        <w:rPr>
          <w:b/>
          <w:sz w:val="22"/>
          <w:szCs w:val="22"/>
        </w:rPr>
        <w:t xml:space="preserve"> </w:t>
      </w:r>
      <w:r w:rsidR="002B34B4" w:rsidRPr="00263F06">
        <w:rPr>
          <w:rFonts w:cs="Times New Roman"/>
          <w:bCs/>
          <w:sz w:val="22"/>
          <w:szCs w:val="22"/>
        </w:rPr>
        <w:t xml:space="preserve">Enhancing navigability of rivers, reducing rate of river erosion, ensuring water supply in dry season, moreover reduction the country's poverty, the work of river dredging, excavation and re-excavation of irrigation canals, construction/repair of irrigation structures, construction of barrage/rubber dam will be completed. As a result, the loss of crops </w:t>
      </w:r>
      <w:r w:rsidR="002B34B4" w:rsidRPr="00263F06">
        <w:rPr>
          <w:rFonts w:cs="Times New Roman"/>
          <w:bCs/>
          <w:sz w:val="22"/>
          <w:szCs w:val="22"/>
        </w:rPr>
        <w:lastRenderedPageBreak/>
        <w:t>and property of the poor people will be reduced. By implementation of these activities</w:t>
      </w:r>
      <w:r w:rsidR="00D31EE6" w:rsidRPr="00263F06">
        <w:rPr>
          <w:rFonts w:cs="Times New Roman"/>
          <w:bCs/>
          <w:sz w:val="22"/>
          <w:szCs w:val="22"/>
        </w:rPr>
        <w:t>,</w:t>
      </w:r>
      <w:r w:rsidR="002B34B4" w:rsidRPr="00263F06">
        <w:rPr>
          <w:rFonts w:cs="Times New Roman"/>
          <w:bCs/>
          <w:sz w:val="22"/>
          <w:szCs w:val="22"/>
        </w:rPr>
        <w:t xml:space="preserve"> </w:t>
      </w:r>
      <w:r w:rsidR="00D31EE6" w:rsidRPr="00263F06">
        <w:rPr>
          <w:rFonts w:cs="Times New Roman"/>
          <w:bCs/>
          <w:sz w:val="22"/>
          <w:szCs w:val="22"/>
        </w:rPr>
        <w:t>job</w:t>
      </w:r>
      <w:r w:rsidR="002B34B4" w:rsidRPr="00263F06">
        <w:rPr>
          <w:rFonts w:cs="Times New Roman"/>
          <w:bCs/>
          <w:sz w:val="22"/>
          <w:szCs w:val="22"/>
        </w:rPr>
        <w:t xml:space="preserve"> opportunities of the poor women will be created</w:t>
      </w:r>
      <w:r w:rsidR="002B34B4" w:rsidRPr="00263F06">
        <w:rPr>
          <w:rFonts w:cs="Times New Roman"/>
          <w:sz w:val="22"/>
          <w:szCs w:val="22"/>
        </w:rPr>
        <w:t>.</w:t>
      </w:r>
    </w:p>
    <w:p w14:paraId="494CA4B8" w14:textId="77777777" w:rsidR="00635CCC" w:rsidRPr="00263F06" w:rsidRDefault="008314F5" w:rsidP="00635C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line="300" w:lineRule="auto"/>
        <w:ind w:left="720" w:hanging="720"/>
        <w:jc w:val="both"/>
        <w:rPr>
          <w:rFonts w:ascii="Calibri" w:hAnsi="Calibri" w:cs="Times New Roman"/>
          <w:sz w:val="22"/>
          <w:szCs w:val="22"/>
        </w:rPr>
      </w:pPr>
      <w:r w:rsidRPr="00263F06">
        <w:rPr>
          <w:rFonts w:ascii="Calibri" w:hAnsi="Calibri"/>
          <w:b/>
          <w:sz w:val="22"/>
          <w:szCs w:val="22"/>
        </w:rPr>
        <w:t>3.3</w:t>
      </w:r>
      <w:r w:rsidRPr="00263F06">
        <w:rPr>
          <w:rFonts w:ascii="Calibri" w:hAnsi="Calibri"/>
          <w:b/>
          <w:sz w:val="22"/>
          <w:szCs w:val="22"/>
        </w:rPr>
        <w:tab/>
      </w:r>
      <w:r w:rsidR="004D4899" w:rsidRPr="00263F06">
        <w:rPr>
          <w:rFonts w:ascii="Calibri" w:hAnsi="Calibri"/>
          <w:b/>
          <w:sz w:val="22"/>
          <w:szCs w:val="22"/>
        </w:rPr>
        <w:t xml:space="preserve">Development of </w:t>
      </w:r>
      <w:proofErr w:type="spellStart"/>
      <w:r w:rsidR="004D4899" w:rsidRPr="00263F06">
        <w:rPr>
          <w:rFonts w:ascii="Calibri" w:hAnsi="Calibri"/>
          <w:b/>
          <w:sz w:val="22"/>
          <w:szCs w:val="22"/>
        </w:rPr>
        <w:t>Haor</w:t>
      </w:r>
      <w:proofErr w:type="spellEnd"/>
      <w:r w:rsidR="004D4899" w:rsidRPr="00263F06">
        <w:rPr>
          <w:rFonts w:ascii="Calibri" w:hAnsi="Calibri"/>
          <w:b/>
          <w:sz w:val="22"/>
          <w:szCs w:val="22"/>
        </w:rPr>
        <w:t xml:space="preserve"> wetlands and water management of coastal region</w:t>
      </w:r>
      <w:r w:rsidR="00D31EE6" w:rsidRPr="00263F06">
        <w:rPr>
          <w:rFonts w:ascii="Calibri" w:hAnsi="Calibri"/>
          <w:b/>
          <w:sz w:val="22"/>
          <w:szCs w:val="22"/>
        </w:rPr>
        <w:t xml:space="preserve"> in connection with climate change</w:t>
      </w:r>
      <w:r w:rsidR="004D4899" w:rsidRPr="00263F06">
        <w:rPr>
          <w:rFonts w:ascii="Calibri" w:hAnsi="Calibri"/>
          <w:b/>
          <w:sz w:val="22"/>
          <w:szCs w:val="22"/>
        </w:rPr>
        <w:t>:</w:t>
      </w:r>
      <w:r w:rsidR="0085053B">
        <w:rPr>
          <w:rFonts w:ascii="Calibri" w:hAnsi="Calibri"/>
          <w:b/>
          <w:sz w:val="22"/>
          <w:szCs w:val="22"/>
        </w:rPr>
        <w:t xml:space="preserve"> </w:t>
      </w:r>
      <w:r w:rsidR="00C653F5" w:rsidRPr="00263F06">
        <w:rPr>
          <w:rFonts w:ascii="Calibri" w:hAnsi="Calibri" w:cs="Times New Roman"/>
          <w:sz w:val="22"/>
          <w:szCs w:val="22"/>
        </w:rPr>
        <w:t>30,770 hectares of land will be developed under CDSP-4 Project. The socio-economic condition of the</w:t>
      </w:r>
      <w:r w:rsidR="0085053B">
        <w:rPr>
          <w:rFonts w:ascii="Calibri" w:hAnsi="Calibri" w:cs="Times New Roman"/>
          <w:sz w:val="22"/>
          <w:szCs w:val="22"/>
        </w:rPr>
        <w:t xml:space="preserve"> </w:t>
      </w:r>
      <w:r w:rsidR="00C653F5" w:rsidRPr="00263F06">
        <w:rPr>
          <w:rFonts w:ascii="Calibri" w:hAnsi="Calibri" w:cs="Times New Roman"/>
          <w:sz w:val="22"/>
          <w:szCs w:val="22"/>
        </w:rPr>
        <w:t>poorest community in the coastal areas will be improved through the implementation of the project. 30683 hectares of land will be distributed to the landless peasants under this project. With the assistance of Development Partner JICA “</w:t>
      </w:r>
      <w:proofErr w:type="spellStart"/>
      <w:r w:rsidR="00C653F5" w:rsidRPr="00263F06">
        <w:rPr>
          <w:rFonts w:ascii="Calibri" w:hAnsi="Calibri" w:cs="Times New Roman"/>
          <w:sz w:val="22"/>
          <w:szCs w:val="22"/>
        </w:rPr>
        <w:t>Haor</w:t>
      </w:r>
      <w:proofErr w:type="spellEnd"/>
      <w:r w:rsidR="00C653F5" w:rsidRPr="00263F06">
        <w:rPr>
          <w:rFonts w:ascii="Calibri" w:hAnsi="Calibri" w:cs="Times New Roman"/>
          <w:sz w:val="22"/>
          <w:szCs w:val="22"/>
        </w:rPr>
        <w:t xml:space="preserve"> Flood Management and Livelihood Improvement Project (BWDB Part)” has been taken at a cost of 993.37. By implementation of these projects, transportation facility of crops in </w:t>
      </w:r>
      <w:proofErr w:type="spellStart"/>
      <w:r w:rsidR="00C653F5" w:rsidRPr="00263F06">
        <w:rPr>
          <w:rFonts w:ascii="Calibri" w:hAnsi="Calibri" w:cs="Times New Roman"/>
          <w:sz w:val="22"/>
          <w:szCs w:val="22"/>
        </w:rPr>
        <w:t>haor</w:t>
      </w:r>
      <w:proofErr w:type="spellEnd"/>
      <w:r w:rsidR="00C653F5" w:rsidRPr="00263F06">
        <w:rPr>
          <w:rFonts w:ascii="Calibri" w:hAnsi="Calibri" w:cs="Times New Roman"/>
          <w:sz w:val="22"/>
          <w:szCs w:val="22"/>
        </w:rPr>
        <w:t xml:space="preserve"> areas and the internal navigability of rivers &amp; canals will be increased. As a result, employment and income opportunities of these localities </w:t>
      </w:r>
      <w:r w:rsidR="009B3BFA" w:rsidRPr="00263F06">
        <w:rPr>
          <w:rFonts w:ascii="Calibri" w:hAnsi="Calibri" w:cs="Times New Roman"/>
          <w:sz w:val="22"/>
          <w:szCs w:val="22"/>
        </w:rPr>
        <w:t xml:space="preserve">specially for women </w:t>
      </w:r>
      <w:r w:rsidR="00C653F5" w:rsidRPr="00263F06">
        <w:rPr>
          <w:rFonts w:ascii="Calibri" w:hAnsi="Calibri" w:cs="Times New Roman"/>
          <w:sz w:val="22"/>
          <w:szCs w:val="22"/>
        </w:rPr>
        <w:t>will be created. To improve the socio-economic condition of the poorest people of the coastal area different projects are being implemented. If the projects are implemented, the employment opportunities and income opportunities of women workers will be created.</w:t>
      </w:r>
    </w:p>
    <w:p w14:paraId="1C580D33" w14:textId="77777777" w:rsidR="00497C47" w:rsidRPr="00263F06" w:rsidRDefault="00CD0160" w:rsidP="00CD0160">
      <w:pPr>
        <w:pStyle w:val="Default"/>
        <w:spacing w:before="120" w:after="120" w:line="300" w:lineRule="auto"/>
        <w:ind w:left="720" w:hanging="720"/>
        <w:jc w:val="both"/>
        <w:rPr>
          <w:rFonts w:cs="Times New Roman"/>
          <w:sz w:val="22"/>
          <w:szCs w:val="22"/>
        </w:rPr>
      </w:pPr>
      <w:r w:rsidRPr="00263F06">
        <w:rPr>
          <w:b/>
          <w:sz w:val="22"/>
          <w:szCs w:val="22"/>
        </w:rPr>
        <w:t>3.4</w:t>
      </w:r>
      <w:r w:rsidRPr="00263F06">
        <w:rPr>
          <w:b/>
          <w:sz w:val="22"/>
          <w:szCs w:val="22"/>
        </w:rPr>
        <w:tab/>
      </w:r>
      <w:r w:rsidR="004D4899" w:rsidRPr="00263F06">
        <w:rPr>
          <w:b/>
          <w:sz w:val="22"/>
          <w:szCs w:val="22"/>
        </w:rPr>
        <w:t>River basin management</w:t>
      </w:r>
      <w:r w:rsidR="004D4899" w:rsidRPr="00263F06">
        <w:rPr>
          <w:rFonts w:cstheme="minorBidi"/>
          <w:sz w:val="22"/>
          <w:szCs w:val="22"/>
        </w:rPr>
        <w:t>:</w:t>
      </w:r>
      <w:r w:rsidR="0085053B">
        <w:rPr>
          <w:rFonts w:cstheme="minorBidi"/>
          <w:sz w:val="22"/>
          <w:szCs w:val="22"/>
        </w:rPr>
        <w:t xml:space="preserve"> </w:t>
      </w:r>
      <w:r w:rsidR="00C653F5" w:rsidRPr="00263F06">
        <w:rPr>
          <w:rFonts w:cs="Times New Roman"/>
          <w:sz w:val="22"/>
          <w:szCs w:val="22"/>
        </w:rPr>
        <w:t xml:space="preserve">Women and children are the worst victims in the floods, storms, </w:t>
      </w:r>
      <w:r w:rsidR="002B34D0" w:rsidRPr="00263F06">
        <w:rPr>
          <w:rFonts w:cs="Times New Roman"/>
          <w:sz w:val="22"/>
          <w:szCs w:val="22"/>
        </w:rPr>
        <w:t xml:space="preserve">flow-tide </w:t>
      </w:r>
      <w:r w:rsidR="00C653F5" w:rsidRPr="00263F06">
        <w:rPr>
          <w:rFonts w:cs="Times New Roman"/>
          <w:sz w:val="22"/>
          <w:szCs w:val="22"/>
        </w:rPr>
        <w:t>as well as any natural or man-made disasters. By modernization of the flood forecasting and warning system it has been possible to forecast flash floods in advance. As a result, the mortality rate of women and infant has decreased.</w:t>
      </w:r>
    </w:p>
    <w:permEnd w:id="1912215472"/>
    <w:p w14:paraId="78FF211C" w14:textId="77777777" w:rsidR="004D4899" w:rsidRPr="00263F06" w:rsidRDefault="008314F5" w:rsidP="008314F5">
      <w:pPr>
        <w:spacing w:before="120" w:after="120" w:line="300" w:lineRule="auto"/>
        <w:rPr>
          <w:rFonts w:ascii="Calibri" w:hAnsi="Calibri"/>
          <w:b/>
          <w:sz w:val="22"/>
          <w:szCs w:val="22"/>
        </w:rPr>
      </w:pPr>
      <w:r w:rsidRPr="00263F06">
        <w:rPr>
          <w:rFonts w:ascii="Calibri" w:hAnsi="Calibri"/>
          <w:b/>
          <w:sz w:val="22"/>
          <w:szCs w:val="22"/>
        </w:rPr>
        <w:t>4.0</w:t>
      </w:r>
      <w:r w:rsidRPr="00263F06">
        <w:rPr>
          <w:rFonts w:ascii="Calibri" w:hAnsi="Calibri"/>
          <w:b/>
          <w:sz w:val="22"/>
          <w:szCs w:val="22"/>
        </w:rPr>
        <w:tab/>
      </w:r>
      <w:r w:rsidR="004D4899" w:rsidRPr="00263F06">
        <w:rPr>
          <w:rFonts w:ascii="Calibri" w:hAnsi="Calibri"/>
          <w:b/>
          <w:sz w:val="22"/>
          <w:szCs w:val="22"/>
        </w:rPr>
        <w:t>Roles and Responsibilities of the Ministry of Women’s Advancement and Rights</w:t>
      </w:r>
    </w:p>
    <w:p w14:paraId="6EA6293A" w14:textId="77777777" w:rsidR="004D4899" w:rsidRPr="00263F06" w:rsidRDefault="004D4899" w:rsidP="00C653F5">
      <w:pPr>
        <w:spacing w:before="120" w:after="120" w:line="300" w:lineRule="auto"/>
        <w:ind w:left="720" w:hanging="720"/>
        <w:jc w:val="both"/>
        <w:rPr>
          <w:rFonts w:ascii="Calibri" w:hAnsi="Calibri"/>
          <w:sz w:val="22"/>
          <w:szCs w:val="22"/>
        </w:rPr>
      </w:pPr>
      <w:permStart w:id="1040999111" w:edGrp="everyone"/>
      <w:r w:rsidRPr="00263F06">
        <w:rPr>
          <w:rFonts w:ascii="Calibri" w:hAnsi="Calibri"/>
          <w:bCs/>
          <w:sz w:val="22"/>
          <w:szCs w:val="22"/>
        </w:rPr>
        <w:t>4.1</w:t>
      </w:r>
      <w:r w:rsidRPr="00263F06">
        <w:rPr>
          <w:rFonts w:ascii="Calibri" w:hAnsi="Calibri"/>
          <w:b/>
          <w:sz w:val="22"/>
          <w:szCs w:val="22"/>
        </w:rPr>
        <w:tab/>
      </w:r>
      <w:r w:rsidR="00C653F5" w:rsidRPr="00263F06">
        <w:rPr>
          <w:rFonts w:ascii="Calibri" w:hAnsi="Calibri"/>
          <w:sz w:val="22"/>
          <w:szCs w:val="22"/>
        </w:rPr>
        <w:t>The National water Resources Policy 1999 was enacted for proper implementation and direction of different activities related to water sector. Until now different development activities were carried out in light of this policy. Considering the wider scope of water resource management and its involvement with a number of Ministries and Departments, an integrated act has been formulated by involving all stakeholders. `Bangladesh Water Act’2013 has ensured development, management, exploration, distribution, use,</w:t>
      </w:r>
      <w:r w:rsidR="00A01CC9" w:rsidRPr="00263F06">
        <w:rPr>
          <w:rFonts w:ascii="Calibri" w:hAnsi="Calibri"/>
          <w:sz w:val="22"/>
          <w:szCs w:val="22"/>
        </w:rPr>
        <w:t xml:space="preserve"> protection and conservation of </w:t>
      </w:r>
      <w:r w:rsidR="00C653F5" w:rsidRPr="00263F06">
        <w:rPr>
          <w:rFonts w:ascii="Calibri" w:hAnsi="Calibri"/>
          <w:sz w:val="22"/>
          <w:szCs w:val="22"/>
        </w:rPr>
        <w:t xml:space="preserve">water resources. Proper implementation of the act will prevent misuse and wastage of water resources as well as ensure its proper use. Women as well as </w:t>
      </w:r>
      <w:r w:rsidR="00A01CC9" w:rsidRPr="00263F06">
        <w:rPr>
          <w:rFonts w:ascii="Calibri" w:hAnsi="Calibri"/>
          <w:sz w:val="22"/>
          <w:szCs w:val="22"/>
        </w:rPr>
        <w:t xml:space="preserve">the entire </w:t>
      </w:r>
      <w:r w:rsidR="00C653F5" w:rsidRPr="00263F06">
        <w:rPr>
          <w:rFonts w:ascii="Calibri" w:hAnsi="Calibri"/>
          <w:sz w:val="22"/>
          <w:szCs w:val="22"/>
        </w:rPr>
        <w:t>people will certainly get its benefit.</w:t>
      </w:r>
    </w:p>
    <w:p w14:paraId="77889239" w14:textId="77777777" w:rsidR="00C653F5" w:rsidRPr="00263F06" w:rsidRDefault="004D4899" w:rsidP="00C653F5">
      <w:pPr>
        <w:spacing w:before="120" w:after="120" w:line="300" w:lineRule="auto"/>
        <w:ind w:left="720" w:hanging="720"/>
        <w:jc w:val="both"/>
        <w:rPr>
          <w:rFonts w:ascii="Calibri" w:hAnsi="Calibri"/>
          <w:sz w:val="22"/>
          <w:szCs w:val="22"/>
        </w:rPr>
      </w:pPr>
      <w:r w:rsidRPr="00263F06">
        <w:rPr>
          <w:rFonts w:ascii="Calibri" w:hAnsi="Calibri"/>
          <w:bCs/>
          <w:sz w:val="22"/>
          <w:szCs w:val="22"/>
        </w:rPr>
        <w:t>4.2</w:t>
      </w:r>
      <w:r w:rsidRPr="00263F06">
        <w:rPr>
          <w:rFonts w:ascii="Calibri" w:hAnsi="Calibri"/>
          <w:b/>
          <w:sz w:val="22"/>
          <w:szCs w:val="22"/>
        </w:rPr>
        <w:tab/>
      </w:r>
      <w:r w:rsidR="00C653F5" w:rsidRPr="00263F06">
        <w:rPr>
          <w:rFonts w:ascii="Calibri" w:hAnsi="Calibri"/>
          <w:sz w:val="22"/>
          <w:szCs w:val="22"/>
        </w:rPr>
        <w:t xml:space="preserve">For sustainable development of the socio-economic condition of the people living in the 19 southern coastal districts, a comprehensive ‘Coastal Zone Policy, 2005’ has been formulated. The objective of this policy is alleviation of poverty, sustainable development of life and livelihood, integrated coastal development and involvement </w:t>
      </w:r>
      <w:r w:rsidR="00C653F5" w:rsidRPr="00263F06">
        <w:rPr>
          <w:rFonts w:ascii="Calibri" w:hAnsi="Calibri"/>
          <w:sz w:val="22"/>
          <w:szCs w:val="22"/>
        </w:rPr>
        <w:lastRenderedPageBreak/>
        <w:t>of the coastal people in the mainstream of development of the country. Under this policy people</w:t>
      </w:r>
      <w:r w:rsidR="00351B79" w:rsidRPr="00263F06">
        <w:rPr>
          <w:rFonts w:ascii="Calibri" w:hAnsi="Calibri"/>
          <w:sz w:val="22"/>
          <w:szCs w:val="22"/>
        </w:rPr>
        <w:t xml:space="preserve"> who </w:t>
      </w:r>
      <w:r w:rsidR="00C653F5" w:rsidRPr="00263F06">
        <w:rPr>
          <w:rFonts w:ascii="Calibri" w:hAnsi="Calibri"/>
          <w:sz w:val="22"/>
          <w:szCs w:val="22"/>
        </w:rPr>
        <w:t xml:space="preserve">living in the coastal area will be provided education, medical assistance, safe dwelling place and safe drinking water and sanitation facilities. In addition, it will contribute to employment generation, proper use of land, water, fisheries, animal husbandry, and forestation for the people living in coastal area. The policy also </w:t>
      </w:r>
      <w:r w:rsidR="00351B79" w:rsidRPr="00263F06">
        <w:rPr>
          <w:rFonts w:ascii="Calibri" w:hAnsi="Calibri"/>
          <w:sz w:val="22"/>
          <w:szCs w:val="22"/>
        </w:rPr>
        <w:t xml:space="preserve">emphasis </w:t>
      </w:r>
      <w:r w:rsidR="00C653F5" w:rsidRPr="00263F06">
        <w:rPr>
          <w:rFonts w:ascii="Calibri" w:hAnsi="Calibri"/>
          <w:sz w:val="22"/>
          <w:szCs w:val="22"/>
        </w:rPr>
        <w:t>targets ensuring gender equality in distribution of assets and employment opportunities in the coastal area. Thus the policy will directly impact on Women’s development of 19 coastal districts.</w:t>
      </w:r>
    </w:p>
    <w:p w14:paraId="4D5E9429" w14:textId="77777777" w:rsidR="00F2069E" w:rsidRPr="00263F06" w:rsidRDefault="004D4899" w:rsidP="004D4899">
      <w:pPr>
        <w:spacing w:before="120" w:after="120" w:line="288" w:lineRule="auto"/>
        <w:ind w:left="720" w:hanging="720"/>
        <w:jc w:val="both"/>
        <w:rPr>
          <w:rFonts w:ascii="Calibri" w:hAnsi="Calibri" w:cs="Calibri"/>
          <w:sz w:val="22"/>
          <w:szCs w:val="22"/>
        </w:rPr>
      </w:pPr>
      <w:r w:rsidRPr="00263F06">
        <w:rPr>
          <w:rFonts w:ascii="Calibri" w:hAnsi="Calibri"/>
          <w:bCs/>
          <w:sz w:val="22"/>
          <w:szCs w:val="22"/>
        </w:rPr>
        <w:t>4.3</w:t>
      </w:r>
      <w:r w:rsidRPr="00263F06">
        <w:rPr>
          <w:rFonts w:ascii="Calibri" w:hAnsi="Calibri"/>
          <w:b/>
          <w:sz w:val="22"/>
          <w:szCs w:val="22"/>
        </w:rPr>
        <w:tab/>
      </w:r>
      <w:r w:rsidR="00C653F5" w:rsidRPr="00263F06">
        <w:rPr>
          <w:rFonts w:ascii="Calibri" w:hAnsi="Calibri"/>
          <w:sz w:val="22"/>
          <w:szCs w:val="22"/>
        </w:rPr>
        <w:t>To alleviate poverty of destitute women, their participation has been ensured in the various infrastructures maintenance related activities of water sector in</w:t>
      </w:r>
      <w:r w:rsidR="00AD398A">
        <w:rPr>
          <w:rFonts w:ascii="Calibri" w:hAnsi="Calibri"/>
          <w:sz w:val="22"/>
          <w:szCs w:val="22"/>
        </w:rPr>
        <w:t xml:space="preserve"> accordance with “Participatory </w:t>
      </w:r>
      <w:r w:rsidR="00C653F5" w:rsidRPr="00263F06">
        <w:rPr>
          <w:rFonts w:ascii="Calibri" w:hAnsi="Calibri"/>
          <w:sz w:val="22"/>
          <w:szCs w:val="22"/>
        </w:rPr>
        <w:t>Water Management Regulation 2014” prepared under Bangladesh Water Development Board Act 2000. According to this rule, every water management group will form cluster groups including landless men and women of the project area for infrastructure development or maintenance related activities of which 30% will be women. Moreover, to ensure the proper maintenance of earthwork in the various projects, there is a provision to include 2 (two) female members out of 6 (six) members in the executive committee of water management groups.</w:t>
      </w:r>
    </w:p>
    <w:permEnd w:id="1040999111"/>
    <w:p w14:paraId="4066C1AF" w14:textId="77777777" w:rsidR="00F2069E" w:rsidRPr="00263F06" w:rsidRDefault="00F2069E" w:rsidP="000E54B6">
      <w:pPr>
        <w:tabs>
          <w:tab w:val="left" w:pos="1710"/>
        </w:tabs>
        <w:spacing w:before="120" w:after="120" w:line="288" w:lineRule="auto"/>
        <w:ind w:left="720" w:hanging="720"/>
        <w:jc w:val="both"/>
        <w:rPr>
          <w:rFonts w:ascii="Calibri" w:hAnsi="Calibri" w:cs="Calibri"/>
          <w:b/>
          <w:sz w:val="22"/>
          <w:szCs w:val="22"/>
        </w:rPr>
      </w:pPr>
      <w:r w:rsidRPr="00263F06">
        <w:rPr>
          <w:rFonts w:ascii="Calibri" w:hAnsi="Calibri" w:cs="Calibri"/>
          <w:b/>
          <w:sz w:val="22"/>
          <w:szCs w:val="22"/>
        </w:rPr>
        <w:t>5.0</w:t>
      </w:r>
      <w:r w:rsidRPr="00263F06">
        <w:rPr>
          <w:rFonts w:ascii="Calibri" w:hAnsi="Calibri" w:cs="Calibri"/>
          <w:b/>
          <w:sz w:val="22"/>
          <w:szCs w:val="22"/>
        </w:rPr>
        <w:tab/>
      </w:r>
      <w:r w:rsidRPr="00263F06">
        <w:rPr>
          <w:rFonts w:ascii="Calibri" w:hAnsi="Calibri" w:cs="Calibri"/>
          <w:b/>
          <w:sz w:val="22"/>
          <w:szCs w:val="22"/>
          <w:lang w:val="en-GB"/>
        </w:rPr>
        <w:t>Priority Spending Areas and Benefits for Women’s Advancement</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512"/>
        <w:gridCol w:w="5115"/>
      </w:tblGrid>
      <w:tr w:rsidR="00B92955" w:rsidRPr="00263F06" w14:paraId="15B0A45E" w14:textId="77777777" w:rsidTr="00E8796F">
        <w:trPr>
          <w:tblHeader/>
        </w:trPr>
        <w:tc>
          <w:tcPr>
            <w:tcW w:w="680" w:type="dxa"/>
            <w:shd w:val="clear" w:color="auto" w:fill="EAF1DD"/>
          </w:tcPr>
          <w:p w14:paraId="412139C8" w14:textId="77777777" w:rsidR="00B92955" w:rsidRPr="00263F06" w:rsidRDefault="00DC2D53" w:rsidP="00DC2D53">
            <w:pPr>
              <w:spacing w:before="60" w:after="60" w:line="276" w:lineRule="auto"/>
              <w:jc w:val="center"/>
              <w:rPr>
                <w:rFonts w:ascii="Calibri" w:hAnsi="Calibri" w:cs="Calibri"/>
                <w:b/>
                <w:bCs/>
                <w:sz w:val="20"/>
                <w:szCs w:val="20"/>
                <w:lang w:bidi="bn-IN"/>
              </w:rPr>
            </w:pPr>
            <w:r w:rsidRPr="00263F06">
              <w:rPr>
                <w:rFonts w:ascii="Calibri" w:hAnsi="Calibri" w:cs="Calibri"/>
                <w:b/>
                <w:bCs/>
                <w:sz w:val="20"/>
                <w:szCs w:val="20"/>
                <w:lang w:bidi="bn-IN"/>
              </w:rPr>
              <w:t>Serial N</w:t>
            </w:r>
            <w:r w:rsidR="00B92955" w:rsidRPr="00263F06">
              <w:rPr>
                <w:rFonts w:ascii="Calibri" w:hAnsi="Calibri" w:cs="Calibri"/>
                <w:b/>
                <w:bCs/>
                <w:sz w:val="20"/>
                <w:szCs w:val="20"/>
                <w:lang w:bidi="bn-IN"/>
              </w:rPr>
              <w:t>o.</w:t>
            </w:r>
          </w:p>
        </w:tc>
        <w:tc>
          <w:tcPr>
            <w:tcW w:w="2512" w:type="dxa"/>
            <w:shd w:val="clear" w:color="auto" w:fill="EAF1DD"/>
          </w:tcPr>
          <w:p w14:paraId="32B27404" w14:textId="77777777" w:rsidR="00B92955" w:rsidRPr="00263F06" w:rsidRDefault="00B92955" w:rsidP="00DC2D53">
            <w:pPr>
              <w:spacing w:before="60" w:after="60" w:line="276" w:lineRule="auto"/>
              <w:jc w:val="center"/>
              <w:rPr>
                <w:rFonts w:ascii="Calibri" w:hAnsi="Calibri" w:cs="Calibri"/>
                <w:b/>
                <w:bCs/>
                <w:sz w:val="20"/>
                <w:szCs w:val="20"/>
                <w:lang w:bidi="bn-IN"/>
              </w:rPr>
            </w:pPr>
            <w:r w:rsidRPr="00263F06">
              <w:rPr>
                <w:rFonts w:ascii="Calibri" w:hAnsi="Calibri" w:cs="Calibri"/>
                <w:b/>
                <w:bCs/>
                <w:sz w:val="20"/>
                <w:szCs w:val="20"/>
                <w:lang w:bidi="bn-IN"/>
              </w:rPr>
              <w:t>Priority spending Area/Program</w:t>
            </w:r>
          </w:p>
        </w:tc>
        <w:tc>
          <w:tcPr>
            <w:tcW w:w="5115" w:type="dxa"/>
            <w:shd w:val="clear" w:color="auto" w:fill="EAF1DD"/>
          </w:tcPr>
          <w:p w14:paraId="03198670" w14:textId="77777777" w:rsidR="00B92955" w:rsidRPr="00263F06" w:rsidRDefault="00B92955" w:rsidP="00DC2D53">
            <w:pPr>
              <w:spacing w:before="60" w:after="60" w:line="276" w:lineRule="auto"/>
              <w:jc w:val="center"/>
              <w:rPr>
                <w:rFonts w:ascii="Calibri" w:hAnsi="Calibri" w:cs="Calibri"/>
                <w:b/>
                <w:bCs/>
                <w:sz w:val="20"/>
                <w:szCs w:val="20"/>
                <w:lang w:bidi="bn-IN"/>
              </w:rPr>
            </w:pPr>
            <w:r w:rsidRPr="00263F06">
              <w:rPr>
                <w:rFonts w:ascii="Calibri" w:hAnsi="Calibri" w:cs="Calibri"/>
                <w:b/>
                <w:bCs/>
                <w:sz w:val="20"/>
                <w:szCs w:val="20"/>
                <w:lang w:bidi="bn-IN"/>
              </w:rPr>
              <w:t>Impact on women’s advancement</w:t>
            </w:r>
          </w:p>
          <w:p w14:paraId="05472705" w14:textId="77777777" w:rsidR="00B92955" w:rsidRPr="00263F06" w:rsidRDefault="00B92955" w:rsidP="00DC2D53">
            <w:pPr>
              <w:spacing w:before="60" w:after="60" w:line="276" w:lineRule="auto"/>
              <w:jc w:val="center"/>
              <w:rPr>
                <w:rFonts w:ascii="Calibri" w:hAnsi="Calibri" w:cs="Calibri"/>
                <w:b/>
                <w:bCs/>
                <w:sz w:val="20"/>
                <w:szCs w:val="20"/>
                <w:lang w:bidi="bn-IN"/>
              </w:rPr>
            </w:pPr>
            <w:r w:rsidRPr="00263F06">
              <w:rPr>
                <w:rFonts w:ascii="Calibri" w:hAnsi="Calibri" w:cs="Calibri"/>
                <w:b/>
                <w:bCs/>
                <w:sz w:val="20"/>
                <w:szCs w:val="20"/>
                <w:lang w:bidi="bn-IN"/>
              </w:rPr>
              <w:t>(Direct and Indirect)</w:t>
            </w:r>
          </w:p>
        </w:tc>
      </w:tr>
      <w:tr w:rsidR="00B92955" w:rsidRPr="00263F06" w14:paraId="26DD4D51" w14:textId="77777777" w:rsidTr="00E8796F">
        <w:trPr>
          <w:tblHeader/>
        </w:trPr>
        <w:tc>
          <w:tcPr>
            <w:tcW w:w="680" w:type="dxa"/>
            <w:shd w:val="clear" w:color="auto" w:fill="EAF1DD"/>
          </w:tcPr>
          <w:p w14:paraId="349E6170" w14:textId="77777777" w:rsidR="00B92955" w:rsidRPr="00263F06" w:rsidRDefault="00B92955" w:rsidP="00DC2D53">
            <w:pPr>
              <w:spacing w:before="60" w:after="60" w:line="276" w:lineRule="auto"/>
              <w:jc w:val="center"/>
              <w:rPr>
                <w:rFonts w:ascii="Calibri" w:hAnsi="Calibri" w:cs="Calibri"/>
                <w:b/>
                <w:bCs/>
                <w:sz w:val="20"/>
                <w:szCs w:val="20"/>
                <w:lang w:bidi="bn-IN"/>
              </w:rPr>
            </w:pPr>
            <w:r w:rsidRPr="00263F06">
              <w:rPr>
                <w:rFonts w:ascii="Calibri" w:hAnsi="Calibri" w:cs="Calibri"/>
                <w:b/>
                <w:bCs/>
                <w:sz w:val="20"/>
                <w:szCs w:val="20"/>
                <w:lang w:bidi="bn-IN"/>
              </w:rPr>
              <w:t>1</w:t>
            </w:r>
          </w:p>
        </w:tc>
        <w:tc>
          <w:tcPr>
            <w:tcW w:w="2512" w:type="dxa"/>
            <w:shd w:val="clear" w:color="auto" w:fill="EAF1DD"/>
          </w:tcPr>
          <w:p w14:paraId="3B0CD23A" w14:textId="77777777" w:rsidR="00B92955" w:rsidRPr="00263F06" w:rsidRDefault="00B92955" w:rsidP="00DC2D53">
            <w:pPr>
              <w:spacing w:before="60" w:after="60" w:line="276" w:lineRule="auto"/>
              <w:jc w:val="center"/>
              <w:rPr>
                <w:rFonts w:ascii="Calibri" w:hAnsi="Calibri" w:cs="Calibri"/>
                <w:b/>
                <w:sz w:val="20"/>
                <w:szCs w:val="20"/>
                <w:lang w:bidi="bn-IN"/>
              </w:rPr>
            </w:pPr>
            <w:r w:rsidRPr="00263F06">
              <w:rPr>
                <w:rFonts w:ascii="Calibri" w:hAnsi="Calibri" w:cs="Calibri"/>
                <w:b/>
                <w:sz w:val="20"/>
                <w:szCs w:val="20"/>
                <w:lang w:bidi="bn-IN"/>
              </w:rPr>
              <w:t>2</w:t>
            </w:r>
          </w:p>
        </w:tc>
        <w:tc>
          <w:tcPr>
            <w:tcW w:w="5115" w:type="dxa"/>
            <w:shd w:val="clear" w:color="auto" w:fill="EAF1DD"/>
          </w:tcPr>
          <w:p w14:paraId="75E9D6AB" w14:textId="77777777" w:rsidR="00B92955" w:rsidRPr="00263F06" w:rsidRDefault="00B92955" w:rsidP="00DC2D53">
            <w:pPr>
              <w:spacing w:before="60" w:after="60" w:line="276" w:lineRule="auto"/>
              <w:jc w:val="center"/>
              <w:rPr>
                <w:rFonts w:ascii="Calibri" w:hAnsi="Calibri" w:cs="Calibri"/>
                <w:b/>
                <w:bCs/>
                <w:sz w:val="20"/>
                <w:szCs w:val="20"/>
                <w:lang w:bidi="bn-IN"/>
              </w:rPr>
            </w:pPr>
            <w:r w:rsidRPr="00263F06">
              <w:rPr>
                <w:rFonts w:ascii="Calibri" w:hAnsi="Calibri" w:cs="Calibri"/>
                <w:b/>
                <w:bCs/>
                <w:sz w:val="20"/>
                <w:szCs w:val="20"/>
                <w:lang w:bidi="bn-IN"/>
              </w:rPr>
              <w:t>3</w:t>
            </w:r>
          </w:p>
        </w:tc>
      </w:tr>
      <w:tr w:rsidR="004D4899" w:rsidRPr="00263F06" w14:paraId="6650C7F3" w14:textId="77777777" w:rsidTr="00E8796F">
        <w:tc>
          <w:tcPr>
            <w:tcW w:w="680" w:type="dxa"/>
            <w:shd w:val="clear" w:color="auto" w:fill="FFFFFF"/>
            <w:vAlign w:val="center"/>
          </w:tcPr>
          <w:p w14:paraId="12EBE52F" w14:textId="77777777" w:rsidR="004D4899" w:rsidRPr="00263F06" w:rsidRDefault="004D4899" w:rsidP="00DC2D53">
            <w:pPr>
              <w:spacing w:before="60" w:after="60" w:line="276" w:lineRule="auto"/>
              <w:ind w:left="341" w:hanging="341"/>
              <w:jc w:val="center"/>
              <w:rPr>
                <w:rFonts w:ascii="Calibri" w:hAnsi="Calibri" w:cs="Calibri"/>
                <w:bCs/>
                <w:sz w:val="20"/>
                <w:szCs w:val="20"/>
              </w:rPr>
            </w:pPr>
            <w:permStart w:id="1898716010" w:edGrp="everyone" w:colFirst="0" w:colLast="0"/>
            <w:permStart w:id="1041368278" w:edGrp="everyone" w:colFirst="1" w:colLast="1"/>
            <w:permStart w:id="2116778145" w:edGrp="everyone" w:colFirst="2" w:colLast="2"/>
            <w:r w:rsidRPr="00263F06">
              <w:rPr>
                <w:rFonts w:ascii="Calibri" w:hAnsi="Calibri" w:cs="Calibri"/>
                <w:bCs/>
                <w:sz w:val="20"/>
                <w:szCs w:val="20"/>
              </w:rPr>
              <w:t>1.</w:t>
            </w:r>
          </w:p>
        </w:tc>
        <w:tc>
          <w:tcPr>
            <w:tcW w:w="2512" w:type="dxa"/>
            <w:shd w:val="clear" w:color="auto" w:fill="FFFFFF"/>
            <w:vAlign w:val="center"/>
          </w:tcPr>
          <w:p w14:paraId="7EC3FDDC" w14:textId="77777777" w:rsidR="004D4899" w:rsidRPr="00263F06" w:rsidRDefault="001F7EE5" w:rsidP="004D4899">
            <w:pPr>
              <w:spacing w:before="60" w:after="60" w:line="288" w:lineRule="auto"/>
              <w:rPr>
                <w:rFonts w:ascii="Calibri" w:hAnsi="Calibri"/>
                <w:sz w:val="20"/>
                <w:szCs w:val="20"/>
              </w:rPr>
            </w:pPr>
            <w:r w:rsidRPr="00263F06">
              <w:rPr>
                <w:rFonts w:ascii="Calibri" w:hAnsi="Calibri"/>
                <w:sz w:val="20"/>
                <w:szCs w:val="20"/>
              </w:rPr>
              <w:t>Excavation/Re- Excavation of Rivers and canals, Construction of Structures and their maintenance works</w:t>
            </w:r>
          </w:p>
        </w:tc>
        <w:tc>
          <w:tcPr>
            <w:tcW w:w="5115" w:type="dxa"/>
            <w:shd w:val="clear" w:color="auto" w:fill="FFFFFF"/>
          </w:tcPr>
          <w:p w14:paraId="3FEECD32" w14:textId="77777777" w:rsidR="001F7EE5" w:rsidRPr="00263F06" w:rsidRDefault="001F7EE5" w:rsidP="001F7EE5">
            <w:pPr>
              <w:pStyle w:val="ListParagraph"/>
              <w:numPr>
                <w:ilvl w:val="0"/>
                <w:numId w:val="5"/>
              </w:numPr>
              <w:spacing w:before="60" w:after="60" w:line="288" w:lineRule="auto"/>
              <w:ind w:left="252" w:hanging="270"/>
              <w:jc w:val="both"/>
              <w:rPr>
                <w:rFonts w:ascii="Calibri" w:hAnsi="Calibri"/>
                <w:sz w:val="20"/>
                <w:szCs w:val="20"/>
              </w:rPr>
            </w:pPr>
            <w:r w:rsidRPr="00263F06">
              <w:rPr>
                <w:rFonts w:ascii="Calibri" w:hAnsi="Calibri"/>
                <w:sz w:val="20"/>
                <w:szCs w:val="20"/>
              </w:rPr>
              <w:t>Excavation/Re-excavation of rivers/canals, construction of structures and their maintenance will protect agriculture and properties, create employment opportunities for the poor, a large number of whom are women. This will increase women’s social security and empowerment.</w:t>
            </w:r>
          </w:p>
          <w:p w14:paraId="4742BCC6" w14:textId="77777777" w:rsidR="004D4899" w:rsidRPr="00263F06" w:rsidRDefault="001F7EE5" w:rsidP="001F7EE5">
            <w:pPr>
              <w:pStyle w:val="ListParagraph"/>
              <w:numPr>
                <w:ilvl w:val="0"/>
                <w:numId w:val="5"/>
              </w:numPr>
              <w:spacing w:before="60" w:after="60" w:line="288" w:lineRule="auto"/>
              <w:ind w:left="252" w:hanging="270"/>
              <w:jc w:val="both"/>
              <w:rPr>
                <w:rFonts w:ascii="Calibri" w:hAnsi="Calibri"/>
                <w:sz w:val="20"/>
                <w:szCs w:val="20"/>
              </w:rPr>
            </w:pPr>
            <w:r w:rsidRPr="00263F06">
              <w:rPr>
                <w:rFonts w:ascii="Calibri" w:hAnsi="Calibri"/>
                <w:sz w:val="20"/>
                <w:szCs w:val="20"/>
              </w:rPr>
              <w:t xml:space="preserve">Employment opportunities for rural women will be created in different irrigation activities to be implemented during next three years. </w:t>
            </w:r>
          </w:p>
        </w:tc>
      </w:tr>
      <w:tr w:rsidR="004D4899" w:rsidRPr="00263F06" w14:paraId="5B879E31" w14:textId="77777777" w:rsidTr="00E8796F">
        <w:trPr>
          <w:trHeight w:val="46"/>
        </w:trPr>
        <w:tc>
          <w:tcPr>
            <w:tcW w:w="680" w:type="dxa"/>
            <w:shd w:val="clear" w:color="auto" w:fill="FFFFFF"/>
            <w:vAlign w:val="center"/>
          </w:tcPr>
          <w:p w14:paraId="4413B52E" w14:textId="77777777" w:rsidR="004D4899" w:rsidRPr="00263F06" w:rsidRDefault="004D4899" w:rsidP="00DC2D53">
            <w:pPr>
              <w:spacing w:before="60" w:after="60" w:line="276" w:lineRule="auto"/>
              <w:ind w:left="341" w:hanging="341"/>
              <w:jc w:val="center"/>
              <w:rPr>
                <w:rFonts w:ascii="Calibri" w:hAnsi="Calibri" w:cs="Calibri"/>
                <w:bCs/>
                <w:sz w:val="20"/>
                <w:szCs w:val="20"/>
              </w:rPr>
            </w:pPr>
            <w:permStart w:id="685841610" w:edGrp="everyone" w:colFirst="0" w:colLast="0"/>
            <w:permStart w:id="425198335" w:edGrp="everyone" w:colFirst="1" w:colLast="1"/>
            <w:permStart w:id="2019977172" w:edGrp="everyone" w:colFirst="2" w:colLast="2"/>
            <w:permEnd w:id="1898716010"/>
            <w:permEnd w:id="1041368278"/>
            <w:permEnd w:id="2116778145"/>
            <w:r w:rsidRPr="00263F06">
              <w:rPr>
                <w:rFonts w:ascii="Calibri" w:hAnsi="Calibri" w:cs="Calibri"/>
                <w:bCs/>
                <w:sz w:val="20"/>
                <w:szCs w:val="20"/>
              </w:rPr>
              <w:t>2.</w:t>
            </w:r>
          </w:p>
        </w:tc>
        <w:tc>
          <w:tcPr>
            <w:tcW w:w="2512" w:type="dxa"/>
            <w:shd w:val="clear" w:color="auto" w:fill="FFFFFF"/>
            <w:vAlign w:val="center"/>
          </w:tcPr>
          <w:p w14:paraId="431A81DF" w14:textId="77777777" w:rsidR="004D4899" w:rsidRPr="00263F06" w:rsidRDefault="00A64F7C" w:rsidP="004D4899">
            <w:pPr>
              <w:spacing w:before="60" w:after="60" w:line="288" w:lineRule="auto"/>
              <w:rPr>
                <w:rFonts w:ascii="Calibri" w:hAnsi="Calibri"/>
                <w:sz w:val="20"/>
                <w:szCs w:val="20"/>
              </w:rPr>
            </w:pPr>
            <w:r w:rsidRPr="00263F06">
              <w:rPr>
                <w:rFonts w:ascii="Calibri" w:hAnsi="Calibri"/>
                <w:sz w:val="20"/>
                <w:szCs w:val="20"/>
              </w:rPr>
              <w:t xml:space="preserve">Repair/ maintenance and development of existing coastal embankment / structures and construction of new embankment/structures </w:t>
            </w:r>
            <w:r w:rsidRPr="00263F06">
              <w:rPr>
                <w:rFonts w:ascii="Calibri" w:hAnsi="Calibri"/>
                <w:sz w:val="20"/>
                <w:szCs w:val="20"/>
              </w:rPr>
              <w:lastRenderedPageBreak/>
              <w:t>and forestation works</w:t>
            </w:r>
          </w:p>
        </w:tc>
        <w:tc>
          <w:tcPr>
            <w:tcW w:w="5115" w:type="dxa"/>
            <w:shd w:val="clear" w:color="auto" w:fill="FFFFFF"/>
          </w:tcPr>
          <w:p w14:paraId="6AF531E2" w14:textId="77777777" w:rsidR="004D4899" w:rsidRPr="00263F06" w:rsidRDefault="00A64F7C" w:rsidP="006D69FD">
            <w:pPr>
              <w:pStyle w:val="ListParagraph"/>
              <w:numPr>
                <w:ilvl w:val="0"/>
                <w:numId w:val="5"/>
              </w:numPr>
              <w:spacing w:before="60" w:after="60" w:line="288" w:lineRule="auto"/>
              <w:ind w:left="252" w:hanging="270"/>
              <w:jc w:val="both"/>
              <w:rPr>
                <w:rFonts w:ascii="Calibri" w:hAnsi="Calibri"/>
                <w:sz w:val="20"/>
                <w:szCs w:val="20"/>
              </w:rPr>
            </w:pPr>
            <w:r w:rsidRPr="00263F06">
              <w:rPr>
                <w:rFonts w:ascii="Calibri" w:hAnsi="Calibri"/>
                <w:sz w:val="20"/>
                <w:szCs w:val="20"/>
              </w:rPr>
              <w:lastRenderedPageBreak/>
              <w:t xml:space="preserve">Repair/maintenance, rehabilitation and development of existing embankments/structures, construction of new embankments &amp;structures, and afforestation programs in the coastal area have been included as priority that will ensure protection and proper use of resources will create employment opportunities for women and </w:t>
            </w:r>
            <w:r w:rsidRPr="00263F06">
              <w:rPr>
                <w:rFonts w:ascii="Calibri" w:hAnsi="Calibri"/>
                <w:sz w:val="20"/>
                <w:szCs w:val="20"/>
              </w:rPr>
              <w:lastRenderedPageBreak/>
              <w:t>increase their social security.</w:t>
            </w:r>
          </w:p>
        </w:tc>
      </w:tr>
      <w:tr w:rsidR="004D4899" w:rsidRPr="00263F06" w14:paraId="48D6118B" w14:textId="77777777" w:rsidTr="00E8796F">
        <w:trPr>
          <w:trHeight w:val="46"/>
        </w:trPr>
        <w:tc>
          <w:tcPr>
            <w:tcW w:w="680" w:type="dxa"/>
            <w:shd w:val="clear" w:color="auto" w:fill="FFFFFF"/>
            <w:vAlign w:val="center"/>
          </w:tcPr>
          <w:p w14:paraId="7CCC97A3" w14:textId="77777777" w:rsidR="004D4899" w:rsidRPr="00263F06" w:rsidRDefault="004D4899" w:rsidP="00DC2D53">
            <w:pPr>
              <w:spacing w:before="60" w:after="60" w:line="276" w:lineRule="auto"/>
              <w:ind w:left="341" w:hanging="341"/>
              <w:jc w:val="center"/>
              <w:rPr>
                <w:rFonts w:ascii="Calibri" w:hAnsi="Calibri" w:cs="Calibri"/>
                <w:sz w:val="20"/>
                <w:szCs w:val="20"/>
              </w:rPr>
            </w:pPr>
            <w:permStart w:id="1777607517" w:edGrp="everyone" w:colFirst="0" w:colLast="0"/>
            <w:permStart w:id="555645226" w:edGrp="everyone" w:colFirst="1" w:colLast="1"/>
            <w:permStart w:id="1337278359" w:edGrp="everyone" w:colFirst="2" w:colLast="2"/>
            <w:permEnd w:id="685841610"/>
            <w:permEnd w:id="425198335"/>
            <w:permEnd w:id="2019977172"/>
            <w:r w:rsidRPr="00263F06">
              <w:rPr>
                <w:rFonts w:ascii="Calibri" w:hAnsi="Calibri" w:cs="Calibri"/>
                <w:sz w:val="20"/>
                <w:szCs w:val="20"/>
              </w:rPr>
              <w:lastRenderedPageBreak/>
              <w:t>3.</w:t>
            </w:r>
          </w:p>
        </w:tc>
        <w:tc>
          <w:tcPr>
            <w:tcW w:w="2512" w:type="dxa"/>
            <w:shd w:val="clear" w:color="auto" w:fill="FFFFFF"/>
            <w:vAlign w:val="center"/>
          </w:tcPr>
          <w:p w14:paraId="4FE24040" w14:textId="77777777" w:rsidR="004D4899" w:rsidRPr="00263F06" w:rsidRDefault="00A64F7C" w:rsidP="004D4899">
            <w:pPr>
              <w:spacing w:before="60" w:after="60" w:line="288" w:lineRule="auto"/>
              <w:rPr>
                <w:rFonts w:ascii="Calibri" w:hAnsi="Calibri"/>
                <w:sz w:val="20"/>
                <w:szCs w:val="20"/>
              </w:rPr>
            </w:pPr>
            <w:r w:rsidRPr="00263F06">
              <w:rPr>
                <w:rFonts w:ascii="Calibri" w:hAnsi="Calibri"/>
                <w:sz w:val="20"/>
                <w:szCs w:val="20"/>
              </w:rPr>
              <w:t>Construction and maintenance of flood control embankment and erosion protection works to protect economically important places, lives and properties of the people and crops of the agricultural land.</w:t>
            </w:r>
          </w:p>
        </w:tc>
        <w:tc>
          <w:tcPr>
            <w:tcW w:w="5115" w:type="dxa"/>
            <w:shd w:val="clear" w:color="auto" w:fill="FFFFFF"/>
          </w:tcPr>
          <w:p w14:paraId="35C7B0CA" w14:textId="77777777" w:rsidR="004D4899" w:rsidRPr="00263F06" w:rsidRDefault="00165E34" w:rsidP="00FA65D1">
            <w:pPr>
              <w:pStyle w:val="ListParagraph"/>
              <w:numPr>
                <w:ilvl w:val="0"/>
                <w:numId w:val="5"/>
              </w:numPr>
              <w:spacing w:before="60" w:after="60" w:line="288" w:lineRule="auto"/>
              <w:ind w:left="252" w:hanging="270"/>
              <w:jc w:val="both"/>
              <w:rPr>
                <w:rFonts w:ascii="Calibri" w:hAnsi="Calibri"/>
                <w:sz w:val="20"/>
                <w:szCs w:val="20"/>
              </w:rPr>
            </w:pPr>
            <w:r w:rsidRPr="00263F06">
              <w:rPr>
                <w:rFonts w:ascii="Calibri" w:hAnsi="Calibri"/>
                <w:sz w:val="20"/>
                <w:szCs w:val="20"/>
              </w:rPr>
              <w:t xml:space="preserve"> </w:t>
            </w:r>
            <w:r w:rsidR="00A64F7C" w:rsidRPr="00263F06">
              <w:rPr>
                <w:rFonts w:ascii="Calibri" w:hAnsi="Calibri"/>
                <w:sz w:val="20"/>
                <w:szCs w:val="20"/>
              </w:rPr>
              <w:t>Poor people will engage in the construction of 5</w:t>
            </w:r>
            <w:r w:rsidR="00FA65D1" w:rsidRPr="00263F06">
              <w:rPr>
                <w:rFonts w:ascii="Calibri" w:hAnsi="Calibri"/>
                <w:sz w:val="20"/>
                <w:szCs w:val="20"/>
              </w:rPr>
              <w:t>0</w:t>
            </w:r>
            <w:r w:rsidR="00A64F7C" w:rsidRPr="00263F06">
              <w:rPr>
                <w:rFonts w:ascii="Calibri" w:hAnsi="Calibri"/>
                <w:sz w:val="20"/>
                <w:szCs w:val="20"/>
              </w:rPr>
              <w:t xml:space="preserve"> km river bank protection works and will protect properties and alleviate poverty. River bank protection works will create employment opportunities for women.</w:t>
            </w:r>
          </w:p>
        </w:tc>
      </w:tr>
      <w:tr w:rsidR="004D4899" w:rsidRPr="00263F06" w14:paraId="6050BFAC" w14:textId="77777777" w:rsidTr="00E8796F">
        <w:trPr>
          <w:trHeight w:val="46"/>
        </w:trPr>
        <w:tc>
          <w:tcPr>
            <w:tcW w:w="680" w:type="dxa"/>
            <w:shd w:val="clear" w:color="auto" w:fill="FFFFFF"/>
            <w:vAlign w:val="center"/>
          </w:tcPr>
          <w:p w14:paraId="576BEB5E" w14:textId="77777777" w:rsidR="004D4899" w:rsidRPr="00263F06" w:rsidRDefault="004D4899" w:rsidP="00DC2D53">
            <w:pPr>
              <w:spacing w:before="60" w:after="60" w:line="276" w:lineRule="auto"/>
              <w:ind w:left="341" w:hanging="341"/>
              <w:jc w:val="center"/>
              <w:rPr>
                <w:rFonts w:ascii="Calibri" w:hAnsi="Calibri" w:cs="Calibri"/>
                <w:sz w:val="20"/>
                <w:szCs w:val="20"/>
              </w:rPr>
            </w:pPr>
            <w:permStart w:id="1562452982" w:edGrp="everyone" w:colFirst="0" w:colLast="0"/>
            <w:permStart w:id="127207961" w:edGrp="everyone" w:colFirst="1" w:colLast="1"/>
            <w:permStart w:id="585829804" w:edGrp="everyone" w:colFirst="2" w:colLast="2"/>
            <w:permStart w:id="1667322754" w:edGrp="everyone" w:colFirst="3" w:colLast="3"/>
            <w:permEnd w:id="1777607517"/>
            <w:permEnd w:id="555645226"/>
            <w:permEnd w:id="1337278359"/>
            <w:r w:rsidRPr="00263F06">
              <w:rPr>
                <w:rFonts w:ascii="Calibri" w:hAnsi="Calibri" w:cs="Calibri"/>
                <w:sz w:val="20"/>
                <w:szCs w:val="20"/>
              </w:rPr>
              <w:t>4.</w:t>
            </w:r>
          </w:p>
        </w:tc>
        <w:tc>
          <w:tcPr>
            <w:tcW w:w="2512" w:type="dxa"/>
            <w:shd w:val="clear" w:color="auto" w:fill="FFFFFF"/>
            <w:vAlign w:val="center"/>
          </w:tcPr>
          <w:p w14:paraId="6231683D" w14:textId="77777777" w:rsidR="004D4899" w:rsidRPr="00263F06" w:rsidRDefault="00FA65D1" w:rsidP="00FA65D1">
            <w:pPr>
              <w:spacing w:before="60" w:after="60" w:line="288" w:lineRule="auto"/>
              <w:rPr>
                <w:rFonts w:ascii="Calibri" w:hAnsi="Calibri"/>
                <w:sz w:val="20"/>
                <w:szCs w:val="20"/>
              </w:rPr>
            </w:pPr>
            <w:r w:rsidRPr="00263F06">
              <w:rPr>
                <w:rFonts w:ascii="Calibri" w:hAnsi="Calibri"/>
                <w:sz w:val="20"/>
                <w:szCs w:val="20"/>
              </w:rPr>
              <w:t>Reclaiming the fair share of the water resources of border and common rivers.</w:t>
            </w:r>
          </w:p>
        </w:tc>
        <w:tc>
          <w:tcPr>
            <w:tcW w:w="5115" w:type="dxa"/>
            <w:shd w:val="clear" w:color="auto" w:fill="FFFFFF"/>
          </w:tcPr>
          <w:p w14:paraId="1C78C600" w14:textId="77777777" w:rsidR="004D4899" w:rsidRPr="00263F06" w:rsidRDefault="00FA65D1" w:rsidP="00FA65D1">
            <w:pPr>
              <w:pStyle w:val="ListParagraph"/>
              <w:numPr>
                <w:ilvl w:val="0"/>
                <w:numId w:val="5"/>
              </w:numPr>
              <w:spacing w:before="60" w:after="60" w:line="288" w:lineRule="auto"/>
              <w:ind w:left="252" w:hanging="270"/>
              <w:jc w:val="both"/>
              <w:rPr>
                <w:rFonts w:ascii="Calibri" w:hAnsi="Calibri"/>
                <w:sz w:val="20"/>
                <w:szCs w:val="20"/>
              </w:rPr>
            </w:pPr>
            <w:r w:rsidRPr="00263F06">
              <w:rPr>
                <w:rFonts w:ascii="Calibri" w:hAnsi="Calibri"/>
                <w:sz w:val="20"/>
                <w:szCs w:val="20"/>
              </w:rPr>
              <w:t xml:space="preserve"> Establishment of the rights to fair share of water on border and common rivers will promote irrigation, increase agriculture production and c</w:t>
            </w:r>
            <w:r w:rsidR="001671EE" w:rsidRPr="00263F06">
              <w:rPr>
                <w:rFonts w:ascii="Calibri" w:hAnsi="Calibri"/>
                <w:sz w:val="20"/>
                <w:szCs w:val="20"/>
              </w:rPr>
              <w:t xml:space="preserve">ollection of fish. This will </w:t>
            </w:r>
            <w:r w:rsidRPr="00263F06">
              <w:rPr>
                <w:rFonts w:ascii="Calibri" w:hAnsi="Calibri"/>
                <w:sz w:val="20"/>
                <w:szCs w:val="20"/>
              </w:rPr>
              <w:t>m</w:t>
            </w:r>
            <w:r w:rsidR="001671EE" w:rsidRPr="00263F06">
              <w:rPr>
                <w:rFonts w:ascii="Calibri" w:hAnsi="Calibri"/>
                <w:sz w:val="20"/>
                <w:szCs w:val="20"/>
              </w:rPr>
              <w:t>a</w:t>
            </w:r>
            <w:r w:rsidRPr="00263F06">
              <w:rPr>
                <w:rFonts w:ascii="Calibri" w:hAnsi="Calibri"/>
                <w:sz w:val="20"/>
                <w:szCs w:val="20"/>
              </w:rPr>
              <w:t>ke positive impact on women’s development.</w:t>
            </w:r>
          </w:p>
        </w:tc>
      </w:tr>
    </w:tbl>
    <w:permEnd w:id="1562452982"/>
    <w:permEnd w:id="127207961"/>
    <w:permEnd w:id="585829804"/>
    <w:permEnd w:id="1667322754"/>
    <w:p w14:paraId="49CBA5BB" w14:textId="77777777" w:rsidR="00100231" w:rsidRDefault="00100231" w:rsidP="00100231">
      <w:pPr>
        <w:spacing w:before="120" w:after="120"/>
        <w:ind w:left="720" w:hanging="720"/>
        <w:rPr>
          <w:rFonts w:asciiTheme="minorHAnsi" w:hAnsiTheme="minorHAnsi" w:cstheme="minorHAnsi"/>
          <w:b/>
          <w:sz w:val="22"/>
          <w:szCs w:val="22"/>
        </w:rPr>
      </w:pPr>
      <w:r>
        <w:rPr>
          <w:rFonts w:asciiTheme="minorHAnsi" w:hAnsiTheme="minorHAnsi" w:cstheme="minorHAnsi"/>
          <w:b/>
        </w:rPr>
        <w:t>6.0</w:t>
      </w:r>
      <w:r>
        <w:rPr>
          <w:rFonts w:asciiTheme="minorHAnsi" w:hAnsiTheme="minorHAnsi" w:cstheme="minorHAnsi"/>
          <w:b/>
        </w:rPr>
        <w:tab/>
        <w:t>Women’s Share in Ministry’s Total Expenditure</w:t>
      </w:r>
    </w:p>
    <w:p w14:paraId="24A1E262" w14:textId="77777777" w:rsidR="00100231" w:rsidRDefault="00100231" w:rsidP="00100231">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100231" w14:paraId="627219C5" w14:textId="77777777" w:rsidTr="00100231">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1768F35" w14:textId="77777777" w:rsidR="00100231" w:rsidRDefault="00100231">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C60DAA3"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AB09F1E"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4D51E23"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EF1EF32"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100231" w14:paraId="457C5833" w14:textId="77777777" w:rsidTr="00100231">
        <w:trPr>
          <w:tblHeader/>
        </w:trPr>
        <w:tc>
          <w:tcPr>
            <w:tcW w:w="1211" w:type="dxa"/>
            <w:vMerge/>
            <w:tcBorders>
              <w:top w:val="single" w:sz="4" w:space="0" w:color="auto"/>
              <w:left w:val="nil"/>
              <w:bottom w:val="single" w:sz="4" w:space="0" w:color="auto"/>
              <w:right w:val="nil"/>
            </w:tcBorders>
            <w:vAlign w:val="center"/>
            <w:hideMark/>
          </w:tcPr>
          <w:p w14:paraId="4E5374C8" w14:textId="77777777" w:rsidR="00100231" w:rsidRDefault="00100231">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2B3EACE"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B43CBFB"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2F552CB"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8762444"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75A1B8B"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6DF9157"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9D79B88"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F76A3F2"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100231" w14:paraId="5354C4EE" w14:textId="77777777" w:rsidTr="00100231">
        <w:trPr>
          <w:tblHeader/>
        </w:trPr>
        <w:tc>
          <w:tcPr>
            <w:tcW w:w="1211" w:type="dxa"/>
            <w:vMerge/>
            <w:tcBorders>
              <w:top w:val="single" w:sz="4" w:space="0" w:color="auto"/>
              <w:left w:val="nil"/>
              <w:bottom w:val="single" w:sz="4" w:space="0" w:color="auto"/>
              <w:right w:val="nil"/>
            </w:tcBorders>
            <w:vAlign w:val="center"/>
            <w:hideMark/>
          </w:tcPr>
          <w:p w14:paraId="4E507BD6" w14:textId="77777777" w:rsidR="00100231" w:rsidRDefault="00100231">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00AB9C62" w14:textId="77777777" w:rsidR="00100231" w:rsidRDefault="00100231">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29B14B2"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275DA3E"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1E4238D8" w14:textId="77777777" w:rsidR="00100231" w:rsidRDefault="00100231">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D8B7269"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9B10BFA"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3825239A" w14:textId="77777777" w:rsidR="00100231" w:rsidRDefault="00100231">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3D3A41D"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94BA5DA"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16269AAD" w14:textId="77777777" w:rsidR="00100231" w:rsidRDefault="00100231">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208A9B3"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163237B" w14:textId="77777777" w:rsidR="00100231" w:rsidRDefault="0010023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100231" w14:paraId="6A56A5FA" w14:textId="77777777" w:rsidTr="00100231">
        <w:tc>
          <w:tcPr>
            <w:tcW w:w="1211" w:type="dxa"/>
            <w:tcBorders>
              <w:top w:val="single" w:sz="4" w:space="0" w:color="auto"/>
              <w:left w:val="nil"/>
              <w:bottom w:val="single" w:sz="4" w:space="0" w:color="auto"/>
              <w:right w:val="nil"/>
            </w:tcBorders>
            <w:vAlign w:val="center"/>
            <w:hideMark/>
          </w:tcPr>
          <w:p w14:paraId="7613AE7C" w14:textId="77777777" w:rsidR="00100231" w:rsidRDefault="0010023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6C19B00C" w14:textId="77777777" w:rsidR="00100231" w:rsidRDefault="0010023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083B6DE" w14:textId="77777777" w:rsidR="00100231" w:rsidRDefault="0010023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80B3BE3" w14:textId="77777777" w:rsidR="00100231" w:rsidRDefault="0010023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2055A1D" w14:textId="77777777" w:rsidR="00100231" w:rsidRDefault="0010023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25F04E4"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24B907F"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F320AB"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539135E" w14:textId="77777777" w:rsidR="00100231" w:rsidRDefault="0010023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9A8CF6C" w14:textId="77777777" w:rsidR="00100231" w:rsidRDefault="0010023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C2A26A5" w14:textId="77777777" w:rsidR="00100231" w:rsidRDefault="0010023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8195B8F" w14:textId="77777777" w:rsidR="00100231" w:rsidRDefault="0010023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FDA7210" w14:textId="77777777" w:rsidR="00100231" w:rsidRDefault="00100231">
            <w:pPr>
              <w:spacing w:before="40" w:after="40"/>
              <w:ind w:left="-87" w:right="-98"/>
              <w:jc w:val="right"/>
              <w:rPr>
                <w:rFonts w:asciiTheme="minorHAnsi" w:hAnsiTheme="minorHAnsi" w:cstheme="minorHAnsi"/>
                <w:sz w:val="14"/>
                <w:szCs w:val="14"/>
                <w:lang w:bidi="bn-BD"/>
              </w:rPr>
            </w:pPr>
          </w:p>
        </w:tc>
      </w:tr>
      <w:tr w:rsidR="00100231" w14:paraId="4FC3320E" w14:textId="77777777" w:rsidTr="00100231">
        <w:tc>
          <w:tcPr>
            <w:tcW w:w="1211" w:type="dxa"/>
            <w:tcBorders>
              <w:top w:val="single" w:sz="4" w:space="0" w:color="auto"/>
              <w:left w:val="nil"/>
              <w:bottom w:val="single" w:sz="4" w:space="0" w:color="auto"/>
              <w:right w:val="nil"/>
            </w:tcBorders>
            <w:vAlign w:val="center"/>
            <w:hideMark/>
          </w:tcPr>
          <w:p w14:paraId="192A63AE" w14:textId="77777777" w:rsidR="00100231" w:rsidRDefault="0010023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0A3EC75B" w14:textId="77777777" w:rsidR="00100231" w:rsidRDefault="0010023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572A9EE" w14:textId="77777777" w:rsidR="00100231" w:rsidRDefault="0010023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AEDC7F5" w14:textId="77777777" w:rsidR="00100231" w:rsidRDefault="0010023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F1CDA32" w14:textId="77777777" w:rsidR="00100231" w:rsidRDefault="0010023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0EB81FD"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5E687E0"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7F7625B"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8852FEC" w14:textId="77777777" w:rsidR="00100231" w:rsidRDefault="0010023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88C5C1B" w14:textId="77777777" w:rsidR="00100231" w:rsidRDefault="0010023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1BB65CD1" w14:textId="77777777" w:rsidR="00100231" w:rsidRDefault="0010023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E136BB5" w14:textId="77777777" w:rsidR="00100231" w:rsidRDefault="0010023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A17D7EC" w14:textId="77777777" w:rsidR="00100231" w:rsidRDefault="00100231">
            <w:pPr>
              <w:spacing w:before="40" w:after="40"/>
              <w:ind w:left="-87" w:right="-98"/>
              <w:jc w:val="right"/>
              <w:rPr>
                <w:rFonts w:asciiTheme="minorHAnsi" w:hAnsiTheme="minorHAnsi" w:cstheme="minorHAnsi"/>
                <w:sz w:val="14"/>
                <w:szCs w:val="14"/>
                <w:lang w:bidi="bn-BD"/>
              </w:rPr>
            </w:pPr>
          </w:p>
        </w:tc>
      </w:tr>
      <w:tr w:rsidR="00100231" w14:paraId="1722EDDA" w14:textId="77777777" w:rsidTr="00100231">
        <w:tc>
          <w:tcPr>
            <w:tcW w:w="1211" w:type="dxa"/>
            <w:tcBorders>
              <w:top w:val="single" w:sz="4" w:space="0" w:color="auto"/>
              <w:left w:val="nil"/>
              <w:bottom w:val="single" w:sz="4" w:space="0" w:color="auto"/>
              <w:right w:val="nil"/>
            </w:tcBorders>
            <w:vAlign w:val="center"/>
            <w:hideMark/>
          </w:tcPr>
          <w:p w14:paraId="0E641B34" w14:textId="77777777" w:rsidR="00100231" w:rsidRDefault="0010023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17464BF" w14:textId="77777777" w:rsidR="00100231" w:rsidRDefault="0010023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5949B878" w14:textId="77777777" w:rsidR="00100231" w:rsidRDefault="0010023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C36BF90" w14:textId="77777777" w:rsidR="00100231" w:rsidRDefault="0010023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B5FEDB3" w14:textId="77777777" w:rsidR="00100231" w:rsidRDefault="0010023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A2EC592"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F5E27D7"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A2B269E"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4754821" w14:textId="77777777" w:rsidR="00100231" w:rsidRDefault="0010023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25CCD77" w14:textId="77777777" w:rsidR="00100231" w:rsidRDefault="0010023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D431FE7" w14:textId="77777777" w:rsidR="00100231" w:rsidRDefault="0010023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32BBA4E" w14:textId="77777777" w:rsidR="00100231" w:rsidRDefault="0010023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F9736EC" w14:textId="77777777" w:rsidR="00100231" w:rsidRDefault="00100231">
            <w:pPr>
              <w:spacing w:before="40" w:after="40"/>
              <w:ind w:left="-87" w:right="-98"/>
              <w:jc w:val="right"/>
              <w:rPr>
                <w:rFonts w:asciiTheme="minorHAnsi" w:hAnsiTheme="minorHAnsi" w:cstheme="minorHAnsi"/>
                <w:sz w:val="14"/>
                <w:szCs w:val="14"/>
                <w:lang w:bidi="bn-BD"/>
              </w:rPr>
            </w:pPr>
          </w:p>
        </w:tc>
      </w:tr>
      <w:tr w:rsidR="00100231" w14:paraId="4A40E038" w14:textId="77777777" w:rsidTr="00100231">
        <w:tc>
          <w:tcPr>
            <w:tcW w:w="1211" w:type="dxa"/>
            <w:tcBorders>
              <w:top w:val="single" w:sz="4" w:space="0" w:color="auto"/>
              <w:left w:val="nil"/>
              <w:bottom w:val="single" w:sz="4" w:space="0" w:color="auto"/>
              <w:right w:val="nil"/>
            </w:tcBorders>
            <w:vAlign w:val="center"/>
            <w:hideMark/>
          </w:tcPr>
          <w:p w14:paraId="320B9040" w14:textId="77777777" w:rsidR="00100231" w:rsidRDefault="0010023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00A9A8BE" w14:textId="77777777" w:rsidR="00100231" w:rsidRDefault="0010023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7BB2B10" w14:textId="77777777" w:rsidR="00100231" w:rsidRDefault="0010023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26FB478" w14:textId="77777777" w:rsidR="00100231" w:rsidRDefault="0010023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26B32A8" w14:textId="77777777" w:rsidR="00100231" w:rsidRDefault="0010023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58304B3"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E5828EC"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26CF62" w14:textId="77777777" w:rsidR="00100231" w:rsidRDefault="0010023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6EEC0F0" w14:textId="77777777" w:rsidR="00100231" w:rsidRDefault="0010023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06C84F8" w14:textId="77777777" w:rsidR="00100231" w:rsidRDefault="0010023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E35C009" w14:textId="77777777" w:rsidR="00100231" w:rsidRDefault="0010023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F14FDF9" w14:textId="77777777" w:rsidR="00100231" w:rsidRDefault="0010023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360238D" w14:textId="77777777" w:rsidR="00100231" w:rsidRDefault="00100231">
            <w:pPr>
              <w:spacing w:before="40" w:after="40"/>
              <w:ind w:left="-87" w:right="-98"/>
              <w:jc w:val="right"/>
              <w:rPr>
                <w:rFonts w:asciiTheme="minorHAnsi" w:hAnsiTheme="minorHAnsi" w:cstheme="minorHAnsi"/>
                <w:sz w:val="14"/>
                <w:szCs w:val="14"/>
                <w:lang w:bidi="bn-BD"/>
              </w:rPr>
            </w:pPr>
          </w:p>
        </w:tc>
      </w:tr>
    </w:tbl>
    <w:p w14:paraId="35E691E5" w14:textId="77777777" w:rsidR="00100231" w:rsidRDefault="00100231" w:rsidP="00100231">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5D99B490" w14:textId="77777777" w:rsidR="00F2069E" w:rsidRPr="00263F06" w:rsidRDefault="00382F34" w:rsidP="004D4899">
      <w:pPr>
        <w:spacing w:before="120" w:after="120" w:line="300" w:lineRule="auto"/>
        <w:ind w:left="720" w:hanging="720"/>
        <w:rPr>
          <w:rFonts w:ascii="Calibri" w:eastAsia="Calibri" w:hAnsi="Calibri" w:cs="Calibri"/>
          <w:b/>
          <w:sz w:val="22"/>
          <w:szCs w:val="22"/>
        </w:rPr>
      </w:pPr>
      <w:r w:rsidRPr="00263F06">
        <w:rPr>
          <w:rFonts w:ascii="Calibri" w:eastAsia="Calibri" w:hAnsi="Calibri" w:cs="Calibri"/>
          <w:b/>
          <w:sz w:val="22"/>
          <w:szCs w:val="22"/>
        </w:rPr>
        <w:t>7</w:t>
      </w:r>
      <w:r w:rsidR="00F2069E" w:rsidRPr="00263F06">
        <w:rPr>
          <w:rFonts w:ascii="Calibri" w:eastAsia="Calibri" w:hAnsi="Calibri" w:cs="Calibri"/>
          <w:b/>
          <w:sz w:val="22"/>
          <w:szCs w:val="22"/>
        </w:rPr>
        <w:t>.0</w:t>
      </w:r>
      <w:r w:rsidR="00F2069E" w:rsidRPr="00263F06">
        <w:rPr>
          <w:rFonts w:ascii="Calibri" w:eastAsia="Calibri" w:hAnsi="Calibri" w:cs="Calibri"/>
          <w:b/>
          <w:sz w:val="22"/>
          <w:szCs w:val="22"/>
        </w:rPr>
        <w:tab/>
        <w:t>Success in Promoting Women’s Advancement</w:t>
      </w:r>
    </w:p>
    <w:p w14:paraId="6CB0DEE3" w14:textId="77777777" w:rsidR="00A64F7C" w:rsidRPr="00263F06" w:rsidRDefault="00A64F7C" w:rsidP="00263F06">
      <w:pPr>
        <w:pStyle w:val="HTMLPreformatted"/>
        <w:numPr>
          <w:ilvl w:val="0"/>
          <w:numId w:val="5"/>
        </w:numPr>
        <w:tabs>
          <w:tab w:val="clear" w:pos="916"/>
        </w:tabs>
        <w:spacing w:before="120" w:after="120" w:line="300" w:lineRule="auto"/>
        <w:ind w:left="1080"/>
        <w:jc w:val="both"/>
        <w:rPr>
          <w:rFonts w:ascii="Calibri" w:hAnsi="Calibri" w:cs="Times New Roman"/>
          <w:sz w:val="22"/>
          <w:szCs w:val="22"/>
        </w:rPr>
      </w:pPr>
      <w:permStart w:id="1603484541" w:edGrp="everyone"/>
      <w:r w:rsidRPr="00263F06">
        <w:rPr>
          <w:rFonts w:ascii="Calibri" w:hAnsi="Calibri" w:cs="Times New Roman"/>
          <w:sz w:val="22"/>
          <w:szCs w:val="22"/>
        </w:rPr>
        <w:t>Under C.D.S.P.-3 project, 11 cluster villages prepared by partner agencies were being distributed among 30 families. Socio economic conditions of the poorest people in the coastal areas will be improved through the implementation of this project. The</w:t>
      </w:r>
      <w:r w:rsidR="004D04A9" w:rsidRPr="00263F06">
        <w:rPr>
          <w:rFonts w:ascii="Calibri" w:hAnsi="Calibri" w:cs="Times New Roman"/>
          <w:sz w:val="22"/>
          <w:szCs w:val="22"/>
        </w:rPr>
        <w:t xml:space="preserve"> number of </w:t>
      </w:r>
      <w:r w:rsidRPr="00263F06">
        <w:rPr>
          <w:rFonts w:ascii="Calibri" w:hAnsi="Calibri" w:cs="Times New Roman"/>
          <w:sz w:val="22"/>
          <w:szCs w:val="22"/>
        </w:rPr>
        <w:t>total</w:t>
      </w:r>
      <w:r w:rsidR="004D04A9" w:rsidRPr="00263F06">
        <w:rPr>
          <w:rFonts w:ascii="Calibri" w:hAnsi="Calibri" w:cs="Times New Roman"/>
          <w:sz w:val="22"/>
          <w:szCs w:val="22"/>
        </w:rPr>
        <w:t xml:space="preserve"> beneficiaries</w:t>
      </w:r>
      <w:r w:rsidRPr="00263F06">
        <w:rPr>
          <w:rFonts w:ascii="Calibri" w:hAnsi="Calibri" w:cs="Times New Roman"/>
          <w:sz w:val="22"/>
          <w:szCs w:val="22"/>
        </w:rPr>
        <w:t xml:space="preserve"> </w:t>
      </w:r>
      <w:r w:rsidR="000A53A4" w:rsidRPr="00263F06">
        <w:rPr>
          <w:rFonts w:ascii="Calibri" w:hAnsi="Calibri" w:cs="Times New Roman"/>
          <w:sz w:val="22"/>
          <w:szCs w:val="22"/>
        </w:rPr>
        <w:t xml:space="preserve">are </w:t>
      </w:r>
      <w:r w:rsidRPr="00263F06">
        <w:rPr>
          <w:rFonts w:ascii="Calibri" w:hAnsi="Calibri" w:cs="Times New Roman"/>
          <w:sz w:val="22"/>
          <w:szCs w:val="22"/>
        </w:rPr>
        <w:t>8323. Women</w:t>
      </w:r>
      <w:r w:rsidR="000A53A4" w:rsidRPr="00263F06">
        <w:rPr>
          <w:rFonts w:ascii="Calibri" w:hAnsi="Calibri" w:cs="Times New Roman"/>
          <w:sz w:val="22"/>
          <w:szCs w:val="22"/>
        </w:rPr>
        <w:t xml:space="preserve"> are being benefited from the project.</w:t>
      </w:r>
    </w:p>
    <w:p w14:paraId="58639DDA" w14:textId="77777777" w:rsidR="004D4899" w:rsidRPr="00263F06" w:rsidRDefault="00A64F7C" w:rsidP="00263F06">
      <w:pPr>
        <w:pStyle w:val="HTMLPreformatted"/>
        <w:numPr>
          <w:ilvl w:val="0"/>
          <w:numId w:val="5"/>
        </w:numPr>
        <w:tabs>
          <w:tab w:val="clear" w:pos="916"/>
        </w:tabs>
        <w:spacing w:before="120" w:after="120" w:line="300" w:lineRule="auto"/>
        <w:ind w:left="1080"/>
        <w:jc w:val="both"/>
        <w:rPr>
          <w:rFonts w:ascii="Calibri" w:hAnsi="Calibri" w:cs="Times New Roman"/>
          <w:sz w:val="22"/>
          <w:szCs w:val="22"/>
        </w:rPr>
      </w:pPr>
      <w:r w:rsidRPr="00263F06">
        <w:rPr>
          <w:rFonts w:ascii="Calibri" w:hAnsi="Calibri" w:cs="Times New Roman"/>
          <w:sz w:val="22"/>
          <w:szCs w:val="22"/>
        </w:rPr>
        <w:t>It has been possible to forecast flash floods in advance by modernization of flood forecasting and warning system. So the lives of the people are protected from floods in the coastal areas. As a result, the mortality rate of women and infant has decreased.</w:t>
      </w:r>
    </w:p>
    <w:permEnd w:id="1603484541"/>
    <w:p w14:paraId="00ABA9E9" w14:textId="77777777" w:rsidR="001D553C" w:rsidRDefault="001D553C" w:rsidP="00427D9C">
      <w:pPr>
        <w:pStyle w:val="HTMLPreformatted"/>
        <w:shd w:val="clear" w:color="auto" w:fill="FFFFFF"/>
        <w:ind w:left="720" w:hanging="720"/>
        <w:rPr>
          <w:rFonts w:ascii="Calibri" w:hAnsi="Calibri" w:cs="Times New Roman"/>
          <w:b/>
          <w:sz w:val="22"/>
          <w:szCs w:val="22"/>
        </w:rPr>
      </w:pPr>
    </w:p>
    <w:p w14:paraId="54A210D5" w14:textId="77777777" w:rsidR="000C7FF7" w:rsidRPr="00263F06" w:rsidRDefault="000C7FF7" w:rsidP="00427D9C">
      <w:pPr>
        <w:pStyle w:val="HTMLPreformatted"/>
        <w:shd w:val="clear" w:color="auto" w:fill="FFFFFF"/>
        <w:ind w:left="720" w:hanging="720"/>
        <w:rPr>
          <w:rFonts w:ascii="Calibri" w:hAnsi="Calibri"/>
          <w:b/>
          <w:color w:val="212121"/>
          <w:sz w:val="22"/>
          <w:szCs w:val="22"/>
        </w:rPr>
      </w:pPr>
      <w:r w:rsidRPr="00263F06">
        <w:rPr>
          <w:rFonts w:ascii="Calibri" w:hAnsi="Calibri" w:cs="Times New Roman"/>
          <w:b/>
          <w:sz w:val="22"/>
          <w:szCs w:val="22"/>
        </w:rPr>
        <w:lastRenderedPageBreak/>
        <w:t>8.</w:t>
      </w:r>
      <w:r w:rsidR="00007CD3">
        <w:rPr>
          <w:rFonts w:ascii="Calibri" w:hAnsi="Calibri" w:cs="Times New Roman"/>
          <w:b/>
          <w:sz w:val="22"/>
          <w:szCs w:val="22"/>
        </w:rPr>
        <w:t>0</w:t>
      </w:r>
      <w:r w:rsidRPr="00263F06">
        <w:rPr>
          <w:rFonts w:ascii="Calibri" w:hAnsi="Calibri" w:cs="Times New Roman"/>
          <w:b/>
          <w:sz w:val="22"/>
          <w:szCs w:val="22"/>
        </w:rPr>
        <w:tab/>
      </w:r>
      <w:r w:rsidRPr="00263F06">
        <w:rPr>
          <w:rFonts w:ascii="Calibri" w:hAnsi="Calibri"/>
          <w:b/>
          <w:color w:val="212121"/>
          <w:sz w:val="22"/>
          <w:szCs w:val="22"/>
        </w:rPr>
        <w:t>Success of a woman:</w:t>
      </w:r>
    </w:p>
    <w:p w14:paraId="686C9644" w14:textId="77777777" w:rsidR="000C7FF7" w:rsidRPr="00263F06" w:rsidRDefault="000C7FF7" w:rsidP="000A53A4">
      <w:pPr>
        <w:pStyle w:val="HTMLPreformatted"/>
        <w:shd w:val="clear" w:color="auto" w:fill="FFFFFF"/>
        <w:ind w:left="1440"/>
        <w:rPr>
          <w:rFonts w:ascii="Calibri" w:hAnsi="Calibri"/>
          <w:color w:val="212121"/>
        </w:rPr>
      </w:pPr>
    </w:p>
    <w:tbl>
      <w:tblPr>
        <w:tblStyle w:val="TableGrid"/>
        <w:tblW w:w="7560" w:type="dxa"/>
        <w:tblInd w:w="828" w:type="dxa"/>
        <w:shd w:val="clear" w:color="auto" w:fill="EAF1DD" w:themeFill="accent3" w:themeFillTint="33"/>
        <w:tblLook w:val="04A0" w:firstRow="1" w:lastRow="0" w:firstColumn="1" w:lastColumn="0" w:noHBand="0" w:noVBand="1"/>
      </w:tblPr>
      <w:tblGrid>
        <w:gridCol w:w="7560"/>
      </w:tblGrid>
      <w:tr w:rsidR="000C7FF7" w:rsidRPr="00263F06" w14:paraId="7399A486" w14:textId="77777777" w:rsidTr="001D553C">
        <w:tc>
          <w:tcPr>
            <w:tcW w:w="7560" w:type="dxa"/>
            <w:shd w:val="clear" w:color="auto" w:fill="EAF1DD" w:themeFill="accent3" w:themeFillTint="33"/>
          </w:tcPr>
          <w:p w14:paraId="28CDA0AC" w14:textId="77777777" w:rsidR="000C7FF7" w:rsidRPr="00263F06" w:rsidRDefault="000C7FF7" w:rsidP="000A53A4">
            <w:pPr>
              <w:pStyle w:val="HTMLPreformatted"/>
              <w:spacing w:before="120" w:after="120" w:line="300" w:lineRule="auto"/>
              <w:jc w:val="both"/>
              <w:rPr>
                <w:rFonts w:ascii="Calibri" w:hAnsi="Calibri" w:cs="Times New Roman"/>
              </w:rPr>
            </w:pPr>
            <w:permStart w:id="898780686" w:edGrp="everyone" w:colFirst="0" w:colLast="0"/>
            <w:proofErr w:type="spellStart"/>
            <w:r w:rsidRPr="00263F06">
              <w:rPr>
                <w:rFonts w:ascii="Calibri" w:hAnsi="Calibri" w:cs="Times New Roman"/>
              </w:rPr>
              <w:t>Nila</w:t>
            </w:r>
            <w:proofErr w:type="spellEnd"/>
            <w:r w:rsidRPr="00263F06">
              <w:rPr>
                <w:rFonts w:ascii="Calibri" w:hAnsi="Calibri" w:cs="Times New Roman"/>
              </w:rPr>
              <w:t xml:space="preserve"> Rani Biswas is a successful woman. She is a member of </w:t>
            </w:r>
            <w:proofErr w:type="spellStart"/>
            <w:r w:rsidRPr="00263F06">
              <w:rPr>
                <w:rFonts w:ascii="Calibri" w:hAnsi="Calibri" w:cs="Times New Roman"/>
              </w:rPr>
              <w:t>Flalguni</w:t>
            </w:r>
            <w:proofErr w:type="spellEnd"/>
            <w:r w:rsidRPr="00263F06">
              <w:rPr>
                <w:rFonts w:ascii="Calibri" w:hAnsi="Calibri" w:cs="Times New Roman"/>
              </w:rPr>
              <w:t xml:space="preserve"> Water Management group of </w:t>
            </w:r>
            <w:proofErr w:type="spellStart"/>
            <w:r w:rsidRPr="00263F06">
              <w:rPr>
                <w:rFonts w:ascii="Calibri" w:hAnsi="Calibri" w:cs="Times New Roman"/>
              </w:rPr>
              <w:t>Mulia</w:t>
            </w:r>
            <w:proofErr w:type="spellEnd"/>
            <w:r w:rsidRPr="00263F06">
              <w:rPr>
                <w:rFonts w:ascii="Calibri" w:hAnsi="Calibri" w:cs="Times New Roman"/>
              </w:rPr>
              <w:t xml:space="preserve"> Union in </w:t>
            </w:r>
            <w:proofErr w:type="spellStart"/>
            <w:r w:rsidRPr="00263F06">
              <w:rPr>
                <w:rFonts w:ascii="Calibri" w:hAnsi="Calibri" w:cs="Times New Roman"/>
              </w:rPr>
              <w:t>Narail</w:t>
            </w:r>
            <w:proofErr w:type="spellEnd"/>
            <w:r w:rsidRPr="00263F06">
              <w:rPr>
                <w:rFonts w:ascii="Calibri" w:hAnsi="Calibri" w:cs="Times New Roman"/>
              </w:rPr>
              <w:t xml:space="preserve"> </w:t>
            </w:r>
            <w:proofErr w:type="spellStart"/>
            <w:r w:rsidRPr="00263F06">
              <w:rPr>
                <w:rFonts w:ascii="Calibri" w:hAnsi="Calibri" w:cs="Times New Roman"/>
              </w:rPr>
              <w:t>sadar</w:t>
            </w:r>
            <w:proofErr w:type="spellEnd"/>
            <w:r w:rsidRPr="00263F06">
              <w:rPr>
                <w:rFonts w:ascii="Calibri" w:hAnsi="Calibri" w:cs="Times New Roman"/>
              </w:rPr>
              <w:t xml:space="preserve"> </w:t>
            </w:r>
            <w:proofErr w:type="spellStart"/>
            <w:r w:rsidRPr="00263F06">
              <w:rPr>
                <w:rFonts w:ascii="Calibri" w:hAnsi="Calibri" w:cs="Times New Roman"/>
              </w:rPr>
              <w:t>Upazila</w:t>
            </w:r>
            <w:proofErr w:type="spellEnd"/>
            <w:r w:rsidRPr="00263F06">
              <w:rPr>
                <w:rFonts w:ascii="Calibri" w:hAnsi="Calibri" w:cs="Times New Roman"/>
              </w:rPr>
              <w:t xml:space="preserve"> under the South-West area Integrated Water Planning and Management Project. To improve livelihood through better water management, she </w:t>
            </w:r>
            <w:r w:rsidR="000A53A4" w:rsidRPr="00263F06">
              <w:rPr>
                <w:rFonts w:ascii="Calibri" w:hAnsi="Calibri" w:cs="Times New Roman"/>
              </w:rPr>
              <w:t>took</w:t>
            </w:r>
            <w:r w:rsidRPr="00263F06">
              <w:rPr>
                <w:rFonts w:ascii="Calibri" w:hAnsi="Calibri" w:cs="Times New Roman"/>
              </w:rPr>
              <w:t xml:space="preserve"> different training and invest</w:t>
            </w:r>
            <w:r w:rsidR="000A53A4" w:rsidRPr="00263F06">
              <w:rPr>
                <w:rFonts w:ascii="Calibri" w:hAnsi="Calibri" w:cs="Times New Roman"/>
              </w:rPr>
              <w:t>ed her</w:t>
            </w:r>
            <w:r w:rsidRPr="00263F06">
              <w:rPr>
                <w:rFonts w:ascii="Calibri" w:hAnsi="Calibri" w:cs="Times New Roman"/>
              </w:rPr>
              <w:t xml:space="preserve"> share-savings</w:t>
            </w:r>
            <w:r w:rsidR="000A53A4" w:rsidRPr="00263F06">
              <w:rPr>
                <w:rFonts w:ascii="Calibri" w:hAnsi="Calibri" w:cs="Times New Roman"/>
              </w:rPr>
              <w:t>.</w:t>
            </w:r>
            <w:r w:rsidRPr="00263F06">
              <w:rPr>
                <w:rFonts w:ascii="Calibri" w:hAnsi="Calibri" w:cs="Times New Roman"/>
              </w:rPr>
              <w:t xml:space="preserve"> </w:t>
            </w:r>
            <w:r w:rsidR="000A53A4" w:rsidRPr="00263F06">
              <w:rPr>
                <w:rFonts w:ascii="Calibri" w:hAnsi="Calibri" w:cs="Times New Roman"/>
              </w:rPr>
              <w:t>S</w:t>
            </w:r>
            <w:r w:rsidRPr="00263F06">
              <w:rPr>
                <w:rFonts w:ascii="Calibri" w:hAnsi="Calibri" w:cs="Times New Roman"/>
              </w:rPr>
              <w:t xml:space="preserve">he is getting financial benefit through duck-chicken rearing, cow and goat rearing homestead gardening, fish culture, sewing etc. For the above financial and social activities she is now honored and evaluated in </w:t>
            </w:r>
            <w:r w:rsidR="000A53A4" w:rsidRPr="00263F06">
              <w:rPr>
                <w:rFonts w:ascii="Calibri" w:hAnsi="Calibri" w:cs="Times New Roman"/>
              </w:rPr>
              <w:t xml:space="preserve">her </w:t>
            </w:r>
            <w:r w:rsidRPr="00263F06">
              <w:rPr>
                <w:rFonts w:ascii="Calibri" w:hAnsi="Calibri" w:cs="Times New Roman"/>
              </w:rPr>
              <w:t>family as well as in the</w:t>
            </w:r>
            <w:r w:rsidRPr="00263F06">
              <w:rPr>
                <w:rFonts w:ascii="Calibri" w:hAnsi="Calibri" w:cstheme="minorBidi"/>
                <w:cs/>
                <w:lang w:bidi="bn-IN"/>
              </w:rPr>
              <w:t xml:space="preserve"> </w:t>
            </w:r>
            <w:r w:rsidRPr="00263F06">
              <w:rPr>
                <w:rFonts w:ascii="Calibri" w:hAnsi="Calibri" w:cs="Times New Roman"/>
              </w:rPr>
              <w:t xml:space="preserve">society. At present she is an elected member of </w:t>
            </w:r>
            <w:r w:rsidR="000A53A4" w:rsidRPr="00263F06">
              <w:rPr>
                <w:rFonts w:ascii="Calibri" w:hAnsi="Calibri" w:cs="Times New Roman"/>
              </w:rPr>
              <w:t xml:space="preserve">word 1, 2, 3 at </w:t>
            </w:r>
            <w:proofErr w:type="spellStart"/>
            <w:r w:rsidRPr="00263F06">
              <w:rPr>
                <w:rFonts w:ascii="Calibri" w:hAnsi="Calibri" w:cs="Times New Roman"/>
              </w:rPr>
              <w:t>Mulia</w:t>
            </w:r>
            <w:proofErr w:type="spellEnd"/>
            <w:r w:rsidRPr="00263F06">
              <w:rPr>
                <w:rFonts w:ascii="Calibri" w:hAnsi="Calibri" w:cs="Times New Roman"/>
              </w:rPr>
              <w:t xml:space="preserve"> Union in </w:t>
            </w:r>
            <w:proofErr w:type="spellStart"/>
            <w:r w:rsidRPr="00263F06">
              <w:rPr>
                <w:rFonts w:ascii="Calibri" w:hAnsi="Calibri" w:cs="Times New Roman"/>
              </w:rPr>
              <w:t>Narail</w:t>
            </w:r>
            <w:proofErr w:type="spellEnd"/>
            <w:r w:rsidRPr="00263F06">
              <w:rPr>
                <w:rFonts w:ascii="Calibri" w:hAnsi="Calibri" w:cs="Times New Roman"/>
              </w:rPr>
              <w:t xml:space="preserve"> </w:t>
            </w:r>
            <w:proofErr w:type="spellStart"/>
            <w:r w:rsidRPr="00263F06">
              <w:rPr>
                <w:rFonts w:ascii="Calibri" w:hAnsi="Calibri" w:cs="Times New Roman"/>
              </w:rPr>
              <w:t>sadar</w:t>
            </w:r>
            <w:proofErr w:type="spellEnd"/>
            <w:r w:rsidRPr="00263F06">
              <w:rPr>
                <w:rFonts w:ascii="Calibri" w:hAnsi="Calibri" w:cs="Times New Roman"/>
              </w:rPr>
              <w:t xml:space="preserve">, </w:t>
            </w:r>
            <w:proofErr w:type="spellStart"/>
            <w:r w:rsidRPr="00263F06">
              <w:rPr>
                <w:rFonts w:ascii="Calibri" w:hAnsi="Calibri" w:cs="Times New Roman"/>
              </w:rPr>
              <w:t>Narail</w:t>
            </w:r>
            <w:proofErr w:type="spellEnd"/>
            <w:r w:rsidRPr="00263F06">
              <w:rPr>
                <w:rFonts w:ascii="Calibri" w:hAnsi="Calibri" w:cs="Times New Roman"/>
              </w:rPr>
              <w:t>.</w:t>
            </w:r>
            <w:r w:rsidR="0085053B">
              <w:rPr>
                <w:rFonts w:ascii="Calibri" w:hAnsi="Calibri" w:cs="Times New Roman"/>
              </w:rPr>
              <w:t xml:space="preserve"> </w:t>
            </w:r>
          </w:p>
        </w:tc>
      </w:tr>
    </w:tbl>
    <w:permEnd w:id="898780686"/>
    <w:p w14:paraId="684991CD" w14:textId="77777777" w:rsidR="005160F8" w:rsidRPr="00263F06" w:rsidRDefault="000C7FF7" w:rsidP="00AD6D2B">
      <w:pPr>
        <w:pStyle w:val="HTMLPreformatted"/>
        <w:spacing w:before="120" w:after="120" w:line="276" w:lineRule="auto"/>
        <w:ind w:left="720" w:hanging="720"/>
        <w:jc w:val="both"/>
        <w:rPr>
          <w:rFonts w:ascii="Calibri" w:hAnsi="Calibri"/>
          <w:b/>
          <w:sz w:val="22"/>
          <w:szCs w:val="22"/>
        </w:rPr>
      </w:pPr>
      <w:r w:rsidRPr="00263F06">
        <w:rPr>
          <w:rFonts w:ascii="Calibri" w:hAnsi="Calibri"/>
          <w:b/>
          <w:sz w:val="22"/>
          <w:szCs w:val="22"/>
        </w:rPr>
        <w:t>9</w:t>
      </w:r>
      <w:r w:rsidR="005160F8" w:rsidRPr="00263F06">
        <w:rPr>
          <w:rFonts w:ascii="Calibri" w:hAnsi="Calibri"/>
          <w:b/>
          <w:sz w:val="22"/>
          <w:szCs w:val="22"/>
        </w:rPr>
        <w:t xml:space="preserve">.0 </w:t>
      </w:r>
      <w:r w:rsidR="005160F8" w:rsidRPr="00263F06">
        <w:rPr>
          <w:rFonts w:ascii="Calibri" w:hAnsi="Calibri"/>
          <w:b/>
          <w:sz w:val="22"/>
          <w:szCs w:val="22"/>
        </w:rPr>
        <w:tab/>
        <w:t>Recommendations for Future Activities</w:t>
      </w:r>
    </w:p>
    <w:p w14:paraId="696B5FAE" w14:textId="77777777" w:rsidR="000C7FF7"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permStart w:id="441545549" w:edGrp="everyone"/>
      <w:r w:rsidRPr="00263F06">
        <w:rPr>
          <w:rFonts w:ascii="Calibri" w:hAnsi="Calibri"/>
          <w:sz w:val="22"/>
          <w:szCs w:val="22"/>
        </w:rPr>
        <w:t>Generating employment opportunities</w:t>
      </w:r>
      <w:r w:rsidRPr="00263F06">
        <w:rPr>
          <w:rFonts w:ascii="Calibri" w:hAnsi="Calibri"/>
          <w:sz w:val="22"/>
          <w:szCs w:val="28"/>
          <w:cs/>
          <w:lang w:bidi="bn-IN"/>
        </w:rPr>
        <w:t xml:space="preserve"> </w:t>
      </w:r>
      <w:r w:rsidRPr="00263F06">
        <w:rPr>
          <w:rFonts w:ascii="Calibri" w:hAnsi="Calibri"/>
          <w:sz w:val="22"/>
          <w:szCs w:val="28"/>
          <w:lang w:bidi="bn-IN"/>
        </w:rPr>
        <w:t>proportionately</w:t>
      </w:r>
      <w:r w:rsidRPr="00263F06">
        <w:rPr>
          <w:rFonts w:ascii="Calibri" w:hAnsi="Calibri"/>
          <w:sz w:val="22"/>
          <w:szCs w:val="22"/>
        </w:rPr>
        <w:t xml:space="preserve"> for women in several activities such as excavation/re-excavation of ri</w:t>
      </w:r>
      <w:r w:rsidR="00263F06">
        <w:rPr>
          <w:rFonts w:ascii="Calibri" w:hAnsi="Calibri"/>
          <w:sz w:val="22"/>
          <w:szCs w:val="22"/>
        </w:rPr>
        <w:t>vers/canals, repair/maintenance</w:t>
      </w:r>
      <w:r w:rsidRPr="00263F06">
        <w:rPr>
          <w:rFonts w:ascii="Calibri" w:hAnsi="Calibri"/>
          <w:sz w:val="22"/>
          <w:szCs w:val="22"/>
        </w:rPr>
        <w:t xml:space="preserve">, rehabilitation and development of existing embankment/structures, construction of new embankment &amp; structures; </w:t>
      </w:r>
    </w:p>
    <w:p w14:paraId="574279DD" w14:textId="77777777" w:rsidR="000C7FF7"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t>To determine women’s role in financial matters;</w:t>
      </w:r>
    </w:p>
    <w:p w14:paraId="2C4A0374" w14:textId="77777777" w:rsidR="000C7FF7" w:rsidRPr="00263F06" w:rsidRDefault="000113F5"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t>R</w:t>
      </w:r>
      <w:r w:rsidR="000C7FF7" w:rsidRPr="00263F06">
        <w:rPr>
          <w:rFonts w:ascii="Calibri" w:hAnsi="Calibri"/>
          <w:sz w:val="22"/>
          <w:szCs w:val="22"/>
        </w:rPr>
        <w:t>esettlement arrangements should be taken into consideration by preparing a separate list of women and children affected by river erosion and natural disasters;</w:t>
      </w:r>
    </w:p>
    <w:p w14:paraId="2E734FC2" w14:textId="77777777" w:rsidR="000C7FF7"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t>There are a good number</w:t>
      </w:r>
      <w:r w:rsidR="000113F5" w:rsidRPr="00263F06">
        <w:rPr>
          <w:rFonts w:ascii="Calibri" w:hAnsi="Calibri"/>
          <w:sz w:val="22"/>
          <w:szCs w:val="22"/>
        </w:rPr>
        <w:t xml:space="preserve"> of infrastructures </w:t>
      </w:r>
      <w:r w:rsidRPr="00263F06">
        <w:rPr>
          <w:rFonts w:ascii="Calibri" w:hAnsi="Calibri"/>
          <w:sz w:val="22"/>
          <w:szCs w:val="22"/>
        </w:rPr>
        <w:t>of Bangladesh Water Development Board throughout the country. Greater participation of women should be ensured for the construction and maintenance of these infrastructure;</w:t>
      </w:r>
    </w:p>
    <w:p w14:paraId="18C79E6B" w14:textId="77777777" w:rsidR="000C7FF7"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t xml:space="preserve">Water Management Rules entail the provision to form groups for water Management of which 33% will be women. There need to take proper steps to execute the rules; </w:t>
      </w:r>
    </w:p>
    <w:p w14:paraId="3D1539A6" w14:textId="77777777" w:rsidR="000C7FF7"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t>To ensure direct participation of women of the activities related flood control embankment and erosion protection work, conservation of costal land from saltation and protection place and lives and reclamation of marine land.</w:t>
      </w:r>
      <w:r w:rsidR="00812499" w:rsidRPr="00263F06">
        <w:rPr>
          <w:rFonts w:ascii="Calibri" w:hAnsi="Calibri"/>
          <w:sz w:val="22"/>
          <w:szCs w:val="22"/>
        </w:rPr>
        <w:t xml:space="preserve"> Arranging employment</w:t>
      </w:r>
      <w:r w:rsidR="0085053B">
        <w:rPr>
          <w:rFonts w:ascii="Calibri" w:hAnsi="Calibri"/>
          <w:sz w:val="22"/>
          <w:szCs w:val="22"/>
        </w:rPr>
        <w:t xml:space="preserve"> </w:t>
      </w:r>
      <w:r w:rsidR="00812499" w:rsidRPr="00263F06">
        <w:rPr>
          <w:rFonts w:ascii="Calibri" w:hAnsi="Calibri"/>
          <w:sz w:val="22"/>
          <w:szCs w:val="22"/>
        </w:rPr>
        <w:t>generating activities of women by th</w:t>
      </w:r>
      <w:r w:rsidRPr="00263F06">
        <w:rPr>
          <w:rFonts w:ascii="Calibri" w:hAnsi="Calibri"/>
          <w:sz w:val="22"/>
          <w:szCs w:val="22"/>
        </w:rPr>
        <w:t>e Ministry</w:t>
      </w:r>
      <w:r w:rsidR="00812499" w:rsidRPr="00263F06">
        <w:rPr>
          <w:rFonts w:ascii="Calibri" w:hAnsi="Calibri"/>
          <w:sz w:val="22"/>
          <w:szCs w:val="22"/>
        </w:rPr>
        <w:t xml:space="preserve"> to </w:t>
      </w:r>
      <w:proofErr w:type="spellStart"/>
      <w:r w:rsidR="00812499" w:rsidRPr="00263F06">
        <w:rPr>
          <w:rFonts w:ascii="Calibri" w:hAnsi="Calibri"/>
          <w:sz w:val="22"/>
          <w:szCs w:val="22"/>
        </w:rPr>
        <w:t>under take</w:t>
      </w:r>
      <w:proofErr w:type="spellEnd"/>
      <w:r w:rsidR="00812499" w:rsidRPr="00263F06">
        <w:rPr>
          <w:rFonts w:ascii="Calibri" w:hAnsi="Calibri"/>
          <w:sz w:val="22"/>
          <w:szCs w:val="22"/>
        </w:rPr>
        <w:t xml:space="preserve"> initiative to retain </w:t>
      </w:r>
      <w:r w:rsidRPr="00263F06">
        <w:rPr>
          <w:rFonts w:ascii="Calibri" w:hAnsi="Calibri"/>
          <w:sz w:val="22"/>
          <w:szCs w:val="22"/>
        </w:rPr>
        <w:t>water in the project areas and</w:t>
      </w:r>
      <w:r w:rsidR="00812499" w:rsidRPr="00263F06">
        <w:rPr>
          <w:rFonts w:ascii="Calibri" w:hAnsi="Calibri"/>
          <w:sz w:val="22"/>
          <w:szCs w:val="22"/>
        </w:rPr>
        <w:t xml:space="preserve"> to</w:t>
      </w:r>
      <w:r w:rsidRPr="00263F06">
        <w:rPr>
          <w:rFonts w:ascii="Calibri" w:hAnsi="Calibri"/>
          <w:sz w:val="22"/>
          <w:szCs w:val="22"/>
        </w:rPr>
        <w:t xml:space="preserve"> promote fish</w:t>
      </w:r>
      <w:r w:rsidR="00812499" w:rsidRPr="00263F06">
        <w:rPr>
          <w:rFonts w:ascii="Calibri" w:hAnsi="Calibri"/>
          <w:sz w:val="22"/>
          <w:szCs w:val="22"/>
        </w:rPr>
        <w:t>ing;</w:t>
      </w:r>
      <w:r w:rsidRPr="00263F06">
        <w:rPr>
          <w:rFonts w:ascii="Calibri" w:hAnsi="Calibri"/>
          <w:sz w:val="22"/>
          <w:szCs w:val="22"/>
        </w:rPr>
        <w:t xml:space="preserve"> </w:t>
      </w:r>
    </w:p>
    <w:p w14:paraId="725179C8" w14:textId="77777777" w:rsidR="000C7FF7"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t xml:space="preserve">Afforestation activities can be taken </w:t>
      </w:r>
      <w:r w:rsidR="004B402A" w:rsidRPr="00263F06">
        <w:rPr>
          <w:rFonts w:ascii="Calibri" w:hAnsi="Calibri"/>
          <w:sz w:val="22"/>
          <w:szCs w:val="22"/>
        </w:rPr>
        <w:t>to</w:t>
      </w:r>
      <w:r w:rsidRPr="00263F06">
        <w:rPr>
          <w:rFonts w:ascii="Calibri" w:hAnsi="Calibri"/>
          <w:sz w:val="22"/>
          <w:szCs w:val="22"/>
        </w:rPr>
        <w:t xml:space="preserve"> the large infrastructures of Bangladesh Water Development Board with participation of local women;</w:t>
      </w:r>
    </w:p>
    <w:p w14:paraId="3AB9DDC0" w14:textId="77777777" w:rsidR="000C7FF7"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t xml:space="preserve">Ensure Women participation </w:t>
      </w:r>
      <w:r w:rsidR="00AA3D31" w:rsidRPr="00263F06">
        <w:rPr>
          <w:rFonts w:ascii="Calibri" w:hAnsi="Calibri"/>
          <w:sz w:val="22"/>
          <w:szCs w:val="22"/>
        </w:rPr>
        <w:t xml:space="preserve">at the time </w:t>
      </w:r>
      <w:r w:rsidR="002F31F0">
        <w:rPr>
          <w:rFonts w:ascii="Calibri" w:hAnsi="Calibri"/>
          <w:sz w:val="22"/>
          <w:szCs w:val="22"/>
        </w:rPr>
        <w:t xml:space="preserve">of </w:t>
      </w:r>
      <w:r w:rsidR="00AA3D31" w:rsidRPr="00263F06">
        <w:rPr>
          <w:rFonts w:ascii="Calibri" w:hAnsi="Calibri"/>
          <w:sz w:val="22"/>
          <w:szCs w:val="22"/>
        </w:rPr>
        <w:t xml:space="preserve">making </w:t>
      </w:r>
      <w:r w:rsidRPr="00263F06">
        <w:rPr>
          <w:rFonts w:ascii="Calibri" w:hAnsi="Calibri"/>
          <w:sz w:val="22"/>
          <w:szCs w:val="22"/>
        </w:rPr>
        <w:t xml:space="preserve">planning and policy </w:t>
      </w:r>
      <w:r w:rsidR="00AA3D31" w:rsidRPr="00263F06">
        <w:rPr>
          <w:rFonts w:ascii="Calibri" w:hAnsi="Calibri"/>
          <w:sz w:val="22"/>
          <w:szCs w:val="22"/>
        </w:rPr>
        <w:t>implementing projects related to water resource</w:t>
      </w:r>
      <w:r w:rsidRPr="00263F06">
        <w:rPr>
          <w:rFonts w:ascii="Calibri" w:hAnsi="Calibri"/>
          <w:sz w:val="22"/>
          <w:szCs w:val="22"/>
        </w:rPr>
        <w:t>s;</w:t>
      </w:r>
    </w:p>
    <w:p w14:paraId="077CDE67" w14:textId="77777777" w:rsidR="000C7FF7"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lastRenderedPageBreak/>
        <w:t>Arrange seminars, meeting, workshop etc. on water resources management to develop awareness among women with a view to reduce the misuse of wate</w:t>
      </w:r>
      <w:r w:rsidR="00F13E34">
        <w:rPr>
          <w:rFonts w:ascii="Calibri" w:hAnsi="Calibri"/>
          <w:sz w:val="22"/>
          <w:szCs w:val="22"/>
        </w:rPr>
        <w:t>r as per the national water act and</w:t>
      </w:r>
    </w:p>
    <w:p w14:paraId="5C6CCC1D" w14:textId="77777777" w:rsidR="005160F8" w:rsidRPr="00263F06" w:rsidRDefault="000C7FF7" w:rsidP="000C7FF7">
      <w:pPr>
        <w:pStyle w:val="ListParagraph"/>
        <w:numPr>
          <w:ilvl w:val="0"/>
          <w:numId w:val="6"/>
        </w:numPr>
        <w:spacing w:before="120" w:after="120" w:line="288" w:lineRule="auto"/>
        <w:ind w:left="1080"/>
        <w:jc w:val="both"/>
        <w:rPr>
          <w:rFonts w:ascii="Calibri" w:hAnsi="Calibri"/>
          <w:sz w:val="22"/>
          <w:szCs w:val="22"/>
        </w:rPr>
      </w:pPr>
      <w:r w:rsidRPr="00263F06">
        <w:rPr>
          <w:rFonts w:ascii="Calibri" w:hAnsi="Calibri"/>
          <w:sz w:val="22"/>
          <w:szCs w:val="22"/>
        </w:rPr>
        <w:t xml:space="preserve">Identify the role of women in case of rehabilitation due to climate change. </w:t>
      </w:r>
      <w:permEnd w:id="441545549"/>
    </w:p>
    <w:sectPr w:rsidR="005160F8" w:rsidRPr="00263F06" w:rsidSect="001D553C">
      <w:headerReference w:type="even" r:id="rId8"/>
      <w:headerReference w:type="default" r:id="rId9"/>
      <w:footerReference w:type="even" r:id="rId10"/>
      <w:footerReference w:type="default" r:id="rId11"/>
      <w:pgSz w:w="11909" w:h="16834" w:code="9"/>
      <w:pgMar w:top="2160" w:right="1440" w:bottom="1728" w:left="2160" w:header="1800" w:footer="720" w:gutter="0"/>
      <w:pgNumType w:start="1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6B8B3" w14:textId="77777777" w:rsidR="002559EB" w:rsidRDefault="002559EB">
      <w:r>
        <w:separator/>
      </w:r>
    </w:p>
  </w:endnote>
  <w:endnote w:type="continuationSeparator" w:id="0">
    <w:p w14:paraId="567F19C8" w14:textId="77777777" w:rsidR="002559EB" w:rsidRDefault="0025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C671" w14:textId="77777777" w:rsidR="00E219E8" w:rsidRDefault="009722E4" w:rsidP="009A74FD">
    <w:pPr>
      <w:pStyle w:val="Footer"/>
      <w:framePr w:wrap="around" w:vAnchor="text" w:hAnchor="margin" w:xAlign="center" w:y="1"/>
      <w:rPr>
        <w:rStyle w:val="PageNumber"/>
      </w:rPr>
    </w:pPr>
    <w:r>
      <w:rPr>
        <w:rStyle w:val="PageNumber"/>
      </w:rPr>
      <w:fldChar w:fldCharType="begin"/>
    </w:r>
    <w:r w:rsidR="00E219E8">
      <w:rPr>
        <w:rStyle w:val="PageNumber"/>
      </w:rPr>
      <w:instrText xml:space="preserve">PAGE  </w:instrText>
    </w:r>
    <w:r>
      <w:rPr>
        <w:rStyle w:val="PageNumber"/>
      </w:rPr>
      <w:fldChar w:fldCharType="separate"/>
    </w:r>
    <w:r w:rsidR="00E219E8">
      <w:rPr>
        <w:rStyle w:val="PageNumber"/>
        <w:noProof/>
      </w:rPr>
      <w:t>151</w:t>
    </w:r>
    <w:r>
      <w:rPr>
        <w:rStyle w:val="PageNumber"/>
      </w:rPr>
      <w:fldChar w:fldCharType="end"/>
    </w:r>
  </w:p>
  <w:p w14:paraId="4D6F93F9" w14:textId="77777777" w:rsidR="00E219E8" w:rsidRDefault="00E219E8" w:rsidP="009A7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B8D7" w14:textId="77777777" w:rsidR="00E219E8" w:rsidRDefault="00E219E8" w:rsidP="009A74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1C23" w14:textId="77777777" w:rsidR="002559EB" w:rsidRDefault="002559EB">
      <w:r>
        <w:separator/>
      </w:r>
    </w:p>
  </w:footnote>
  <w:footnote w:type="continuationSeparator" w:id="0">
    <w:p w14:paraId="357A14D1" w14:textId="77777777" w:rsidR="002559EB" w:rsidRDefault="0025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BBE0" w14:textId="77777777" w:rsidR="00E219E8" w:rsidRDefault="009722E4" w:rsidP="00573456">
    <w:pPr>
      <w:pStyle w:val="Header"/>
      <w:framePr w:wrap="around" w:vAnchor="text" w:hAnchor="margin" w:xAlign="center" w:y="1"/>
      <w:rPr>
        <w:rStyle w:val="PageNumber"/>
      </w:rPr>
    </w:pPr>
    <w:r>
      <w:rPr>
        <w:rStyle w:val="PageNumber"/>
      </w:rPr>
      <w:fldChar w:fldCharType="begin"/>
    </w:r>
    <w:r w:rsidR="00E219E8">
      <w:rPr>
        <w:rStyle w:val="PageNumber"/>
      </w:rPr>
      <w:instrText xml:space="preserve">PAGE  </w:instrText>
    </w:r>
    <w:r>
      <w:rPr>
        <w:rStyle w:val="PageNumber"/>
      </w:rPr>
      <w:fldChar w:fldCharType="separate"/>
    </w:r>
    <w:r w:rsidR="00E219E8">
      <w:rPr>
        <w:rStyle w:val="PageNumber"/>
        <w:noProof/>
      </w:rPr>
      <w:t>151</w:t>
    </w:r>
    <w:r>
      <w:rPr>
        <w:rStyle w:val="PageNumber"/>
      </w:rPr>
      <w:fldChar w:fldCharType="end"/>
    </w:r>
  </w:p>
  <w:p w14:paraId="2FF86036" w14:textId="77777777" w:rsidR="00E219E8" w:rsidRDefault="00E2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1450" w14:textId="77777777" w:rsidR="00E219E8" w:rsidRPr="0064447A" w:rsidRDefault="009722E4">
    <w:pPr>
      <w:pStyle w:val="Header"/>
      <w:jc w:val="center"/>
      <w:rPr>
        <w:rFonts w:ascii="Calibri" w:hAnsi="Calibri" w:cs="Calibri"/>
        <w:sz w:val="22"/>
        <w:szCs w:val="22"/>
      </w:rPr>
    </w:pPr>
    <w:r w:rsidRPr="0064447A">
      <w:rPr>
        <w:rFonts w:ascii="Calibri" w:hAnsi="Calibri" w:cs="Calibri"/>
        <w:sz w:val="22"/>
        <w:szCs w:val="22"/>
      </w:rPr>
      <w:fldChar w:fldCharType="begin"/>
    </w:r>
    <w:r w:rsidR="00E219E8" w:rsidRPr="0064447A">
      <w:rPr>
        <w:rFonts w:ascii="Calibri" w:hAnsi="Calibri" w:cs="Calibri"/>
        <w:sz w:val="22"/>
        <w:szCs w:val="22"/>
      </w:rPr>
      <w:instrText xml:space="preserve"> PAGE   \* MERGEFORMAT </w:instrText>
    </w:r>
    <w:r w:rsidRPr="0064447A">
      <w:rPr>
        <w:rFonts w:ascii="Calibri" w:hAnsi="Calibri" w:cs="Calibri"/>
        <w:sz w:val="22"/>
        <w:szCs w:val="22"/>
      </w:rPr>
      <w:fldChar w:fldCharType="separate"/>
    </w:r>
    <w:r w:rsidR="00E8796F">
      <w:rPr>
        <w:rFonts w:ascii="Calibri" w:hAnsi="Calibri" w:cs="Calibri"/>
        <w:noProof/>
        <w:sz w:val="22"/>
        <w:szCs w:val="22"/>
      </w:rPr>
      <w:t>177</w:t>
    </w:r>
    <w:r w:rsidRPr="0064447A">
      <w:rPr>
        <w:rFonts w:ascii="Calibri" w:hAnsi="Calibri" w:cs="Calibri"/>
        <w:noProof/>
        <w:sz w:val="22"/>
        <w:szCs w:val="22"/>
      </w:rPr>
      <w:fldChar w:fldCharType="end"/>
    </w:r>
  </w:p>
  <w:p w14:paraId="43B006E5" w14:textId="77777777" w:rsidR="00E219E8" w:rsidRDefault="00E219E8" w:rsidP="009A74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40AF"/>
    <w:multiLevelType w:val="hybridMultilevel"/>
    <w:tmpl w:val="A5DEB7E0"/>
    <w:lvl w:ilvl="0" w:tplc="B4FE224E">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2963E4"/>
    <w:multiLevelType w:val="multilevel"/>
    <w:tmpl w:val="B94AD8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5D1C3A"/>
    <w:multiLevelType w:val="hybridMultilevel"/>
    <w:tmpl w:val="110C564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3533"/>
    <w:multiLevelType w:val="hybridMultilevel"/>
    <w:tmpl w:val="C0784328"/>
    <w:lvl w:ilvl="0" w:tplc="EA0C8D7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5" w15:restartNumberingAfterBreak="0">
    <w:nsid w:val="1C3D0582"/>
    <w:multiLevelType w:val="hybridMultilevel"/>
    <w:tmpl w:val="FE4A0718"/>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2220" w:hanging="720"/>
      </w:pPr>
      <w:rPr>
        <w:rFonts w:ascii="Wingdings" w:hAnsi="Wingdings"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0DC587E"/>
    <w:multiLevelType w:val="multilevel"/>
    <w:tmpl w:val="9364EDCE"/>
    <w:lvl w:ilvl="0">
      <w:start w:val="1"/>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21A61318"/>
    <w:multiLevelType w:val="multilevel"/>
    <w:tmpl w:val="F0C441E8"/>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5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21BA1F4F"/>
    <w:multiLevelType w:val="hybridMultilevel"/>
    <w:tmpl w:val="76E2457E"/>
    <w:lvl w:ilvl="0" w:tplc="4D760A5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1C3C8F"/>
    <w:multiLevelType w:val="hybridMultilevel"/>
    <w:tmpl w:val="F0C0A8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053018"/>
    <w:multiLevelType w:val="multilevel"/>
    <w:tmpl w:val="74207DD4"/>
    <w:lvl w:ilvl="0">
      <w:start w:val="3"/>
      <w:numFmt w:val="decimal"/>
      <w:lvlText w:val="%1"/>
      <w:lvlJc w:val="left"/>
      <w:pPr>
        <w:ind w:left="360" w:hanging="360"/>
      </w:pPr>
      <w:rPr>
        <w:rFonts w:ascii="Calibri" w:hAnsi="Calibri" w:cs="Calibri" w:hint="default"/>
        <w:b/>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1" w15:restartNumberingAfterBreak="0">
    <w:nsid w:val="48065FCA"/>
    <w:multiLevelType w:val="hybridMultilevel"/>
    <w:tmpl w:val="A344D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0189C"/>
    <w:multiLevelType w:val="multilevel"/>
    <w:tmpl w:val="81ECD708"/>
    <w:lvl w:ilvl="0">
      <w:start w:val="3"/>
      <w:numFmt w:val="decimal"/>
      <w:lvlText w:val="%1"/>
      <w:lvlJc w:val="left"/>
      <w:pPr>
        <w:ind w:left="360" w:hanging="360"/>
      </w:pPr>
      <w:rPr>
        <w:rFonts w:ascii="Calibri" w:hAnsi="Calibri" w:cs="Calibri" w:hint="default"/>
        <w:b/>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3" w15:restartNumberingAfterBreak="0">
    <w:nsid w:val="65E0179B"/>
    <w:multiLevelType w:val="hybridMultilevel"/>
    <w:tmpl w:val="C4C68C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AB0761"/>
    <w:multiLevelType w:val="multilevel"/>
    <w:tmpl w:val="8A92A5F6"/>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7449769F"/>
    <w:multiLevelType w:val="hybridMultilevel"/>
    <w:tmpl w:val="9A02DF6A"/>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DE1843"/>
    <w:multiLevelType w:val="hybridMultilevel"/>
    <w:tmpl w:val="0D5E1072"/>
    <w:lvl w:ilvl="0" w:tplc="FA10FE10">
      <w:start w:val="1"/>
      <w:numFmt w:val="decimal"/>
      <w:pStyle w:val="ListBullet"/>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
  </w:num>
  <w:num w:numId="3">
    <w:abstractNumId w:val="6"/>
  </w:num>
  <w:num w:numId="4">
    <w:abstractNumId w:val="5"/>
  </w:num>
  <w:num w:numId="5">
    <w:abstractNumId w:val="15"/>
  </w:num>
  <w:num w:numId="6">
    <w:abstractNumId w:val="2"/>
  </w:num>
  <w:num w:numId="7">
    <w:abstractNumId w:val="8"/>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7"/>
  </w:num>
  <w:num w:numId="12">
    <w:abstractNumId w:val="9"/>
  </w:num>
  <w:num w:numId="13">
    <w:abstractNumId w:val="14"/>
  </w:num>
  <w:num w:numId="14">
    <w:abstractNumId w:val="1"/>
  </w:num>
  <w:num w:numId="15">
    <w:abstractNumId w:val="11"/>
  </w:num>
  <w:num w:numId="16">
    <w:abstractNumId w:val="10"/>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WFQpGda8W91OGS0zRaACKrbsprT0vn4xYTasrvu6zkcCzN8bcPRBg8YFTj4xE8JqvWsAVuWaBjmiy9eocEjJg==" w:salt="jFdKwoR4mA+xjWkLmYqa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760"/>
    <w:rsid w:val="00001550"/>
    <w:rsid w:val="00007CD3"/>
    <w:rsid w:val="000113F5"/>
    <w:rsid w:val="00014ECC"/>
    <w:rsid w:val="00021139"/>
    <w:rsid w:val="00032071"/>
    <w:rsid w:val="00033589"/>
    <w:rsid w:val="0003411D"/>
    <w:rsid w:val="00035DBA"/>
    <w:rsid w:val="000409A8"/>
    <w:rsid w:val="00043BDC"/>
    <w:rsid w:val="00046124"/>
    <w:rsid w:val="00055651"/>
    <w:rsid w:val="00056350"/>
    <w:rsid w:val="0006401D"/>
    <w:rsid w:val="00066B3A"/>
    <w:rsid w:val="00067EDE"/>
    <w:rsid w:val="00070433"/>
    <w:rsid w:val="00070CC9"/>
    <w:rsid w:val="00081638"/>
    <w:rsid w:val="00082369"/>
    <w:rsid w:val="00090833"/>
    <w:rsid w:val="00093819"/>
    <w:rsid w:val="00096E80"/>
    <w:rsid w:val="000974A0"/>
    <w:rsid w:val="000A17F3"/>
    <w:rsid w:val="000A2668"/>
    <w:rsid w:val="000A2D6D"/>
    <w:rsid w:val="000A53A4"/>
    <w:rsid w:val="000A5EBF"/>
    <w:rsid w:val="000A752A"/>
    <w:rsid w:val="000B1413"/>
    <w:rsid w:val="000B4056"/>
    <w:rsid w:val="000B5FDA"/>
    <w:rsid w:val="000C1AC7"/>
    <w:rsid w:val="000C47F3"/>
    <w:rsid w:val="000C5895"/>
    <w:rsid w:val="000C7DB7"/>
    <w:rsid w:val="000C7FF7"/>
    <w:rsid w:val="000D18E7"/>
    <w:rsid w:val="000D1E72"/>
    <w:rsid w:val="000D62F2"/>
    <w:rsid w:val="000E52FB"/>
    <w:rsid w:val="000E54B6"/>
    <w:rsid w:val="000E5E4A"/>
    <w:rsid w:val="000E6BC2"/>
    <w:rsid w:val="000E7A30"/>
    <w:rsid w:val="000F00EB"/>
    <w:rsid w:val="00100231"/>
    <w:rsid w:val="001005E9"/>
    <w:rsid w:val="001119A4"/>
    <w:rsid w:val="00112AB5"/>
    <w:rsid w:val="001159A9"/>
    <w:rsid w:val="00126194"/>
    <w:rsid w:val="0013302E"/>
    <w:rsid w:val="0013373F"/>
    <w:rsid w:val="00133F4C"/>
    <w:rsid w:val="00134CC2"/>
    <w:rsid w:val="00163E83"/>
    <w:rsid w:val="00165E34"/>
    <w:rsid w:val="001671EE"/>
    <w:rsid w:val="00170C35"/>
    <w:rsid w:val="001715A5"/>
    <w:rsid w:val="0017201E"/>
    <w:rsid w:val="00175DA4"/>
    <w:rsid w:val="001800E3"/>
    <w:rsid w:val="001814E7"/>
    <w:rsid w:val="001837C0"/>
    <w:rsid w:val="0018503B"/>
    <w:rsid w:val="001859B4"/>
    <w:rsid w:val="00186157"/>
    <w:rsid w:val="00187031"/>
    <w:rsid w:val="00187BB2"/>
    <w:rsid w:val="00190925"/>
    <w:rsid w:val="00190D31"/>
    <w:rsid w:val="001A17D5"/>
    <w:rsid w:val="001A4012"/>
    <w:rsid w:val="001B2189"/>
    <w:rsid w:val="001B3CBB"/>
    <w:rsid w:val="001C1714"/>
    <w:rsid w:val="001C29E9"/>
    <w:rsid w:val="001C636F"/>
    <w:rsid w:val="001C7A1E"/>
    <w:rsid w:val="001D23F6"/>
    <w:rsid w:val="001D553C"/>
    <w:rsid w:val="001D7156"/>
    <w:rsid w:val="001D7F11"/>
    <w:rsid w:val="001E2167"/>
    <w:rsid w:val="001F2E20"/>
    <w:rsid w:val="001F7EE5"/>
    <w:rsid w:val="0020450D"/>
    <w:rsid w:val="00212319"/>
    <w:rsid w:val="002137B7"/>
    <w:rsid w:val="00213B6E"/>
    <w:rsid w:val="0022113C"/>
    <w:rsid w:val="00223344"/>
    <w:rsid w:val="00227966"/>
    <w:rsid w:val="00240479"/>
    <w:rsid w:val="00241553"/>
    <w:rsid w:val="00250683"/>
    <w:rsid w:val="00253E55"/>
    <w:rsid w:val="002559EB"/>
    <w:rsid w:val="00256323"/>
    <w:rsid w:val="002618B0"/>
    <w:rsid w:val="0026384B"/>
    <w:rsid w:val="00263F06"/>
    <w:rsid w:val="0026515A"/>
    <w:rsid w:val="00271AEF"/>
    <w:rsid w:val="00273D39"/>
    <w:rsid w:val="00276A8C"/>
    <w:rsid w:val="00276BD0"/>
    <w:rsid w:val="00283089"/>
    <w:rsid w:val="00284814"/>
    <w:rsid w:val="00284D29"/>
    <w:rsid w:val="00285527"/>
    <w:rsid w:val="00285DF1"/>
    <w:rsid w:val="00286C10"/>
    <w:rsid w:val="00290194"/>
    <w:rsid w:val="00290C03"/>
    <w:rsid w:val="00294A06"/>
    <w:rsid w:val="002A1645"/>
    <w:rsid w:val="002A303B"/>
    <w:rsid w:val="002A516E"/>
    <w:rsid w:val="002A68DD"/>
    <w:rsid w:val="002A7621"/>
    <w:rsid w:val="002B2CE2"/>
    <w:rsid w:val="002B34B4"/>
    <w:rsid w:val="002B34D0"/>
    <w:rsid w:val="002B51DD"/>
    <w:rsid w:val="002B6AF9"/>
    <w:rsid w:val="002C49BA"/>
    <w:rsid w:val="002C78C0"/>
    <w:rsid w:val="002D1D1F"/>
    <w:rsid w:val="002D4324"/>
    <w:rsid w:val="002E6A4F"/>
    <w:rsid w:val="002F31F0"/>
    <w:rsid w:val="00303658"/>
    <w:rsid w:val="00306A27"/>
    <w:rsid w:val="00310AB6"/>
    <w:rsid w:val="003121C7"/>
    <w:rsid w:val="003132E6"/>
    <w:rsid w:val="0031784E"/>
    <w:rsid w:val="0032026A"/>
    <w:rsid w:val="0032176C"/>
    <w:rsid w:val="00322212"/>
    <w:rsid w:val="003235D0"/>
    <w:rsid w:val="00323F0A"/>
    <w:rsid w:val="00325C71"/>
    <w:rsid w:val="00326A1F"/>
    <w:rsid w:val="00336C59"/>
    <w:rsid w:val="0033765B"/>
    <w:rsid w:val="00351ACE"/>
    <w:rsid w:val="00351B79"/>
    <w:rsid w:val="00353E79"/>
    <w:rsid w:val="00354446"/>
    <w:rsid w:val="003578AF"/>
    <w:rsid w:val="003617AC"/>
    <w:rsid w:val="00361A27"/>
    <w:rsid w:val="00365D36"/>
    <w:rsid w:val="003779E6"/>
    <w:rsid w:val="003800F5"/>
    <w:rsid w:val="00380BFA"/>
    <w:rsid w:val="00382F34"/>
    <w:rsid w:val="003835A9"/>
    <w:rsid w:val="003849CB"/>
    <w:rsid w:val="003A215E"/>
    <w:rsid w:val="003A62F4"/>
    <w:rsid w:val="003A7287"/>
    <w:rsid w:val="003B07B4"/>
    <w:rsid w:val="003B1C32"/>
    <w:rsid w:val="003B27AF"/>
    <w:rsid w:val="003B5BD4"/>
    <w:rsid w:val="003B7159"/>
    <w:rsid w:val="003C1F39"/>
    <w:rsid w:val="003C4DA6"/>
    <w:rsid w:val="003C6722"/>
    <w:rsid w:val="003D53C5"/>
    <w:rsid w:val="003D5D65"/>
    <w:rsid w:val="003E0259"/>
    <w:rsid w:val="003F383E"/>
    <w:rsid w:val="003F3906"/>
    <w:rsid w:val="003F3CB6"/>
    <w:rsid w:val="00401A1A"/>
    <w:rsid w:val="0040369C"/>
    <w:rsid w:val="00406C81"/>
    <w:rsid w:val="0041077A"/>
    <w:rsid w:val="00411A06"/>
    <w:rsid w:val="00412F04"/>
    <w:rsid w:val="0041756B"/>
    <w:rsid w:val="00421969"/>
    <w:rsid w:val="00422450"/>
    <w:rsid w:val="004267C1"/>
    <w:rsid w:val="00427D9C"/>
    <w:rsid w:val="00433CC2"/>
    <w:rsid w:val="00442329"/>
    <w:rsid w:val="00444003"/>
    <w:rsid w:val="00451CEA"/>
    <w:rsid w:val="00452AC8"/>
    <w:rsid w:val="00455436"/>
    <w:rsid w:val="004560C4"/>
    <w:rsid w:val="0046052C"/>
    <w:rsid w:val="00462188"/>
    <w:rsid w:val="00464744"/>
    <w:rsid w:val="0046587B"/>
    <w:rsid w:val="0047048D"/>
    <w:rsid w:val="0047081F"/>
    <w:rsid w:val="004721AE"/>
    <w:rsid w:val="00485C94"/>
    <w:rsid w:val="00493730"/>
    <w:rsid w:val="0049561D"/>
    <w:rsid w:val="00497C47"/>
    <w:rsid w:val="004A3936"/>
    <w:rsid w:val="004A5159"/>
    <w:rsid w:val="004B0416"/>
    <w:rsid w:val="004B0BB8"/>
    <w:rsid w:val="004B12F8"/>
    <w:rsid w:val="004B1C95"/>
    <w:rsid w:val="004B2F8A"/>
    <w:rsid w:val="004B402A"/>
    <w:rsid w:val="004B64B5"/>
    <w:rsid w:val="004C1C96"/>
    <w:rsid w:val="004C1CE5"/>
    <w:rsid w:val="004C7769"/>
    <w:rsid w:val="004D04A9"/>
    <w:rsid w:val="004D08B6"/>
    <w:rsid w:val="004D1FE0"/>
    <w:rsid w:val="004D4899"/>
    <w:rsid w:val="004D70CC"/>
    <w:rsid w:val="004E4389"/>
    <w:rsid w:val="004F3883"/>
    <w:rsid w:val="0050081B"/>
    <w:rsid w:val="005033B4"/>
    <w:rsid w:val="0050415D"/>
    <w:rsid w:val="005071E8"/>
    <w:rsid w:val="00511475"/>
    <w:rsid w:val="00513639"/>
    <w:rsid w:val="005160F8"/>
    <w:rsid w:val="00526E59"/>
    <w:rsid w:val="00530AEA"/>
    <w:rsid w:val="00531904"/>
    <w:rsid w:val="00535435"/>
    <w:rsid w:val="005361D5"/>
    <w:rsid w:val="005410E3"/>
    <w:rsid w:val="005419F3"/>
    <w:rsid w:val="00542B59"/>
    <w:rsid w:val="005431B5"/>
    <w:rsid w:val="00546416"/>
    <w:rsid w:val="00547251"/>
    <w:rsid w:val="005478BB"/>
    <w:rsid w:val="0055722D"/>
    <w:rsid w:val="00566397"/>
    <w:rsid w:val="00573456"/>
    <w:rsid w:val="005771A5"/>
    <w:rsid w:val="00580628"/>
    <w:rsid w:val="00593C49"/>
    <w:rsid w:val="005945F2"/>
    <w:rsid w:val="005A194A"/>
    <w:rsid w:val="005C536D"/>
    <w:rsid w:val="005C65FC"/>
    <w:rsid w:val="005D00FC"/>
    <w:rsid w:val="005D6225"/>
    <w:rsid w:val="005D6342"/>
    <w:rsid w:val="005D665A"/>
    <w:rsid w:val="005F13BD"/>
    <w:rsid w:val="005F2297"/>
    <w:rsid w:val="0060176B"/>
    <w:rsid w:val="00601C05"/>
    <w:rsid w:val="00601DBE"/>
    <w:rsid w:val="00603325"/>
    <w:rsid w:val="0061273D"/>
    <w:rsid w:val="00623D52"/>
    <w:rsid w:val="00623EDC"/>
    <w:rsid w:val="00624DB8"/>
    <w:rsid w:val="00626D2D"/>
    <w:rsid w:val="00627F16"/>
    <w:rsid w:val="00631D1F"/>
    <w:rsid w:val="00632055"/>
    <w:rsid w:val="00635CCC"/>
    <w:rsid w:val="00636886"/>
    <w:rsid w:val="00641B8F"/>
    <w:rsid w:val="00641F69"/>
    <w:rsid w:val="0064447A"/>
    <w:rsid w:val="00664747"/>
    <w:rsid w:val="00676A40"/>
    <w:rsid w:val="00677A0F"/>
    <w:rsid w:val="00684C44"/>
    <w:rsid w:val="00690D14"/>
    <w:rsid w:val="006A5DEB"/>
    <w:rsid w:val="006D45C7"/>
    <w:rsid w:val="006D69FD"/>
    <w:rsid w:val="006D722F"/>
    <w:rsid w:val="006E4765"/>
    <w:rsid w:val="006F32DA"/>
    <w:rsid w:val="00700D07"/>
    <w:rsid w:val="0070342B"/>
    <w:rsid w:val="00705D73"/>
    <w:rsid w:val="00706100"/>
    <w:rsid w:val="00706905"/>
    <w:rsid w:val="007122B1"/>
    <w:rsid w:val="00714238"/>
    <w:rsid w:val="0071577B"/>
    <w:rsid w:val="0072024E"/>
    <w:rsid w:val="007233B5"/>
    <w:rsid w:val="007246AF"/>
    <w:rsid w:val="00725F98"/>
    <w:rsid w:val="00732C19"/>
    <w:rsid w:val="00736611"/>
    <w:rsid w:val="007366FE"/>
    <w:rsid w:val="007409F1"/>
    <w:rsid w:val="00742086"/>
    <w:rsid w:val="00742318"/>
    <w:rsid w:val="00742A91"/>
    <w:rsid w:val="00743494"/>
    <w:rsid w:val="0074759D"/>
    <w:rsid w:val="00751019"/>
    <w:rsid w:val="007535B4"/>
    <w:rsid w:val="00760977"/>
    <w:rsid w:val="00764ECA"/>
    <w:rsid w:val="0077377B"/>
    <w:rsid w:val="0078443B"/>
    <w:rsid w:val="00784B85"/>
    <w:rsid w:val="00784BCC"/>
    <w:rsid w:val="00787AB7"/>
    <w:rsid w:val="00787DB1"/>
    <w:rsid w:val="0079088E"/>
    <w:rsid w:val="00791627"/>
    <w:rsid w:val="0079559D"/>
    <w:rsid w:val="00796B75"/>
    <w:rsid w:val="007A53EB"/>
    <w:rsid w:val="007A6290"/>
    <w:rsid w:val="007B7495"/>
    <w:rsid w:val="007C12F4"/>
    <w:rsid w:val="007C2A24"/>
    <w:rsid w:val="007C3369"/>
    <w:rsid w:val="007C4FA4"/>
    <w:rsid w:val="007D4DA5"/>
    <w:rsid w:val="007D6CC5"/>
    <w:rsid w:val="007D75FF"/>
    <w:rsid w:val="007E0353"/>
    <w:rsid w:val="007E0AF9"/>
    <w:rsid w:val="007E1A5D"/>
    <w:rsid w:val="007E42D4"/>
    <w:rsid w:val="007E4362"/>
    <w:rsid w:val="007E5604"/>
    <w:rsid w:val="007F616D"/>
    <w:rsid w:val="007F66E8"/>
    <w:rsid w:val="00801D7A"/>
    <w:rsid w:val="00806D1B"/>
    <w:rsid w:val="00812499"/>
    <w:rsid w:val="008124C7"/>
    <w:rsid w:val="00815AAD"/>
    <w:rsid w:val="00816255"/>
    <w:rsid w:val="008166B6"/>
    <w:rsid w:val="0081767C"/>
    <w:rsid w:val="008314F5"/>
    <w:rsid w:val="00835F5E"/>
    <w:rsid w:val="008375A3"/>
    <w:rsid w:val="00840A2A"/>
    <w:rsid w:val="0084339D"/>
    <w:rsid w:val="008435DB"/>
    <w:rsid w:val="00846797"/>
    <w:rsid w:val="0085053B"/>
    <w:rsid w:val="008522BF"/>
    <w:rsid w:val="0086217D"/>
    <w:rsid w:val="00862495"/>
    <w:rsid w:val="00863037"/>
    <w:rsid w:val="008634A8"/>
    <w:rsid w:val="00866AEC"/>
    <w:rsid w:val="008734B2"/>
    <w:rsid w:val="008809C3"/>
    <w:rsid w:val="008957E3"/>
    <w:rsid w:val="0089625E"/>
    <w:rsid w:val="008A6697"/>
    <w:rsid w:val="008A6F2B"/>
    <w:rsid w:val="008C24EC"/>
    <w:rsid w:val="008C285F"/>
    <w:rsid w:val="008C59A0"/>
    <w:rsid w:val="008C79F0"/>
    <w:rsid w:val="008D2BE3"/>
    <w:rsid w:val="008D757F"/>
    <w:rsid w:val="008E1459"/>
    <w:rsid w:val="008E40B7"/>
    <w:rsid w:val="008F0A1D"/>
    <w:rsid w:val="008F25E7"/>
    <w:rsid w:val="008F4B65"/>
    <w:rsid w:val="008F6588"/>
    <w:rsid w:val="008F7A5B"/>
    <w:rsid w:val="00905D88"/>
    <w:rsid w:val="00915186"/>
    <w:rsid w:val="0091762E"/>
    <w:rsid w:val="00921DDB"/>
    <w:rsid w:val="0092403C"/>
    <w:rsid w:val="00925883"/>
    <w:rsid w:val="009347B8"/>
    <w:rsid w:val="009376C4"/>
    <w:rsid w:val="00937DDF"/>
    <w:rsid w:val="00940072"/>
    <w:rsid w:val="009433D7"/>
    <w:rsid w:val="00943668"/>
    <w:rsid w:val="00946630"/>
    <w:rsid w:val="00951AED"/>
    <w:rsid w:val="009524C8"/>
    <w:rsid w:val="00952545"/>
    <w:rsid w:val="00961C96"/>
    <w:rsid w:val="00963EBF"/>
    <w:rsid w:val="0096419E"/>
    <w:rsid w:val="009706D5"/>
    <w:rsid w:val="009722E4"/>
    <w:rsid w:val="00976FD2"/>
    <w:rsid w:val="00984A0D"/>
    <w:rsid w:val="00985A03"/>
    <w:rsid w:val="00986229"/>
    <w:rsid w:val="00993F20"/>
    <w:rsid w:val="009953EB"/>
    <w:rsid w:val="009972C1"/>
    <w:rsid w:val="009A2C28"/>
    <w:rsid w:val="009A3BEF"/>
    <w:rsid w:val="009A43AB"/>
    <w:rsid w:val="009A74FD"/>
    <w:rsid w:val="009B00AD"/>
    <w:rsid w:val="009B2309"/>
    <w:rsid w:val="009B3BFA"/>
    <w:rsid w:val="009B62ED"/>
    <w:rsid w:val="009C177A"/>
    <w:rsid w:val="009C7473"/>
    <w:rsid w:val="009C7941"/>
    <w:rsid w:val="009D0F50"/>
    <w:rsid w:val="009D127F"/>
    <w:rsid w:val="009D37F5"/>
    <w:rsid w:val="009D5069"/>
    <w:rsid w:val="009D6105"/>
    <w:rsid w:val="009D7A23"/>
    <w:rsid w:val="009E3305"/>
    <w:rsid w:val="009E4FEB"/>
    <w:rsid w:val="009E60DB"/>
    <w:rsid w:val="009F1B14"/>
    <w:rsid w:val="00A01CC9"/>
    <w:rsid w:val="00A02199"/>
    <w:rsid w:val="00A02A6C"/>
    <w:rsid w:val="00A02B76"/>
    <w:rsid w:val="00A10A3A"/>
    <w:rsid w:val="00A12D97"/>
    <w:rsid w:val="00A15EC9"/>
    <w:rsid w:val="00A2127A"/>
    <w:rsid w:val="00A2424C"/>
    <w:rsid w:val="00A2657A"/>
    <w:rsid w:val="00A279A5"/>
    <w:rsid w:val="00A32293"/>
    <w:rsid w:val="00A34DD7"/>
    <w:rsid w:val="00A36102"/>
    <w:rsid w:val="00A43C4A"/>
    <w:rsid w:val="00A531EC"/>
    <w:rsid w:val="00A61252"/>
    <w:rsid w:val="00A64F7C"/>
    <w:rsid w:val="00A71F9D"/>
    <w:rsid w:val="00A80376"/>
    <w:rsid w:val="00A86CFF"/>
    <w:rsid w:val="00A87509"/>
    <w:rsid w:val="00A91A93"/>
    <w:rsid w:val="00A9389E"/>
    <w:rsid w:val="00A941B9"/>
    <w:rsid w:val="00AA3D31"/>
    <w:rsid w:val="00AB236B"/>
    <w:rsid w:val="00AB78EE"/>
    <w:rsid w:val="00AC40CE"/>
    <w:rsid w:val="00AC4449"/>
    <w:rsid w:val="00AD398A"/>
    <w:rsid w:val="00AD4513"/>
    <w:rsid w:val="00AD5D85"/>
    <w:rsid w:val="00AD6D2B"/>
    <w:rsid w:val="00AE1387"/>
    <w:rsid w:val="00AE27D5"/>
    <w:rsid w:val="00AE382B"/>
    <w:rsid w:val="00AE41D9"/>
    <w:rsid w:val="00AE4579"/>
    <w:rsid w:val="00AF1850"/>
    <w:rsid w:val="00B10A56"/>
    <w:rsid w:val="00B14A37"/>
    <w:rsid w:val="00B16AB7"/>
    <w:rsid w:val="00B17210"/>
    <w:rsid w:val="00B325FF"/>
    <w:rsid w:val="00B35C77"/>
    <w:rsid w:val="00B46061"/>
    <w:rsid w:val="00B51985"/>
    <w:rsid w:val="00B64B71"/>
    <w:rsid w:val="00B757CA"/>
    <w:rsid w:val="00B807F8"/>
    <w:rsid w:val="00B878F4"/>
    <w:rsid w:val="00B87C09"/>
    <w:rsid w:val="00B90F41"/>
    <w:rsid w:val="00B918C8"/>
    <w:rsid w:val="00B92955"/>
    <w:rsid w:val="00B970BE"/>
    <w:rsid w:val="00B97BD3"/>
    <w:rsid w:val="00BA1414"/>
    <w:rsid w:val="00BA2E4C"/>
    <w:rsid w:val="00BA559B"/>
    <w:rsid w:val="00BA67A2"/>
    <w:rsid w:val="00BA724E"/>
    <w:rsid w:val="00BB1764"/>
    <w:rsid w:val="00BB27FA"/>
    <w:rsid w:val="00BB4D1F"/>
    <w:rsid w:val="00BC2DDB"/>
    <w:rsid w:val="00BC7E2F"/>
    <w:rsid w:val="00BD14CB"/>
    <w:rsid w:val="00BD193B"/>
    <w:rsid w:val="00BD1CAE"/>
    <w:rsid w:val="00BD24B3"/>
    <w:rsid w:val="00BD29D9"/>
    <w:rsid w:val="00BD6E4F"/>
    <w:rsid w:val="00BE6760"/>
    <w:rsid w:val="00BF11C9"/>
    <w:rsid w:val="00BF5341"/>
    <w:rsid w:val="00BF5BAF"/>
    <w:rsid w:val="00C01364"/>
    <w:rsid w:val="00C203F8"/>
    <w:rsid w:val="00C206B3"/>
    <w:rsid w:val="00C20A27"/>
    <w:rsid w:val="00C229CF"/>
    <w:rsid w:val="00C251CA"/>
    <w:rsid w:val="00C26877"/>
    <w:rsid w:val="00C30960"/>
    <w:rsid w:val="00C30D66"/>
    <w:rsid w:val="00C355DD"/>
    <w:rsid w:val="00C41659"/>
    <w:rsid w:val="00C50021"/>
    <w:rsid w:val="00C50871"/>
    <w:rsid w:val="00C515EC"/>
    <w:rsid w:val="00C5522B"/>
    <w:rsid w:val="00C653F5"/>
    <w:rsid w:val="00C721D2"/>
    <w:rsid w:val="00C82C6B"/>
    <w:rsid w:val="00C912A2"/>
    <w:rsid w:val="00C95AE6"/>
    <w:rsid w:val="00C95F65"/>
    <w:rsid w:val="00CA0A54"/>
    <w:rsid w:val="00CA1627"/>
    <w:rsid w:val="00CA241B"/>
    <w:rsid w:val="00CA42C1"/>
    <w:rsid w:val="00CB016E"/>
    <w:rsid w:val="00CB1905"/>
    <w:rsid w:val="00CB2710"/>
    <w:rsid w:val="00CB5877"/>
    <w:rsid w:val="00CB6929"/>
    <w:rsid w:val="00CC1CB1"/>
    <w:rsid w:val="00CC411C"/>
    <w:rsid w:val="00CD0160"/>
    <w:rsid w:val="00CD016C"/>
    <w:rsid w:val="00CD67FF"/>
    <w:rsid w:val="00CE048D"/>
    <w:rsid w:val="00CE1D90"/>
    <w:rsid w:val="00CE529A"/>
    <w:rsid w:val="00CF3CB9"/>
    <w:rsid w:val="00CF62A3"/>
    <w:rsid w:val="00D01215"/>
    <w:rsid w:val="00D06D57"/>
    <w:rsid w:val="00D155A1"/>
    <w:rsid w:val="00D2472F"/>
    <w:rsid w:val="00D31EE6"/>
    <w:rsid w:val="00D3396F"/>
    <w:rsid w:val="00D34294"/>
    <w:rsid w:val="00D351CF"/>
    <w:rsid w:val="00D35A35"/>
    <w:rsid w:val="00D42972"/>
    <w:rsid w:val="00D434D9"/>
    <w:rsid w:val="00D4513E"/>
    <w:rsid w:val="00D46ECC"/>
    <w:rsid w:val="00D47827"/>
    <w:rsid w:val="00D5448C"/>
    <w:rsid w:val="00D662A3"/>
    <w:rsid w:val="00D70898"/>
    <w:rsid w:val="00D7241C"/>
    <w:rsid w:val="00D8116E"/>
    <w:rsid w:val="00D81B80"/>
    <w:rsid w:val="00D842D5"/>
    <w:rsid w:val="00D90F22"/>
    <w:rsid w:val="00D921F4"/>
    <w:rsid w:val="00D9575B"/>
    <w:rsid w:val="00DB0C5B"/>
    <w:rsid w:val="00DB18FC"/>
    <w:rsid w:val="00DB2859"/>
    <w:rsid w:val="00DB3B8F"/>
    <w:rsid w:val="00DB5853"/>
    <w:rsid w:val="00DC060D"/>
    <w:rsid w:val="00DC2D53"/>
    <w:rsid w:val="00DC41E2"/>
    <w:rsid w:val="00DD16AF"/>
    <w:rsid w:val="00DD51C9"/>
    <w:rsid w:val="00DE39D8"/>
    <w:rsid w:val="00DE3B35"/>
    <w:rsid w:val="00DF61FD"/>
    <w:rsid w:val="00DF7CED"/>
    <w:rsid w:val="00E027FE"/>
    <w:rsid w:val="00E04C82"/>
    <w:rsid w:val="00E20B78"/>
    <w:rsid w:val="00E219E8"/>
    <w:rsid w:val="00E22278"/>
    <w:rsid w:val="00E374D2"/>
    <w:rsid w:val="00E40C64"/>
    <w:rsid w:val="00E467ED"/>
    <w:rsid w:val="00E47034"/>
    <w:rsid w:val="00E52C37"/>
    <w:rsid w:val="00E53CBB"/>
    <w:rsid w:val="00E5495A"/>
    <w:rsid w:val="00E571CC"/>
    <w:rsid w:val="00E57D29"/>
    <w:rsid w:val="00E6213C"/>
    <w:rsid w:val="00E6787F"/>
    <w:rsid w:val="00E70434"/>
    <w:rsid w:val="00E7127B"/>
    <w:rsid w:val="00E729CF"/>
    <w:rsid w:val="00E75444"/>
    <w:rsid w:val="00E81D7E"/>
    <w:rsid w:val="00E83C02"/>
    <w:rsid w:val="00E8796F"/>
    <w:rsid w:val="00E924D5"/>
    <w:rsid w:val="00E95F98"/>
    <w:rsid w:val="00E96E6A"/>
    <w:rsid w:val="00EA0379"/>
    <w:rsid w:val="00EA04A5"/>
    <w:rsid w:val="00EA2C93"/>
    <w:rsid w:val="00EA3180"/>
    <w:rsid w:val="00EA3B7E"/>
    <w:rsid w:val="00EB1BDF"/>
    <w:rsid w:val="00EB48F7"/>
    <w:rsid w:val="00EC09D9"/>
    <w:rsid w:val="00ED3AB8"/>
    <w:rsid w:val="00ED4D68"/>
    <w:rsid w:val="00ED6D9E"/>
    <w:rsid w:val="00EE0AD6"/>
    <w:rsid w:val="00EE40F5"/>
    <w:rsid w:val="00EE4594"/>
    <w:rsid w:val="00EE561D"/>
    <w:rsid w:val="00EF179C"/>
    <w:rsid w:val="00EF7C2B"/>
    <w:rsid w:val="00F00667"/>
    <w:rsid w:val="00F00BBF"/>
    <w:rsid w:val="00F06523"/>
    <w:rsid w:val="00F13E34"/>
    <w:rsid w:val="00F20152"/>
    <w:rsid w:val="00F2069E"/>
    <w:rsid w:val="00F234C7"/>
    <w:rsid w:val="00F30CEB"/>
    <w:rsid w:val="00F33081"/>
    <w:rsid w:val="00F342C4"/>
    <w:rsid w:val="00F36498"/>
    <w:rsid w:val="00F36DED"/>
    <w:rsid w:val="00F37149"/>
    <w:rsid w:val="00F5122F"/>
    <w:rsid w:val="00F521F0"/>
    <w:rsid w:val="00F5313D"/>
    <w:rsid w:val="00F53213"/>
    <w:rsid w:val="00F562A0"/>
    <w:rsid w:val="00F606E0"/>
    <w:rsid w:val="00F678B6"/>
    <w:rsid w:val="00F72424"/>
    <w:rsid w:val="00F75C09"/>
    <w:rsid w:val="00F75C67"/>
    <w:rsid w:val="00F7738E"/>
    <w:rsid w:val="00F8194C"/>
    <w:rsid w:val="00F842C5"/>
    <w:rsid w:val="00F85159"/>
    <w:rsid w:val="00F85A98"/>
    <w:rsid w:val="00F9017B"/>
    <w:rsid w:val="00F923AB"/>
    <w:rsid w:val="00F943F9"/>
    <w:rsid w:val="00F94C57"/>
    <w:rsid w:val="00F94FED"/>
    <w:rsid w:val="00FA65D1"/>
    <w:rsid w:val="00FB2B10"/>
    <w:rsid w:val="00FB37B9"/>
    <w:rsid w:val="00FB6475"/>
    <w:rsid w:val="00FC24FB"/>
    <w:rsid w:val="00FD0AE7"/>
    <w:rsid w:val="00FD4D5B"/>
    <w:rsid w:val="00FD548B"/>
    <w:rsid w:val="00FE0AE5"/>
    <w:rsid w:val="00FE1B63"/>
    <w:rsid w:val="00FE7C97"/>
    <w:rsid w:val="00FF10A4"/>
    <w:rsid w:val="00FF1B3A"/>
    <w:rsid w:val="00FF2843"/>
    <w:rsid w:val="00FF3D21"/>
    <w:rsid w:val="00FF5532"/>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35C89"/>
  <w15:docId w15:val="{66E98C8E-7FAE-4EE0-99EC-AB09E787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B7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02B76"/>
    <w:pPr>
      <w:tabs>
        <w:tab w:val="center" w:pos="4320"/>
        <w:tab w:val="right" w:pos="8640"/>
      </w:tabs>
    </w:pPr>
  </w:style>
  <w:style w:type="character" w:customStyle="1" w:styleId="FooterChar">
    <w:name w:val="Footer Char"/>
    <w:link w:val="Footer"/>
    <w:semiHidden/>
    <w:locked/>
    <w:rsid w:val="00C515EC"/>
    <w:rPr>
      <w:rFonts w:cs="Times New Roman"/>
      <w:sz w:val="24"/>
      <w:szCs w:val="24"/>
      <w:lang w:bidi="ar-SA"/>
    </w:rPr>
  </w:style>
  <w:style w:type="character" w:styleId="PageNumber">
    <w:name w:val="page number"/>
    <w:rsid w:val="00A02B76"/>
    <w:rPr>
      <w:rFonts w:cs="Times New Roman"/>
    </w:rPr>
  </w:style>
  <w:style w:type="paragraph" w:styleId="BodyText">
    <w:name w:val="Body Text"/>
    <w:basedOn w:val="Normal"/>
    <w:link w:val="BodyTextChar"/>
    <w:rsid w:val="00A02B76"/>
    <w:pPr>
      <w:spacing w:line="264" w:lineRule="auto"/>
      <w:jc w:val="both"/>
    </w:pPr>
  </w:style>
  <w:style w:type="character" w:customStyle="1" w:styleId="BodyTextChar">
    <w:name w:val="Body Text Char"/>
    <w:link w:val="BodyText"/>
    <w:semiHidden/>
    <w:locked/>
    <w:rsid w:val="00C515EC"/>
    <w:rPr>
      <w:rFonts w:cs="Times New Roman"/>
      <w:sz w:val="24"/>
      <w:szCs w:val="24"/>
      <w:lang w:bidi="ar-SA"/>
    </w:rPr>
  </w:style>
  <w:style w:type="paragraph" w:styleId="Header">
    <w:name w:val="header"/>
    <w:basedOn w:val="Normal"/>
    <w:link w:val="HeaderChar"/>
    <w:uiPriority w:val="99"/>
    <w:rsid w:val="00A02B76"/>
    <w:pPr>
      <w:tabs>
        <w:tab w:val="center" w:pos="4320"/>
        <w:tab w:val="right" w:pos="8640"/>
      </w:tabs>
    </w:pPr>
  </w:style>
  <w:style w:type="character" w:customStyle="1" w:styleId="HeaderChar">
    <w:name w:val="Header Char"/>
    <w:link w:val="Header"/>
    <w:uiPriority w:val="99"/>
    <w:locked/>
    <w:rsid w:val="00C515EC"/>
    <w:rPr>
      <w:rFonts w:cs="Times New Roman"/>
      <w:sz w:val="24"/>
      <w:szCs w:val="24"/>
      <w:lang w:bidi="ar-SA"/>
    </w:rPr>
  </w:style>
  <w:style w:type="paragraph" w:styleId="BalloonText">
    <w:name w:val="Balloon Text"/>
    <w:basedOn w:val="Normal"/>
    <w:link w:val="BalloonTextChar"/>
    <w:semiHidden/>
    <w:rsid w:val="00A02B76"/>
    <w:rPr>
      <w:sz w:val="2"/>
      <w:szCs w:val="20"/>
    </w:rPr>
  </w:style>
  <w:style w:type="character" w:customStyle="1" w:styleId="BalloonTextChar">
    <w:name w:val="Balloon Text Char"/>
    <w:link w:val="BalloonText"/>
    <w:semiHidden/>
    <w:locked/>
    <w:rsid w:val="00C515EC"/>
    <w:rPr>
      <w:rFonts w:cs="Times New Roman"/>
      <w:sz w:val="2"/>
      <w:lang w:bidi="ar-SA"/>
    </w:rPr>
  </w:style>
  <w:style w:type="character" w:styleId="CommentReference">
    <w:name w:val="annotation reference"/>
    <w:semiHidden/>
    <w:rsid w:val="00A02B76"/>
    <w:rPr>
      <w:rFonts w:cs="Times New Roman"/>
      <w:sz w:val="16"/>
    </w:rPr>
  </w:style>
  <w:style w:type="paragraph" w:styleId="CommentText">
    <w:name w:val="annotation text"/>
    <w:basedOn w:val="Normal"/>
    <w:link w:val="CommentTextChar"/>
    <w:semiHidden/>
    <w:rsid w:val="00A02B76"/>
    <w:rPr>
      <w:sz w:val="20"/>
      <w:szCs w:val="20"/>
    </w:rPr>
  </w:style>
  <w:style w:type="character" w:customStyle="1" w:styleId="CommentTextChar">
    <w:name w:val="Comment Text Char"/>
    <w:link w:val="CommentText"/>
    <w:semiHidden/>
    <w:locked/>
    <w:rsid w:val="00C515EC"/>
    <w:rPr>
      <w:rFonts w:cs="Times New Roman"/>
      <w:sz w:val="20"/>
      <w:szCs w:val="20"/>
      <w:lang w:bidi="ar-SA"/>
    </w:rPr>
  </w:style>
  <w:style w:type="paragraph" w:styleId="CommentSubject">
    <w:name w:val="annotation subject"/>
    <w:basedOn w:val="CommentText"/>
    <w:next w:val="CommentText"/>
    <w:link w:val="CommentSubjectChar"/>
    <w:semiHidden/>
    <w:rsid w:val="00A02B76"/>
    <w:rPr>
      <w:b/>
      <w:bCs/>
    </w:rPr>
  </w:style>
  <w:style w:type="character" w:customStyle="1" w:styleId="CommentSubjectChar">
    <w:name w:val="Comment Subject Char"/>
    <w:link w:val="CommentSubject"/>
    <w:semiHidden/>
    <w:locked/>
    <w:rsid w:val="00C515EC"/>
    <w:rPr>
      <w:rFonts w:cs="Times New Roman"/>
      <w:b/>
      <w:bCs/>
      <w:sz w:val="20"/>
      <w:szCs w:val="20"/>
      <w:lang w:bidi="ar-SA"/>
    </w:rPr>
  </w:style>
  <w:style w:type="paragraph" w:styleId="FootnoteText">
    <w:name w:val="footnote text"/>
    <w:basedOn w:val="Normal"/>
    <w:link w:val="FootnoteTextChar"/>
    <w:semiHidden/>
    <w:rsid w:val="00A02B76"/>
    <w:rPr>
      <w:sz w:val="20"/>
      <w:szCs w:val="20"/>
    </w:rPr>
  </w:style>
  <w:style w:type="character" w:customStyle="1" w:styleId="FootnoteTextChar">
    <w:name w:val="Footnote Text Char"/>
    <w:link w:val="FootnoteText"/>
    <w:semiHidden/>
    <w:locked/>
    <w:rsid w:val="00C515EC"/>
    <w:rPr>
      <w:rFonts w:cs="Times New Roman"/>
      <w:sz w:val="20"/>
      <w:szCs w:val="20"/>
      <w:lang w:bidi="ar-SA"/>
    </w:rPr>
  </w:style>
  <w:style w:type="character" w:styleId="FootnoteReference">
    <w:name w:val="footnote reference"/>
    <w:semiHidden/>
    <w:rsid w:val="00A02B76"/>
    <w:rPr>
      <w:rFonts w:cs="Times New Roman"/>
      <w:vertAlign w:val="superscript"/>
    </w:rPr>
  </w:style>
  <w:style w:type="paragraph" w:customStyle="1" w:styleId="TitleSmall">
    <w:name w:val="Title Small"/>
    <w:basedOn w:val="Normal"/>
    <w:next w:val="Normal"/>
    <w:rsid w:val="00A02B76"/>
    <w:pPr>
      <w:keepNext/>
      <w:spacing w:before="360" w:after="240"/>
      <w:jc w:val="center"/>
    </w:pPr>
    <w:rPr>
      <w:rFonts w:eastAsia="SimSun"/>
      <w:b/>
      <w:sz w:val="28"/>
      <w:szCs w:val="22"/>
      <w:lang w:val="en-GB" w:eastAsia="zh-CN"/>
    </w:rPr>
  </w:style>
  <w:style w:type="character" w:customStyle="1" w:styleId="style111">
    <w:name w:val="style111"/>
    <w:rsid w:val="00A02B76"/>
    <w:rPr>
      <w:rFonts w:ascii="Arial" w:hAnsi="Arial"/>
      <w:sz w:val="18"/>
    </w:rPr>
  </w:style>
  <w:style w:type="paragraph" w:customStyle="1" w:styleId="BodyText21">
    <w:name w:val="Body Text 21"/>
    <w:basedOn w:val="Normal"/>
    <w:rsid w:val="00A02B76"/>
    <w:pPr>
      <w:widowControl w:val="0"/>
      <w:overflowPunct w:val="0"/>
      <w:autoSpaceDE w:val="0"/>
      <w:autoSpaceDN w:val="0"/>
      <w:adjustRightInd w:val="0"/>
      <w:spacing w:line="360" w:lineRule="auto"/>
      <w:jc w:val="both"/>
      <w:textAlignment w:val="baseline"/>
    </w:pPr>
    <w:rPr>
      <w:szCs w:val="20"/>
      <w:lang w:val="en-GB"/>
    </w:rPr>
  </w:style>
  <w:style w:type="paragraph" w:customStyle="1" w:styleId="CharCharCharCharCharCharCharCharCharCharCharChar">
    <w:name w:val="Char Char Char Char Char Char Char Char Char Char Char Char"/>
    <w:basedOn w:val="Normal"/>
    <w:rsid w:val="00A02B76"/>
    <w:pPr>
      <w:spacing w:after="160" w:line="240" w:lineRule="exact"/>
    </w:pPr>
    <w:rPr>
      <w:rFonts w:ascii="Arial" w:hAnsi="Arial" w:cs="Arial"/>
      <w:sz w:val="20"/>
      <w:szCs w:val="20"/>
    </w:rPr>
  </w:style>
  <w:style w:type="paragraph" w:styleId="ListBullet">
    <w:name w:val="List Bullet"/>
    <w:basedOn w:val="Normal"/>
    <w:rsid w:val="00A02B76"/>
    <w:pPr>
      <w:numPr>
        <w:numId w:val="1"/>
      </w:numPr>
    </w:pPr>
  </w:style>
  <w:style w:type="paragraph" w:customStyle="1" w:styleId="Style">
    <w:name w:val="Style"/>
    <w:basedOn w:val="Normal"/>
    <w:rsid w:val="00A02B76"/>
    <w:pPr>
      <w:spacing w:after="160" w:line="240" w:lineRule="exact"/>
    </w:pPr>
    <w:rPr>
      <w:rFonts w:ascii="Arial" w:hAnsi="Arial" w:cs="Arial"/>
      <w:sz w:val="20"/>
      <w:szCs w:val="20"/>
    </w:rPr>
  </w:style>
  <w:style w:type="paragraph" w:styleId="BodyTextIndent">
    <w:name w:val="Body Text Indent"/>
    <w:basedOn w:val="Normal"/>
    <w:link w:val="BodyTextIndentChar"/>
    <w:rsid w:val="00A02B76"/>
    <w:pPr>
      <w:spacing w:after="120"/>
      <w:ind w:left="360"/>
    </w:pPr>
  </w:style>
  <w:style w:type="character" w:customStyle="1" w:styleId="BodyTextIndentChar">
    <w:name w:val="Body Text Indent Char"/>
    <w:link w:val="BodyTextIndent"/>
    <w:semiHidden/>
    <w:locked/>
    <w:rsid w:val="00C515EC"/>
    <w:rPr>
      <w:rFonts w:cs="Times New Roman"/>
      <w:sz w:val="24"/>
      <w:szCs w:val="24"/>
      <w:lang w:bidi="ar-SA"/>
    </w:rPr>
  </w:style>
  <w:style w:type="paragraph" w:styleId="NoSpacing">
    <w:name w:val="No Spacing"/>
    <w:qFormat/>
    <w:rsid w:val="002618B0"/>
    <w:rPr>
      <w:sz w:val="24"/>
      <w:szCs w:val="24"/>
      <w:lang w:bidi="ar-SA"/>
    </w:rPr>
  </w:style>
  <w:style w:type="paragraph" w:styleId="ListParagraph">
    <w:name w:val="List Paragraph"/>
    <w:basedOn w:val="Normal"/>
    <w:uiPriority w:val="99"/>
    <w:qFormat/>
    <w:rsid w:val="003D53C5"/>
    <w:pPr>
      <w:ind w:left="720"/>
    </w:pPr>
  </w:style>
  <w:style w:type="paragraph" w:customStyle="1" w:styleId="BulletAB3">
    <w:name w:val="Bullet AB3"/>
    <w:basedOn w:val="BodyText"/>
    <w:rsid w:val="005C536D"/>
    <w:pPr>
      <w:numPr>
        <w:numId w:val="2"/>
      </w:numPr>
      <w:tabs>
        <w:tab w:val="left" w:pos="1656"/>
        <w:tab w:val="left" w:pos="1728"/>
      </w:tabs>
      <w:spacing w:after="40" w:line="240" w:lineRule="auto"/>
    </w:pPr>
    <w:rPr>
      <w:rFonts w:ascii="Calibri" w:hAnsi="Calibri"/>
      <w:sz w:val="21"/>
      <w:szCs w:val="20"/>
      <w:lang w:val="en-GB"/>
    </w:rPr>
  </w:style>
  <w:style w:type="paragraph" w:styleId="NormalWeb">
    <w:name w:val="Normal (Web)"/>
    <w:basedOn w:val="Normal"/>
    <w:uiPriority w:val="99"/>
    <w:rsid w:val="0074759D"/>
  </w:style>
  <w:style w:type="table" w:styleId="LightGrid-Accent3">
    <w:name w:val="Light Grid Accent 3"/>
    <w:basedOn w:val="TableNormal"/>
    <w:uiPriority w:val="62"/>
    <w:rsid w:val="00B929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Default">
    <w:name w:val="Default"/>
    <w:rsid w:val="004D4899"/>
    <w:pPr>
      <w:autoSpaceDE w:val="0"/>
      <w:autoSpaceDN w:val="0"/>
      <w:adjustRightInd w:val="0"/>
    </w:pPr>
    <w:rPr>
      <w:rFonts w:ascii="Calibri" w:eastAsiaTheme="minorHAnsi" w:hAnsi="Calibri" w:cs="Calibri"/>
      <w:color w:val="000000"/>
      <w:sz w:val="24"/>
      <w:szCs w:val="24"/>
      <w:lang w:bidi="ar-SA"/>
    </w:rPr>
  </w:style>
  <w:style w:type="paragraph" w:styleId="HTMLPreformatted">
    <w:name w:val="HTML Preformatted"/>
    <w:basedOn w:val="Normal"/>
    <w:link w:val="HTMLPreformattedChar"/>
    <w:uiPriority w:val="99"/>
    <w:unhideWhenUsed/>
    <w:rsid w:val="004D4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D4899"/>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5174821">
      <w:bodyDiv w:val="1"/>
      <w:marLeft w:val="0"/>
      <w:marRight w:val="0"/>
      <w:marTop w:val="0"/>
      <w:marBottom w:val="0"/>
      <w:divBdr>
        <w:top w:val="none" w:sz="0" w:space="0" w:color="auto"/>
        <w:left w:val="none" w:sz="0" w:space="0" w:color="auto"/>
        <w:bottom w:val="none" w:sz="0" w:space="0" w:color="auto"/>
        <w:right w:val="none" w:sz="0" w:space="0" w:color="auto"/>
      </w:divBdr>
    </w:div>
    <w:div w:id="383455934">
      <w:bodyDiv w:val="1"/>
      <w:marLeft w:val="0"/>
      <w:marRight w:val="0"/>
      <w:marTop w:val="0"/>
      <w:marBottom w:val="0"/>
      <w:divBdr>
        <w:top w:val="none" w:sz="0" w:space="0" w:color="auto"/>
        <w:left w:val="none" w:sz="0" w:space="0" w:color="auto"/>
        <w:bottom w:val="none" w:sz="0" w:space="0" w:color="auto"/>
        <w:right w:val="none" w:sz="0" w:space="0" w:color="auto"/>
      </w:divBdr>
    </w:div>
    <w:div w:id="781804592">
      <w:bodyDiv w:val="1"/>
      <w:marLeft w:val="0"/>
      <w:marRight w:val="0"/>
      <w:marTop w:val="0"/>
      <w:marBottom w:val="0"/>
      <w:divBdr>
        <w:top w:val="none" w:sz="0" w:space="0" w:color="auto"/>
        <w:left w:val="none" w:sz="0" w:space="0" w:color="auto"/>
        <w:bottom w:val="none" w:sz="0" w:space="0" w:color="auto"/>
        <w:right w:val="none" w:sz="0" w:space="0" w:color="auto"/>
      </w:divBdr>
    </w:div>
    <w:div w:id="1138759944">
      <w:bodyDiv w:val="1"/>
      <w:marLeft w:val="0"/>
      <w:marRight w:val="0"/>
      <w:marTop w:val="0"/>
      <w:marBottom w:val="0"/>
      <w:divBdr>
        <w:top w:val="none" w:sz="0" w:space="0" w:color="auto"/>
        <w:left w:val="none" w:sz="0" w:space="0" w:color="auto"/>
        <w:bottom w:val="none" w:sz="0" w:space="0" w:color="auto"/>
        <w:right w:val="none" w:sz="0" w:space="0" w:color="auto"/>
      </w:divBdr>
    </w:div>
    <w:div w:id="1162770978">
      <w:bodyDiv w:val="1"/>
      <w:marLeft w:val="0"/>
      <w:marRight w:val="0"/>
      <w:marTop w:val="0"/>
      <w:marBottom w:val="0"/>
      <w:divBdr>
        <w:top w:val="none" w:sz="0" w:space="0" w:color="auto"/>
        <w:left w:val="none" w:sz="0" w:space="0" w:color="auto"/>
        <w:bottom w:val="none" w:sz="0" w:space="0" w:color="auto"/>
        <w:right w:val="none" w:sz="0" w:space="0" w:color="auto"/>
      </w:divBdr>
    </w:div>
    <w:div w:id="1574467255">
      <w:bodyDiv w:val="1"/>
      <w:marLeft w:val="0"/>
      <w:marRight w:val="0"/>
      <w:marTop w:val="0"/>
      <w:marBottom w:val="0"/>
      <w:divBdr>
        <w:top w:val="none" w:sz="0" w:space="0" w:color="auto"/>
        <w:left w:val="none" w:sz="0" w:space="0" w:color="auto"/>
        <w:bottom w:val="none" w:sz="0" w:space="0" w:color="auto"/>
        <w:right w:val="none" w:sz="0" w:space="0" w:color="auto"/>
      </w:divBdr>
    </w:div>
    <w:div w:id="1637636272">
      <w:bodyDiv w:val="1"/>
      <w:marLeft w:val="0"/>
      <w:marRight w:val="0"/>
      <w:marTop w:val="0"/>
      <w:marBottom w:val="0"/>
      <w:divBdr>
        <w:top w:val="none" w:sz="0" w:space="0" w:color="auto"/>
        <w:left w:val="none" w:sz="0" w:space="0" w:color="auto"/>
        <w:bottom w:val="none" w:sz="0" w:space="0" w:color="auto"/>
        <w:right w:val="none" w:sz="0" w:space="0" w:color="auto"/>
      </w:divBdr>
    </w:div>
    <w:div w:id="1936479594">
      <w:bodyDiv w:val="1"/>
      <w:marLeft w:val="0"/>
      <w:marRight w:val="0"/>
      <w:marTop w:val="0"/>
      <w:marBottom w:val="0"/>
      <w:divBdr>
        <w:top w:val="none" w:sz="0" w:space="0" w:color="auto"/>
        <w:left w:val="none" w:sz="0" w:space="0" w:color="auto"/>
        <w:bottom w:val="none" w:sz="0" w:space="0" w:color="auto"/>
        <w:right w:val="none" w:sz="0" w:space="0" w:color="auto"/>
      </w:divBdr>
    </w:div>
    <w:div w:id="2075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0F36-848B-4D3A-8475-93C12D93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2134</Words>
  <Characters>12168</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Introduction</vt:lpstr>
    </vt:vector>
  </TitlesOfParts>
  <Company>Toshiba</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Umme Rehana</dc:creator>
  <cp:lastModifiedBy>Abdul Hye Azad</cp:lastModifiedBy>
  <cp:revision>28</cp:revision>
  <cp:lastPrinted>2019-05-27T11:58:00Z</cp:lastPrinted>
  <dcterms:created xsi:type="dcterms:W3CDTF">2019-05-21T08:18:00Z</dcterms:created>
  <dcterms:modified xsi:type="dcterms:W3CDTF">2020-10-21T08:31:00Z</dcterms:modified>
</cp:coreProperties>
</file>