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3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325"/>
      </w:tblGrid>
      <w:tr w:rsidR="00B051EB" w14:paraId="080A6FCB" w14:textId="77777777" w:rsidTr="00B051EB">
        <w:trPr>
          <w:jc w:val="center"/>
        </w:trPr>
        <w:tc>
          <w:tcPr>
            <w:tcW w:w="8325" w:type="dxa"/>
            <w:shd w:val="clear" w:color="auto" w:fill="D6E3BC" w:themeFill="accent3" w:themeFillTint="66"/>
            <w:hideMark/>
          </w:tcPr>
          <w:p w14:paraId="36965C8E" w14:textId="136F6D94" w:rsidR="00B051EB" w:rsidRDefault="00B051EB">
            <w:pPr>
              <w:spacing w:before="120" w:after="120"/>
              <w:jc w:val="center"/>
              <w:rPr>
                <w:rFonts w:cs="Calibri"/>
                <w:b/>
                <w:bCs/>
                <w:sz w:val="28"/>
                <w:szCs w:val="28"/>
                <w:lang w:bidi="bn-IN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bn-IN"/>
              </w:rPr>
              <w:t>Chapter-26</w:t>
            </w:r>
          </w:p>
          <w:p w14:paraId="4169846F" w14:textId="3A0B2A4E" w:rsidR="00B051EB" w:rsidRDefault="00B051EB">
            <w:pPr>
              <w:spacing w:before="120" w:after="120"/>
              <w:jc w:val="center"/>
              <w:rPr>
                <w:rFonts w:cs="Calibri"/>
                <w:b/>
                <w:bCs/>
                <w:lang w:bidi="bn-IN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bidi="bn-IN"/>
              </w:rPr>
              <w:t>Security Services Division</w:t>
            </w:r>
          </w:p>
        </w:tc>
      </w:tr>
    </w:tbl>
    <w:p w14:paraId="371AD42C" w14:textId="77777777" w:rsidR="008E355B" w:rsidRDefault="008E355B" w:rsidP="006B4615">
      <w:pPr>
        <w:autoSpaceDE w:val="0"/>
        <w:autoSpaceDN w:val="0"/>
        <w:adjustRightInd w:val="0"/>
        <w:spacing w:before="120" w:after="120" w:line="288" w:lineRule="auto"/>
        <w:ind w:left="720" w:hanging="720"/>
        <w:jc w:val="both"/>
        <w:rPr>
          <w:rFonts w:cs="Calibri"/>
          <w:b/>
          <w:bCs/>
          <w:color w:val="000000"/>
          <w:lang w:bidi="bn-IN"/>
        </w:rPr>
      </w:pPr>
      <w:r w:rsidRPr="00190A5E">
        <w:rPr>
          <w:rFonts w:cs="Calibri"/>
          <w:b/>
          <w:bCs/>
          <w:color w:val="000000"/>
          <w:lang w:bidi="bn-IN"/>
        </w:rPr>
        <w:t>1.0</w:t>
      </w:r>
      <w:r w:rsidRPr="00190A5E">
        <w:rPr>
          <w:rFonts w:cs="Calibri"/>
          <w:b/>
          <w:bCs/>
          <w:color w:val="000000"/>
          <w:lang w:bidi="bn-IN"/>
        </w:rPr>
        <w:tab/>
        <w:t xml:space="preserve">Introduction </w:t>
      </w:r>
    </w:p>
    <w:p w14:paraId="14012108" w14:textId="7018C251" w:rsidR="002F103A" w:rsidRPr="000C526D" w:rsidRDefault="002F103A" w:rsidP="000C526D">
      <w:pPr>
        <w:autoSpaceDE w:val="0"/>
        <w:autoSpaceDN w:val="0"/>
        <w:adjustRightInd w:val="0"/>
        <w:spacing w:before="120" w:after="120" w:line="288" w:lineRule="auto"/>
        <w:ind w:left="720" w:hanging="720"/>
        <w:jc w:val="both"/>
        <w:rPr>
          <w:rFonts w:cs="Calibri"/>
          <w:color w:val="000000"/>
        </w:rPr>
      </w:pPr>
      <w:permStart w:id="1190272627" w:edGrp="everyone"/>
      <w:r>
        <w:rPr>
          <w:rFonts w:cs="Calibri"/>
          <w:bCs/>
          <w:color w:val="000000"/>
        </w:rPr>
        <w:t>1.1</w:t>
      </w:r>
      <w:r>
        <w:rPr>
          <w:rFonts w:cs="Calibri"/>
          <w:bCs/>
          <w:color w:val="000000"/>
        </w:rPr>
        <w:tab/>
      </w:r>
      <w:r w:rsidR="000C526D">
        <w:t xml:space="preserve">An advanced </w:t>
      </w:r>
      <w:r w:rsidR="000C526D">
        <w:rPr>
          <w:rFonts w:cs="Calibri"/>
          <w:bCs/>
          <w:lang w:bidi="bn-IN"/>
        </w:rPr>
        <w:t xml:space="preserve">security system and </w:t>
      </w:r>
      <w:r w:rsidR="000C526D">
        <w:t>stable political</w:t>
      </w:r>
      <w:r w:rsidR="000C526D">
        <w:rPr>
          <w:rFonts w:cs="Calibri"/>
          <w:bCs/>
          <w:lang w:bidi="bn-IN"/>
        </w:rPr>
        <w:t xml:space="preserve"> situation </w:t>
      </w:r>
      <w:r w:rsidR="000C526D">
        <w:t xml:space="preserve">is one of the driving forces for economic growth and development of a democratic country. </w:t>
      </w:r>
      <w:r w:rsidR="009F5F53">
        <w:t>Guaranteed</w:t>
      </w:r>
      <w:r w:rsidR="000C526D">
        <w:t xml:space="preserve"> standard services in all aspects is essential for expected economic growth. Security Services Division (SSD) </w:t>
      </w:r>
      <w:r w:rsidR="000C526D">
        <w:rPr>
          <w:rFonts w:cs="Calibri"/>
          <w:bCs/>
          <w:color w:val="000000"/>
          <w:lang w:bidi="bn-IN"/>
        </w:rPr>
        <w:t xml:space="preserve">has been formed on 19th </w:t>
      </w:r>
      <w:r w:rsidR="00B16BF5">
        <w:rPr>
          <w:rFonts w:cs="Calibri"/>
          <w:bCs/>
          <w:color w:val="000000"/>
          <w:lang w:bidi="bn-IN"/>
        </w:rPr>
        <w:t>February 2017 with the vision to create</w:t>
      </w:r>
      <w:r w:rsidR="000C526D">
        <w:rPr>
          <w:rFonts w:cs="Calibri"/>
          <w:bCs/>
          <w:color w:val="000000"/>
          <w:lang w:bidi="bn-IN"/>
        </w:rPr>
        <w:t xml:space="preserve"> a safe and habitable human environment. The </w:t>
      </w:r>
      <w:r w:rsidR="009F5F53">
        <w:rPr>
          <w:rFonts w:cs="Calibri"/>
          <w:bCs/>
          <w:color w:val="000000"/>
          <w:lang w:bidi="bn-IN"/>
        </w:rPr>
        <w:t xml:space="preserve">main </w:t>
      </w:r>
      <w:r w:rsidR="000C526D">
        <w:rPr>
          <w:rFonts w:cs="Calibri"/>
          <w:bCs/>
          <w:color w:val="000000" w:themeColor="text1"/>
          <w:lang w:bidi="bn-IN"/>
        </w:rPr>
        <w:t>mission of</w:t>
      </w:r>
      <w:r w:rsidR="000C526D">
        <w:rPr>
          <w:color w:val="000000" w:themeColor="text1"/>
        </w:rPr>
        <w:t xml:space="preserve"> Security </w:t>
      </w:r>
      <w:r w:rsidR="009F5F53">
        <w:rPr>
          <w:color w:val="000000" w:themeColor="text1"/>
        </w:rPr>
        <w:t>S</w:t>
      </w:r>
      <w:r w:rsidR="000C526D">
        <w:rPr>
          <w:color w:val="000000" w:themeColor="text1"/>
        </w:rPr>
        <w:t xml:space="preserve">ervices </w:t>
      </w:r>
      <w:r w:rsidR="009F5F53">
        <w:rPr>
          <w:color w:val="000000" w:themeColor="text1"/>
        </w:rPr>
        <w:t>D</w:t>
      </w:r>
      <w:r w:rsidR="000C526D">
        <w:rPr>
          <w:color w:val="000000" w:themeColor="text1"/>
        </w:rPr>
        <w:t>ivision</w:t>
      </w:r>
      <w:r w:rsidR="000C526D">
        <w:rPr>
          <w:rFonts w:cs="Calibri"/>
          <w:bCs/>
          <w:color w:val="000000" w:themeColor="text1"/>
          <w:lang w:bidi="bn-IN"/>
        </w:rPr>
        <w:t xml:space="preserve"> is </w:t>
      </w:r>
      <w:r w:rsidR="009F5F53">
        <w:rPr>
          <w:rFonts w:cs="Calibri"/>
          <w:bCs/>
          <w:color w:val="000000" w:themeColor="text1"/>
          <w:lang w:bidi="bn-IN"/>
        </w:rPr>
        <w:t>e</w:t>
      </w:r>
      <w:r w:rsidR="000C526D">
        <w:rPr>
          <w:rFonts w:cs="Calibri"/>
          <w:bCs/>
          <w:color w:val="000000" w:themeColor="text1"/>
          <w:lang w:bidi="bn-IN"/>
        </w:rPr>
        <w:t>liminati</w:t>
      </w:r>
      <w:r w:rsidR="009F5F53">
        <w:rPr>
          <w:rFonts w:cs="Calibri"/>
          <w:bCs/>
          <w:color w:val="000000" w:themeColor="text1"/>
          <w:lang w:bidi="bn-IN"/>
        </w:rPr>
        <w:t>on</w:t>
      </w:r>
      <w:r w:rsidR="00B16BF5">
        <w:rPr>
          <w:rFonts w:cs="Calibri"/>
          <w:bCs/>
          <w:color w:val="000000" w:themeColor="text1"/>
          <w:lang w:bidi="bn-IN"/>
        </w:rPr>
        <w:t xml:space="preserve"> of</w:t>
      </w:r>
      <w:r w:rsidR="000C526D">
        <w:rPr>
          <w:rFonts w:cs="Calibri"/>
          <w:bCs/>
          <w:color w:val="000000" w:themeColor="text1"/>
          <w:lang w:bidi="bn-IN"/>
        </w:rPr>
        <w:t xml:space="preserve"> drugs, </w:t>
      </w:r>
      <w:r w:rsidR="000C526D">
        <w:rPr>
          <w:rFonts w:cs="Calibri"/>
          <w:bCs/>
          <w:color w:val="000000"/>
          <w:lang w:bidi="bn-IN"/>
        </w:rPr>
        <w:t xml:space="preserve">rehabilitation of prisoners, issuance of MRP </w:t>
      </w:r>
      <w:r w:rsidR="009F5F53">
        <w:rPr>
          <w:rFonts w:cs="Calibri"/>
          <w:bCs/>
          <w:color w:val="000000"/>
          <w:lang w:bidi="bn-IN"/>
        </w:rPr>
        <w:t>and</w:t>
      </w:r>
      <w:r w:rsidR="000C526D">
        <w:rPr>
          <w:rFonts w:cs="Calibri"/>
          <w:bCs/>
          <w:color w:val="000000"/>
          <w:lang w:bidi="bn-IN"/>
        </w:rPr>
        <w:t xml:space="preserve"> MRV </w:t>
      </w:r>
      <w:r w:rsidR="00B16BF5">
        <w:rPr>
          <w:rFonts w:cs="Calibri"/>
          <w:bCs/>
          <w:color w:val="000000"/>
          <w:lang w:bidi="bn-IN"/>
        </w:rPr>
        <w:t xml:space="preserve">acceptable </w:t>
      </w:r>
      <w:r w:rsidR="000C526D">
        <w:rPr>
          <w:rFonts w:cs="Calibri"/>
          <w:bCs/>
          <w:color w:val="000000"/>
          <w:lang w:bidi="bn-IN"/>
        </w:rPr>
        <w:t>at home and abroad, fire extinguish</w:t>
      </w:r>
      <w:r w:rsidR="009F5F53">
        <w:rPr>
          <w:rFonts w:cs="Calibri"/>
          <w:bCs/>
          <w:color w:val="000000"/>
          <w:lang w:bidi="bn-IN"/>
        </w:rPr>
        <w:t>ment</w:t>
      </w:r>
      <w:r w:rsidR="00B16BF5">
        <w:rPr>
          <w:rFonts w:cs="Calibri"/>
          <w:bCs/>
          <w:color w:val="000000"/>
          <w:lang w:bidi="bn-IN"/>
        </w:rPr>
        <w:t xml:space="preserve"> and to ensure rescue </w:t>
      </w:r>
      <w:r w:rsidR="000C526D">
        <w:rPr>
          <w:rFonts w:cs="Calibri"/>
          <w:bCs/>
          <w:color w:val="000000"/>
          <w:lang w:bidi="bn-IN"/>
        </w:rPr>
        <w:t>operation during disaster</w:t>
      </w:r>
      <w:r w:rsidR="009F5F53">
        <w:rPr>
          <w:rFonts w:cs="Calibri"/>
          <w:bCs/>
          <w:color w:val="000000"/>
          <w:lang w:bidi="bn-IN"/>
        </w:rPr>
        <w:t>.</w:t>
      </w:r>
      <w:r w:rsidR="000C526D">
        <w:rPr>
          <w:rFonts w:cs="Calibri"/>
          <w:bCs/>
          <w:color w:val="000000"/>
          <w:lang w:bidi="bn-IN"/>
        </w:rPr>
        <w:t xml:space="preserve"> </w:t>
      </w:r>
      <w:r w:rsidR="000C526D">
        <w:t xml:space="preserve">Security Services Division is playing </w:t>
      </w:r>
      <w:r w:rsidR="00B16BF5">
        <w:t>vital</w:t>
      </w:r>
      <w:r w:rsidR="000C526D">
        <w:t xml:space="preserve"> role in respect of goals number 3.5 and 16.3.2 among the 17 Sustainable Development </w:t>
      </w:r>
      <w:r w:rsidR="009F5F53">
        <w:t>G</w:t>
      </w:r>
      <w:r w:rsidR="000C526D">
        <w:t>oals. The Security Services Division and</w:t>
      </w:r>
      <w:r w:rsidR="009F5F53">
        <w:t xml:space="preserve"> its’</w:t>
      </w:r>
      <w:r w:rsidR="001319E5">
        <w:t xml:space="preserve"> agencies are</w:t>
      </w:r>
      <w:r w:rsidR="000C526D">
        <w:t xml:space="preserve"> giving importance in gender equality and women empowerment for achieving the target of SDG, implementing the Annual Performance Agreement and the working plan of National Integrity Strategy. </w:t>
      </w:r>
      <w:r w:rsidR="000C526D">
        <w:rPr>
          <w:rFonts w:cs="Calibri"/>
          <w:color w:val="000000"/>
        </w:rPr>
        <w:t>The Constitution</w:t>
      </w:r>
      <w:r w:rsidR="001319E5">
        <w:rPr>
          <w:rFonts w:cs="Calibri"/>
          <w:color w:val="000000"/>
        </w:rPr>
        <w:t xml:space="preserve"> of</w:t>
      </w:r>
      <w:r w:rsidR="00A9484C">
        <w:rPr>
          <w:rFonts w:cs="Calibri"/>
          <w:color w:val="000000"/>
        </w:rPr>
        <w:t xml:space="preserve"> the People’s Republic of Bangladesh</w:t>
      </w:r>
      <w:r w:rsidR="000C526D">
        <w:rPr>
          <w:rFonts w:cs="Calibri"/>
          <w:color w:val="000000"/>
        </w:rPr>
        <w:t xml:space="preserve"> is the base for identifying the consciousness of national development and development planning which has ensured the equal right and pa</w:t>
      </w:r>
      <w:r w:rsidR="00A9484C">
        <w:rPr>
          <w:rFonts w:cs="Calibri"/>
          <w:color w:val="000000"/>
        </w:rPr>
        <w:t>rticipation for both men and</w:t>
      </w:r>
      <w:r w:rsidR="000C526D">
        <w:rPr>
          <w:rFonts w:cs="Calibri"/>
          <w:color w:val="000000"/>
        </w:rPr>
        <w:t xml:space="preserve"> women in ev</w:t>
      </w:r>
      <w:r w:rsidR="00A9484C">
        <w:rPr>
          <w:rFonts w:cs="Calibri"/>
          <w:color w:val="000000"/>
        </w:rPr>
        <w:t>ery sphere</w:t>
      </w:r>
      <w:r w:rsidR="000C526D">
        <w:rPr>
          <w:rFonts w:cs="Calibri"/>
          <w:color w:val="000000"/>
        </w:rPr>
        <w:t xml:space="preserve"> of national life.</w:t>
      </w:r>
      <w:r w:rsidR="00A92A85">
        <w:rPr>
          <w:rFonts w:cs="Calibri"/>
          <w:color w:val="000000"/>
        </w:rPr>
        <w:t xml:space="preserve"> </w:t>
      </w:r>
      <w:r w:rsidR="000C526D">
        <w:t>Security Services Division and the agencies</w:t>
      </w:r>
      <w:r w:rsidR="00A92A85">
        <w:t xml:space="preserve"> are</w:t>
      </w:r>
      <w:r w:rsidR="000C526D">
        <w:t xml:space="preserve"> working relentlessly </w:t>
      </w:r>
      <w:r w:rsidR="00A9484C">
        <w:t>to develop the standard of life</w:t>
      </w:r>
      <w:r w:rsidR="00A92A85">
        <w:t xml:space="preserve"> and the safety of </w:t>
      </w:r>
      <w:r w:rsidR="008166CC">
        <w:t>the people by providing superiority</w:t>
      </w:r>
      <w:r w:rsidR="00604E20">
        <w:t xml:space="preserve"> </w:t>
      </w:r>
      <w:r w:rsidR="00A92A85">
        <w:t>services</w:t>
      </w:r>
      <w:r>
        <w:rPr>
          <w:rFonts w:cs="Calibri"/>
          <w:color w:val="000000"/>
        </w:rPr>
        <w:t>.</w:t>
      </w:r>
    </w:p>
    <w:permEnd w:id="1190272627"/>
    <w:p w14:paraId="0A5CF4C5" w14:textId="77777777" w:rsidR="002F103A" w:rsidRDefault="002F103A" w:rsidP="002F103A">
      <w:pPr>
        <w:autoSpaceDE w:val="0"/>
        <w:autoSpaceDN w:val="0"/>
        <w:adjustRightInd w:val="0"/>
        <w:spacing w:before="120" w:after="120" w:line="288" w:lineRule="auto"/>
        <w:ind w:left="720" w:hanging="720"/>
        <w:jc w:val="both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>2.0</w:t>
      </w:r>
      <w:r>
        <w:rPr>
          <w:rFonts w:cs="Calibri"/>
          <w:b/>
          <w:color w:val="000000"/>
          <w:sz w:val="24"/>
        </w:rPr>
        <w:tab/>
        <w:t>Major Functions of the Ministry</w:t>
      </w:r>
    </w:p>
    <w:p w14:paraId="2B26DA45" w14:textId="0366BB59" w:rsidR="002F103A" w:rsidRPr="00550855" w:rsidRDefault="00A92A85" w:rsidP="00550855">
      <w:pPr>
        <w:numPr>
          <w:ilvl w:val="0"/>
          <w:numId w:val="45"/>
        </w:numPr>
        <w:autoSpaceDE w:val="0"/>
        <w:autoSpaceDN w:val="0"/>
        <w:adjustRightInd w:val="0"/>
        <w:spacing w:before="120" w:after="120" w:line="300" w:lineRule="auto"/>
        <w:ind w:left="1080"/>
        <w:jc w:val="both"/>
        <w:rPr>
          <w:rFonts w:cs="Calibri"/>
          <w:color w:val="000000"/>
        </w:rPr>
      </w:pPr>
      <w:permStart w:id="2137685720" w:edGrp="everyone"/>
      <w:r>
        <w:rPr>
          <w:rFonts w:cs="Calibri"/>
          <w:color w:val="000000"/>
        </w:rPr>
        <w:t>F</w:t>
      </w:r>
      <w:r w:rsidR="008166CC">
        <w:rPr>
          <w:rFonts w:cs="Calibri"/>
          <w:color w:val="000000"/>
        </w:rPr>
        <w:t>ormulation</w:t>
      </w:r>
      <w:r w:rsidR="00550855">
        <w:rPr>
          <w:rFonts w:cs="Calibri"/>
          <w:color w:val="000000"/>
        </w:rPr>
        <w:t xml:space="preserve"> and implement</w:t>
      </w:r>
      <w:r w:rsidR="008166CC">
        <w:rPr>
          <w:rFonts w:cs="Calibri"/>
          <w:color w:val="000000"/>
        </w:rPr>
        <w:t>ation of</w:t>
      </w:r>
      <w:r w:rsidR="00550855">
        <w:rPr>
          <w:rFonts w:cs="Calibri"/>
          <w:color w:val="000000"/>
        </w:rPr>
        <w:t xml:space="preserve"> laws, rules and policies related to security services;</w:t>
      </w:r>
    </w:p>
    <w:p w14:paraId="5CFE04D9" w14:textId="173C085C" w:rsidR="00550855" w:rsidRDefault="00A92A85" w:rsidP="00550855">
      <w:pPr>
        <w:numPr>
          <w:ilvl w:val="0"/>
          <w:numId w:val="45"/>
        </w:numPr>
        <w:autoSpaceDE w:val="0"/>
        <w:autoSpaceDN w:val="0"/>
        <w:adjustRightInd w:val="0"/>
        <w:spacing w:before="120" w:after="120" w:line="300" w:lineRule="auto"/>
        <w:ind w:left="108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M</w:t>
      </w:r>
      <w:r w:rsidR="008166CC">
        <w:rPr>
          <w:rFonts w:cs="Calibri"/>
          <w:color w:val="000000"/>
        </w:rPr>
        <w:t>odernization of</w:t>
      </w:r>
      <w:r w:rsidR="00550855">
        <w:rPr>
          <w:rFonts w:cs="Calibri"/>
          <w:color w:val="000000"/>
        </w:rPr>
        <w:t xml:space="preserve"> the jail management;</w:t>
      </w:r>
    </w:p>
    <w:p w14:paraId="55EF3DD3" w14:textId="62471D20" w:rsidR="00550855" w:rsidRDefault="00A92A85" w:rsidP="00550855">
      <w:pPr>
        <w:numPr>
          <w:ilvl w:val="0"/>
          <w:numId w:val="45"/>
        </w:numPr>
        <w:autoSpaceDE w:val="0"/>
        <w:autoSpaceDN w:val="0"/>
        <w:adjustRightInd w:val="0"/>
        <w:spacing w:before="120" w:after="120" w:line="300" w:lineRule="auto"/>
        <w:ind w:left="108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 w:rsidR="00550855">
        <w:rPr>
          <w:rFonts w:cs="Calibri"/>
          <w:color w:val="000000"/>
        </w:rPr>
        <w:t>mplement</w:t>
      </w:r>
      <w:r w:rsidR="008166CC">
        <w:rPr>
          <w:rFonts w:cs="Calibri"/>
          <w:color w:val="000000"/>
        </w:rPr>
        <w:t xml:space="preserve">ation of </w:t>
      </w:r>
      <w:r w:rsidR="00550855">
        <w:rPr>
          <w:rFonts w:cs="Calibri"/>
          <w:color w:val="000000"/>
        </w:rPr>
        <w:t>the narcotics control related activities including drugs abuse;</w:t>
      </w:r>
    </w:p>
    <w:p w14:paraId="3378BFAC" w14:textId="0BDE41F3" w:rsidR="00550855" w:rsidRDefault="00A92A85" w:rsidP="00550855">
      <w:pPr>
        <w:numPr>
          <w:ilvl w:val="0"/>
          <w:numId w:val="45"/>
        </w:numPr>
        <w:autoSpaceDE w:val="0"/>
        <w:autoSpaceDN w:val="0"/>
        <w:adjustRightInd w:val="0"/>
        <w:spacing w:before="120" w:after="120" w:line="300" w:lineRule="auto"/>
        <w:ind w:left="108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</w:t>
      </w:r>
      <w:r w:rsidR="00550855">
        <w:rPr>
          <w:rFonts w:cs="Calibri"/>
          <w:color w:val="000000"/>
        </w:rPr>
        <w:t xml:space="preserve">ase the procedure of </w:t>
      </w:r>
      <w:r>
        <w:rPr>
          <w:rFonts w:cs="Calibri"/>
          <w:color w:val="000000"/>
        </w:rPr>
        <w:t>p</w:t>
      </w:r>
      <w:r w:rsidR="00550855">
        <w:rPr>
          <w:rFonts w:cs="Calibri"/>
          <w:color w:val="000000"/>
        </w:rPr>
        <w:t xml:space="preserve">roviding </w:t>
      </w:r>
      <w:r>
        <w:rPr>
          <w:rFonts w:cs="Calibri"/>
          <w:color w:val="000000"/>
        </w:rPr>
        <w:t>p</w:t>
      </w:r>
      <w:r w:rsidR="00550855">
        <w:rPr>
          <w:rFonts w:cs="Calibri"/>
          <w:color w:val="000000"/>
        </w:rPr>
        <w:t xml:space="preserve">assport, </w:t>
      </w:r>
      <w:r>
        <w:rPr>
          <w:rFonts w:cs="Calibri"/>
          <w:color w:val="000000"/>
        </w:rPr>
        <w:t>v</w:t>
      </w:r>
      <w:r w:rsidR="00550855">
        <w:rPr>
          <w:rFonts w:cs="Calibri"/>
          <w:color w:val="000000"/>
        </w:rPr>
        <w:t>isa and citizenship certificate;</w:t>
      </w:r>
    </w:p>
    <w:p w14:paraId="6894B5BB" w14:textId="43F9F1D7" w:rsidR="00A92A85" w:rsidRDefault="003A1920" w:rsidP="00550855">
      <w:pPr>
        <w:numPr>
          <w:ilvl w:val="0"/>
          <w:numId w:val="45"/>
        </w:numPr>
        <w:autoSpaceDE w:val="0"/>
        <w:autoSpaceDN w:val="0"/>
        <w:adjustRightInd w:val="0"/>
        <w:spacing w:before="120" w:after="120" w:line="300" w:lineRule="auto"/>
        <w:ind w:left="108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Conduct</w:t>
      </w:r>
      <w:r w:rsidR="00A92A85">
        <w:rPr>
          <w:rFonts w:cs="Calibri"/>
          <w:color w:val="000000"/>
        </w:rPr>
        <w:t xml:space="preserve"> fire service and civil defense activities;</w:t>
      </w:r>
    </w:p>
    <w:p w14:paraId="0CDA2FCA" w14:textId="52D87D1F" w:rsidR="00550855" w:rsidRDefault="00A92A85" w:rsidP="00550855">
      <w:pPr>
        <w:numPr>
          <w:ilvl w:val="0"/>
          <w:numId w:val="45"/>
        </w:numPr>
        <w:autoSpaceDE w:val="0"/>
        <w:autoSpaceDN w:val="0"/>
        <w:adjustRightInd w:val="0"/>
        <w:spacing w:before="120" w:after="120" w:line="300" w:lineRule="auto"/>
        <w:ind w:left="108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 w:rsidR="00550855">
        <w:rPr>
          <w:rFonts w:cs="Calibri"/>
          <w:color w:val="000000"/>
        </w:rPr>
        <w:t xml:space="preserve">onduct rescue operation at the time of natural and social calamities; </w:t>
      </w:r>
    </w:p>
    <w:p w14:paraId="46EEC89B" w14:textId="44E4780C" w:rsidR="002F103A" w:rsidRPr="00550855" w:rsidRDefault="00A92A85" w:rsidP="00550855">
      <w:pPr>
        <w:numPr>
          <w:ilvl w:val="0"/>
          <w:numId w:val="45"/>
        </w:numPr>
        <w:autoSpaceDE w:val="0"/>
        <w:autoSpaceDN w:val="0"/>
        <w:adjustRightInd w:val="0"/>
        <w:spacing w:before="120" w:after="120" w:line="300" w:lineRule="auto"/>
        <w:ind w:left="108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M</w:t>
      </w:r>
      <w:r w:rsidR="00550855" w:rsidRPr="00550855">
        <w:rPr>
          <w:rFonts w:cs="Calibri"/>
          <w:color w:val="000000"/>
        </w:rPr>
        <w:t>aintain liaison and to contract agreement with the different international organizations and the countries.</w:t>
      </w:r>
    </w:p>
    <w:permEnd w:id="2137685720"/>
    <w:p w14:paraId="08D2B6AE" w14:textId="77777777" w:rsidR="00604E20" w:rsidRDefault="00604E20" w:rsidP="002F103A">
      <w:pPr>
        <w:autoSpaceDE w:val="0"/>
        <w:autoSpaceDN w:val="0"/>
        <w:adjustRightInd w:val="0"/>
        <w:spacing w:before="120" w:after="120" w:line="288" w:lineRule="auto"/>
        <w:ind w:left="720" w:hanging="720"/>
        <w:jc w:val="both"/>
        <w:rPr>
          <w:rFonts w:cs="Calibri"/>
          <w:b/>
          <w:bCs/>
          <w:color w:val="000000"/>
          <w:sz w:val="24"/>
        </w:rPr>
      </w:pPr>
    </w:p>
    <w:p w14:paraId="16B6F746" w14:textId="77777777" w:rsidR="00604E20" w:rsidRDefault="00604E20" w:rsidP="002F103A">
      <w:pPr>
        <w:autoSpaceDE w:val="0"/>
        <w:autoSpaceDN w:val="0"/>
        <w:adjustRightInd w:val="0"/>
        <w:spacing w:before="120" w:after="120" w:line="288" w:lineRule="auto"/>
        <w:ind w:left="720" w:hanging="720"/>
        <w:jc w:val="both"/>
        <w:rPr>
          <w:rFonts w:cs="Calibri"/>
          <w:b/>
          <w:bCs/>
          <w:color w:val="000000"/>
          <w:sz w:val="24"/>
        </w:rPr>
      </w:pPr>
    </w:p>
    <w:p w14:paraId="5192B627" w14:textId="77777777" w:rsidR="002F103A" w:rsidRDefault="002F103A" w:rsidP="002F103A">
      <w:pPr>
        <w:autoSpaceDE w:val="0"/>
        <w:autoSpaceDN w:val="0"/>
        <w:adjustRightInd w:val="0"/>
        <w:spacing w:before="120" w:after="120" w:line="288" w:lineRule="auto"/>
        <w:ind w:left="720" w:hanging="720"/>
        <w:jc w:val="both"/>
        <w:rPr>
          <w:rFonts w:cs="Calibri"/>
          <w:b/>
          <w:bCs/>
          <w:color w:val="000000"/>
          <w:sz w:val="24"/>
        </w:rPr>
      </w:pPr>
      <w:r>
        <w:rPr>
          <w:rFonts w:cs="Calibri"/>
          <w:b/>
          <w:bCs/>
          <w:color w:val="000000"/>
          <w:sz w:val="24"/>
        </w:rPr>
        <w:lastRenderedPageBreak/>
        <w:t>3.0</w:t>
      </w:r>
      <w:r>
        <w:rPr>
          <w:rFonts w:cs="Calibri"/>
          <w:b/>
          <w:bCs/>
          <w:color w:val="000000"/>
          <w:sz w:val="24"/>
        </w:rPr>
        <w:tab/>
        <w:t>Strategic objectives of the Ministry and their Relevance with Women’s Advancement and Rights</w:t>
      </w:r>
    </w:p>
    <w:p w14:paraId="5811E3B9" w14:textId="0438E58A" w:rsidR="00687717" w:rsidRPr="00A92A85" w:rsidRDefault="004D3F75" w:rsidP="00687717">
      <w:pPr>
        <w:ind w:left="720" w:hanging="720"/>
        <w:jc w:val="both"/>
        <w:rPr>
          <w:rFonts w:asciiTheme="minorHAnsi" w:hAnsiTheme="minorHAnsi" w:cstheme="minorHAnsi"/>
          <w:cs/>
          <w:lang w:bidi="bn-IN"/>
        </w:rPr>
      </w:pPr>
      <w:permStart w:id="1940082856" w:edGrp="everyone"/>
      <w:r>
        <w:rPr>
          <w:rFonts w:cs="Calibri"/>
          <w:bCs/>
          <w:color w:val="000000"/>
          <w:lang w:bidi="bn-IN"/>
        </w:rPr>
        <w:t>3.1</w:t>
      </w:r>
      <w:r>
        <w:rPr>
          <w:rFonts w:cs="Calibri"/>
          <w:bCs/>
          <w:color w:val="000000"/>
          <w:lang w:bidi="bn-IN"/>
        </w:rPr>
        <w:tab/>
      </w:r>
      <w:r w:rsidR="00A92A85">
        <w:rPr>
          <w:rFonts w:asciiTheme="minorHAnsi" w:hAnsiTheme="minorHAnsi" w:cstheme="minorHAnsi"/>
          <w:b/>
          <w:lang w:val="en"/>
        </w:rPr>
        <w:t>P</w:t>
      </w:r>
      <w:r w:rsidR="00687717" w:rsidRPr="00A92A85">
        <w:rPr>
          <w:rFonts w:asciiTheme="minorHAnsi" w:hAnsiTheme="minorHAnsi" w:cstheme="minorHAnsi"/>
          <w:b/>
          <w:lang w:val="en"/>
        </w:rPr>
        <w:t xml:space="preserve">revent drug trafficking and protect the economic and commercial interests of the country: </w:t>
      </w:r>
      <w:r w:rsidR="00AE6CD6">
        <w:rPr>
          <w:rFonts w:asciiTheme="minorHAnsi" w:hAnsiTheme="minorHAnsi" w:cstheme="minorHAnsi"/>
          <w:lang w:val="en"/>
        </w:rPr>
        <w:t>T</w:t>
      </w:r>
      <w:r w:rsidR="00687717" w:rsidRPr="00A92A85">
        <w:rPr>
          <w:rFonts w:asciiTheme="minorHAnsi" w:hAnsiTheme="minorHAnsi" w:cstheme="minorHAnsi"/>
          <w:lang w:val="en"/>
        </w:rPr>
        <w:t xml:space="preserve">he </w:t>
      </w:r>
      <w:r w:rsidR="0091040A">
        <w:rPr>
          <w:rFonts w:asciiTheme="minorHAnsi" w:hAnsiTheme="minorHAnsi" w:cstheme="minorHAnsi"/>
          <w:lang w:val="en"/>
        </w:rPr>
        <w:t xml:space="preserve">Security </w:t>
      </w:r>
      <w:r w:rsidR="00687717" w:rsidRPr="00A92A85">
        <w:rPr>
          <w:rFonts w:asciiTheme="minorHAnsi" w:hAnsiTheme="minorHAnsi" w:cstheme="minorHAnsi"/>
          <w:lang w:val="en"/>
        </w:rPr>
        <w:t>Services</w:t>
      </w:r>
      <w:r w:rsidR="0091040A">
        <w:rPr>
          <w:rFonts w:asciiTheme="minorHAnsi" w:hAnsiTheme="minorHAnsi" w:cstheme="minorHAnsi"/>
          <w:lang w:val="en"/>
        </w:rPr>
        <w:t xml:space="preserve"> Division is </w:t>
      </w:r>
      <w:r w:rsidR="003A1920">
        <w:rPr>
          <w:rFonts w:asciiTheme="minorHAnsi" w:hAnsiTheme="minorHAnsi" w:cstheme="minorHAnsi"/>
          <w:lang w:val="en"/>
        </w:rPr>
        <w:t>strongly</w:t>
      </w:r>
      <w:r w:rsidR="0091040A">
        <w:rPr>
          <w:rFonts w:asciiTheme="minorHAnsi" w:hAnsiTheme="minorHAnsi" w:cstheme="minorHAnsi"/>
          <w:lang w:val="en"/>
        </w:rPr>
        <w:t xml:space="preserve"> determined to eradicate drug</w:t>
      </w:r>
      <w:r w:rsidR="00AE6CD6">
        <w:rPr>
          <w:rFonts w:asciiTheme="minorHAnsi" w:hAnsiTheme="minorHAnsi" w:cstheme="minorHAnsi"/>
          <w:lang w:val="en"/>
        </w:rPr>
        <w:t xml:space="preserve"> i</w:t>
      </w:r>
      <w:r w:rsidR="00AE6CD6" w:rsidRPr="00A92A85">
        <w:rPr>
          <w:rFonts w:asciiTheme="minorHAnsi" w:hAnsiTheme="minorHAnsi" w:cstheme="minorHAnsi"/>
          <w:lang w:val="en"/>
        </w:rPr>
        <w:t>n order to protect women from the curse of</w:t>
      </w:r>
      <w:r w:rsidR="00AE6CD6">
        <w:rPr>
          <w:rFonts w:asciiTheme="minorHAnsi" w:hAnsiTheme="minorHAnsi" w:cstheme="minorHAnsi"/>
          <w:lang w:val="en"/>
        </w:rPr>
        <w:t xml:space="preserve"> drug</w:t>
      </w:r>
      <w:r w:rsidR="00687717" w:rsidRPr="00A92A85">
        <w:rPr>
          <w:rFonts w:asciiTheme="minorHAnsi" w:hAnsiTheme="minorHAnsi" w:cstheme="minorHAnsi"/>
          <w:lang w:val="en"/>
        </w:rPr>
        <w:t>. Women and children are stra</w:t>
      </w:r>
      <w:r w:rsidR="009B4689">
        <w:rPr>
          <w:rFonts w:asciiTheme="minorHAnsi" w:hAnsiTheme="minorHAnsi" w:cstheme="minorHAnsi"/>
          <w:lang w:val="en"/>
        </w:rPr>
        <w:t>tegically used in drug trafficking</w:t>
      </w:r>
      <w:r w:rsidR="00687717" w:rsidRPr="00A92A85">
        <w:rPr>
          <w:rFonts w:asciiTheme="minorHAnsi" w:hAnsiTheme="minorHAnsi" w:cstheme="minorHAnsi"/>
          <w:lang w:val="en"/>
        </w:rPr>
        <w:t xml:space="preserve">. The </w:t>
      </w:r>
      <w:r w:rsidR="0091040A">
        <w:rPr>
          <w:rFonts w:asciiTheme="minorHAnsi" w:hAnsiTheme="minorHAnsi" w:cstheme="minorHAnsi"/>
          <w:lang w:val="en"/>
        </w:rPr>
        <w:t xml:space="preserve">Security </w:t>
      </w:r>
      <w:r w:rsidR="0091040A" w:rsidRPr="00A92A85">
        <w:rPr>
          <w:rFonts w:asciiTheme="minorHAnsi" w:hAnsiTheme="minorHAnsi" w:cstheme="minorHAnsi"/>
          <w:lang w:val="en"/>
        </w:rPr>
        <w:t>Services</w:t>
      </w:r>
      <w:r w:rsidR="0091040A">
        <w:rPr>
          <w:rFonts w:asciiTheme="minorHAnsi" w:hAnsiTheme="minorHAnsi" w:cstheme="minorHAnsi"/>
          <w:lang w:val="en"/>
        </w:rPr>
        <w:t xml:space="preserve"> Division</w:t>
      </w:r>
      <w:r w:rsidR="00687717" w:rsidRPr="00A92A85">
        <w:rPr>
          <w:rFonts w:asciiTheme="minorHAnsi" w:hAnsiTheme="minorHAnsi" w:cstheme="minorHAnsi"/>
          <w:lang w:val="en"/>
        </w:rPr>
        <w:t xml:space="preserve"> is playing</w:t>
      </w:r>
      <w:r w:rsidR="00AE6CD6">
        <w:rPr>
          <w:rFonts w:asciiTheme="minorHAnsi" w:hAnsiTheme="minorHAnsi" w:cstheme="minorHAnsi"/>
          <w:lang w:val="en"/>
        </w:rPr>
        <w:t xml:space="preserve"> an effective role to combat</w:t>
      </w:r>
      <w:r w:rsidR="00687717" w:rsidRPr="00A92A85">
        <w:rPr>
          <w:rFonts w:asciiTheme="minorHAnsi" w:hAnsiTheme="minorHAnsi" w:cstheme="minorHAnsi"/>
          <w:lang w:val="en"/>
        </w:rPr>
        <w:t xml:space="preserve"> it. </w:t>
      </w:r>
    </w:p>
    <w:p w14:paraId="415A11D7" w14:textId="15CA9FF3" w:rsidR="00687717" w:rsidRPr="00A92A85" w:rsidRDefault="00687717" w:rsidP="00687717">
      <w:pPr>
        <w:ind w:left="720" w:hanging="720"/>
        <w:jc w:val="both"/>
        <w:rPr>
          <w:rFonts w:asciiTheme="minorHAnsi" w:hAnsiTheme="minorHAnsi" w:cstheme="minorHAnsi"/>
          <w:lang w:bidi="bn-IN"/>
        </w:rPr>
      </w:pPr>
      <w:r w:rsidRPr="00A92A85">
        <w:rPr>
          <w:rFonts w:asciiTheme="minorHAnsi" w:hAnsiTheme="minorHAnsi" w:cstheme="minorHAnsi"/>
          <w:lang w:val="en"/>
        </w:rPr>
        <w:t xml:space="preserve">3.2 </w:t>
      </w:r>
      <w:r w:rsidR="0091040A">
        <w:rPr>
          <w:rFonts w:asciiTheme="minorHAnsi" w:hAnsiTheme="minorHAnsi" w:cstheme="minorHAnsi"/>
          <w:lang w:val="en"/>
        </w:rPr>
        <w:tab/>
      </w:r>
      <w:r w:rsidR="00380406">
        <w:rPr>
          <w:rFonts w:asciiTheme="minorHAnsi" w:hAnsiTheme="minorHAnsi" w:cstheme="minorHAnsi"/>
          <w:b/>
          <w:lang w:val="en"/>
        </w:rPr>
        <w:t>P</w:t>
      </w:r>
      <w:r w:rsidRPr="0091040A">
        <w:rPr>
          <w:rFonts w:asciiTheme="minorHAnsi" w:hAnsiTheme="minorHAnsi" w:cstheme="minorHAnsi"/>
          <w:b/>
          <w:lang w:val="en"/>
        </w:rPr>
        <w:t>rotect the</w:t>
      </w:r>
      <w:r w:rsidR="0091040A">
        <w:rPr>
          <w:rFonts w:asciiTheme="minorHAnsi" w:hAnsiTheme="minorHAnsi" w:cstheme="minorHAnsi"/>
          <w:b/>
          <w:lang w:val="en"/>
        </w:rPr>
        <w:t xml:space="preserve"> </w:t>
      </w:r>
      <w:r w:rsidR="00380406">
        <w:rPr>
          <w:rFonts w:asciiTheme="minorHAnsi" w:hAnsiTheme="minorHAnsi" w:cstheme="minorHAnsi"/>
          <w:b/>
          <w:lang w:val="en"/>
        </w:rPr>
        <w:t xml:space="preserve">society from the curse of </w:t>
      </w:r>
      <w:r w:rsidRPr="0091040A">
        <w:rPr>
          <w:rFonts w:asciiTheme="minorHAnsi" w:hAnsiTheme="minorHAnsi" w:cstheme="minorHAnsi"/>
          <w:b/>
          <w:lang w:val="en"/>
        </w:rPr>
        <w:t>drug:</w:t>
      </w:r>
      <w:r w:rsidRPr="00A92A85">
        <w:rPr>
          <w:rFonts w:asciiTheme="minorHAnsi" w:hAnsiTheme="minorHAnsi" w:cstheme="minorHAnsi"/>
          <w:b/>
          <w:lang w:val="en"/>
        </w:rPr>
        <w:t xml:space="preserve"> </w:t>
      </w:r>
      <w:r w:rsidR="0091040A">
        <w:rPr>
          <w:rFonts w:asciiTheme="minorHAnsi" w:hAnsiTheme="minorHAnsi" w:cstheme="minorHAnsi"/>
          <w:lang w:val="en"/>
        </w:rPr>
        <w:t>P</w:t>
      </w:r>
      <w:r w:rsidRPr="00A92A85">
        <w:rPr>
          <w:rFonts w:asciiTheme="minorHAnsi" w:hAnsiTheme="minorHAnsi" w:cstheme="minorHAnsi"/>
          <w:lang w:val="en"/>
        </w:rPr>
        <w:t>rotecting the society from the</w:t>
      </w:r>
      <w:r w:rsidR="00380406">
        <w:rPr>
          <w:rFonts w:asciiTheme="minorHAnsi" w:hAnsiTheme="minorHAnsi" w:cstheme="minorHAnsi"/>
          <w:lang w:val="en"/>
        </w:rPr>
        <w:t xml:space="preserve"> curse of drug will benefit people</w:t>
      </w:r>
      <w:r w:rsidRPr="00A92A85">
        <w:rPr>
          <w:rFonts w:asciiTheme="minorHAnsi" w:hAnsiTheme="minorHAnsi" w:cstheme="minorHAnsi"/>
          <w:lang w:val="en"/>
        </w:rPr>
        <w:t xml:space="preserve"> regardless of gender, and</w:t>
      </w:r>
      <w:r w:rsidR="00380406">
        <w:rPr>
          <w:rFonts w:asciiTheme="minorHAnsi" w:hAnsiTheme="minorHAnsi" w:cstheme="minorHAnsi"/>
          <w:lang w:val="en"/>
        </w:rPr>
        <w:t xml:space="preserve"> it will help for</w:t>
      </w:r>
      <w:r w:rsidRPr="00A92A85">
        <w:rPr>
          <w:rFonts w:asciiTheme="minorHAnsi" w:hAnsiTheme="minorHAnsi" w:cstheme="minorHAnsi"/>
          <w:lang w:val="en"/>
        </w:rPr>
        <w:t xml:space="preserve"> the socio-economic development of the country. </w:t>
      </w:r>
    </w:p>
    <w:p w14:paraId="376B3295" w14:textId="1B7875E6" w:rsidR="00687717" w:rsidRPr="00A92A85" w:rsidRDefault="00687717" w:rsidP="00687717">
      <w:p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A92A85">
        <w:rPr>
          <w:rFonts w:asciiTheme="minorHAnsi" w:hAnsiTheme="minorHAnsi" w:cstheme="minorHAnsi"/>
          <w:lang w:val="en"/>
        </w:rPr>
        <w:t>3.3</w:t>
      </w:r>
      <w:r w:rsidRPr="00A92A85">
        <w:rPr>
          <w:rFonts w:asciiTheme="minorHAnsi" w:hAnsiTheme="minorHAnsi" w:cstheme="minorHAnsi"/>
          <w:lang w:val="en"/>
        </w:rPr>
        <w:tab/>
      </w:r>
      <w:r w:rsidR="0091040A" w:rsidRPr="0091040A">
        <w:rPr>
          <w:rFonts w:asciiTheme="minorHAnsi" w:hAnsiTheme="minorHAnsi" w:cstheme="minorHAnsi"/>
          <w:b/>
          <w:bCs/>
          <w:lang w:bidi="bn-BD"/>
        </w:rPr>
        <w:t>Simplification of public legal movement in home and abroad</w:t>
      </w:r>
      <w:r w:rsidRPr="0091040A">
        <w:rPr>
          <w:rFonts w:asciiTheme="minorHAnsi" w:hAnsiTheme="minorHAnsi" w:cstheme="minorHAnsi"/>
          <w:b/>
          <w:lang w:val="en"/>
        </w:rPr>
        <w:t>:</w:t>
      </w:r>
      <w:r w:rsidRPr="00A92A85">
        <w:rPr>
          <w:rFonts w:asciiTheme="minorHAnsi" w:hAnsiTheme="minorHAnsi" w:cstheme="minorHAnsi"/>
          <w:b/>
          <w:lang w:val="en"/>
        </w:rPr>
        <w:t xml:space="preserve"> </w:t>
      </w:r>
      <w:r w:rsidR="00252C5A">
        <w:rPr>
          <w:rFonts w:asciiTheme="minorHAnsi" w:hAnsiTheme="minorHAnsi" w:cstheme="minorHAnsi"/>
          <w:lang w:val="en"/>
        </w:rPr>
        <w:t>I</w:t>
      </w:r>
      <w:r w:rsidRPr="00A92A85">
        <w:rPr>
          <w:rFonts w:asciiTheme="minorHAnsi" w:hAnsiTheme="minorHAnsi" w:cstheme="minorHAnsi"/>
          <w:lang w:val="en"/>
        </w:rPr>
        <w:t>ntroduction of a modern passport system</w:t>
      </w:r>
      <w:r w:rsidR="0091040A">
        <w:rPr>
          <w:rFonts w:asciiTheme="minorHAnsi" w:hAnsiTheme="minorHAnsi" w:cstheme="minorHAnsi"/>
          <w:lang w:val="en"/>
        </w:rPr>
        <w:t xml:space="preserve"> </w:t>
      </w:r>
      <w:r w:rsidRPr="00A92A85">
        <w:rPr>
          <w:rFonts w:asciiTheme="minorHAnsi" w:hAnsiTheme="minorHAnsi" w:cstheme="minorHAnsi"/>
          <w:lang w:val="en"/>
        </w:rPr>
        <w:t xml:space="preserve">will make it easier for people to travel abroad. In this case, </w:t>
      </w:r>
      <w:r w:rsidR="0091040A">
        <w:rPr>
          <w:rFonts w:asciiTheme="minorHAnsi" w:hAnsiTheme="minorHAnsi" w:cstheme="minorHAnsi"/>
          <w:lang w:val="en"/>
        </w:rPr>
        <w:t xml:space="preserve">it </w:t>
      </w:r>
      <w:r w:rsidRPr="00A92A85">
        <w:rPr>
          <w:rFonts w:asciiTheme="minorHAnsi" w:hAnsiTheme="minorHAnsi" w:cstheme="minorHAnsi"/>
          <w:lang w:val="en"/>
        </w:rPr>
        <w:t>will be easier to</w:t>
      </w:r>
      <w:r w:rsidR="0091040A">
        <w:rPr>
          <w:rFonts w:asciiTheme="minorHAnsi" w:hAnsiTheme="minorHAnsi" w:cstheme="minorHAnsi"/>
          <w:lang w:val="en"/>
        </w:rPr>
        <w:t xml:space="preserve"> </w:t>
      </w:r>
      <w:r w:rsidRPr="00A92A85">
        <w:rPr>
          <w:rFonts w:asciiTheme="minorHAnsi" w:hAnsiTheme="minorHAnsi" w:cstheme="minorHAnsi"/>
          <w:lang w:val="en"/>
        </w:rPr>
        <w:t>create employment abroad</w:t>
      </w:r>
      <w:r w:rsidR="0091040A" w:rsidRPr="0091040A">
        <w:rPr>
          <w:rFonts w:asciiTheme="minorHAnsi" w:hAnsiTheme="minorHAnsi" w:cstheme="minorHAnsi"/>
          <w:lang w:val="en"/>
        </w:rPr>
        <w:t xml:space="preserve"> </w:t>
      </w:r>
      <w:r w:rsidR="0091040A">
        <w:rPr>
          <w:rFonts w:asciiTheme="minorHAnsi" w:hAnsiTheme="minorHAnsi" w:cstheme="minorHAnsi"/>
          <w:lang w:val="en"/>
        </w:rPr>
        <w:t xml:space="preserve">for </w:t>
      </w:r>
      <w:r w:rsidR="0091040A" w:rsidRPr="00A92A85">
        <w:rPr>
          <w:rFonts w:asciiTheme="minorHAnsi" w:hAnsiTheme="minorHAnsi" w:cstheme="minorHAnsi"/>
          <w:lang w:val="en"/>
        </w:rPr>
        <w:t>both men and women</w:t>
      </w:r>
      <w:r w:rsidRPr="00A92A85">
        <w:rPr>
          <w:rFonts w:asciiTheme="minorHAnsi" w:hAnsiTheme="minorHAnsi" w:cstheme="minorHAnsi"/>
          <w:lang w:val="en"/>
        </w:rPr>
        <w:t>.</w:t>
      </w:r>
    </w:p>
    <w:p w14:paraId="268050ED" w14:textId="4047441E" w:rsidR="00687717" w:rsidRPr="00A92A85" w:rsidRDefault="00687717" w:rsidP="00687717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bCs/>
          <w:lang w:bidi="bn-BD"/>
        </w:rPr>
      </w:pPr>
      <w:r w:rsidRPr="00A92A85">
        <w:rPr>
          <w:rFonts w:asciiTheme="minorHAnsi" w:hAnsiTheme="minorHAnsi" w:cstheme="minorHAnsi"/>
          <w:lang w:val="en"/>
        </w:rPr>
        <w:t>3.4</w:t>
      </w:r>
      <w:r w:rsidR="0091040A">
        <w:rPr>
          <w:rFonts w:asciiTheme="minorHAnsi" w:hAnsiTheme="minorHAnsi" w:cstheme="minorHAnsi"/>
          <w:lang w:val="en"/>
        </w:rPr>
        <w:tab/>
      </w:r>
      <w:r w:rsidR="0091040A">
        <w:rPr>
          <w:rFonts w:asciiTheme="minorHAnsi" w:hAnsiTheme="minorHAnsi" w:cstheme="minorHAnsi"/>
          <w:b/>
          <w:lang w:val="en"/>
        </w:rPr>
        <w:t>S</w:t>
      </w:r>
      <w:r w:rsidRPr="00A92A85">
        <w:rPr>
          <w:rFonts w:asciiTheme="minorHAnsi" w:hAnsiTheme="minorHAnsi" w:cstheme="minorHAnsi"/>
          <w:b/>
          <w:lang w:val="en"/>
        </w:rPr>
        <w:t>afe custody and resettlement of prisoners:</w:t>
      </w:r>
      <w:r w:rsidR="00BF23D0">
        <w:rPr>
          <w:rFonts w:asciiTheme="minorHAnsi" w:hAnsiTheme="minorHAnsi" w:cstheme="minorHAnsi"/>
          <w:b/>
          <w:lang w:val="en"/>
        </w:rPr>
        <w:t xml:space="preserve"> </w:t>
      </w:r>
      <w:r w:rsidR="00BF23D0">
        <w:rPr>
          <w:rFonts w:asciiTheme="minorHAnsi" w:hAnsiTheme="minorHAnsi" w:cstheme="minorHAnsi"/>
          <w:lang w:val="en"/>
        </w:rPr>
        <w:t>H</w:t>
      </w:r>
      <w:r w:rsidR="00BF23D0" w:rsidRPr="00A92A85">
        <w:rPr>
          <w:rFonts w:asciiTheme="minorHAnsi" w:hAnsiTheme="minorHAnsi" w:cstheme="minorHAnsi"/>
          <w:lang w:val="en"/>
        </w:rPr>
        <w:t xml:space="preserve">uman rights </w:t>
      </w:r>
      <w:r w:rsidR="00252C5A">
        <w:rPr>
          <w:rFonts w:asciiTheme="minorHAnsi" w:hAnsiTheme="minorHAnsi" w:cstheme="minorHAnsi"/>
          <w:lang w:val="en"/>
        </w:rPr>
        <w:t>can be ensured</w:t>
      </w:r>
      <w:r w:rsidRPr="00A92A85">
        <w:rPr>
          <w:rFonts w:asciiTheme="minorHAnsi" w:hAnsiTheme="minorHAnsi" w:cstheme="minorHAnsi"/>
          <w:lang w:val="en"/>
        </w:rPr>
        <w:t xml:space="preserve"> </w:t>
      </w:r>
      <w:r w:rsidR="00BF23D0">
        <w:rPr>
          <w:rFonts w:asciiTheme="minorHAnsi" w:hAnsiTheme="minorHAnsi" w:cstheme="minorHAnsi"/>
          <w:lang w:val="en"/>
        </w:rPr>
        <w:t xml:space="preserve">by protecting the prisoners </w:t>
      </w:r>
      <w:r w:rsidRPr="00A92A85">
        <w:rPr>
          <w:rFonts w:asciiTheme="minorHAnsi" w:hAnsiTheme="minorHAnsi" w:cstheme="minorHAnsi"/>
          <w:lang w:val="en"/>
        </w:rPr>
        <w:t>regardless of</w:t>
      </w:r>
      <w:r w:rsidR="0091040A">
        <w:rPr>
          <w:rFonts w:asciiTheme="minorHAnsi" w:hAnsiTheme="minorHAnsi" w:cstheme="minorHAnsi"/>
          <w:lang w:val="en"/>
        </w:rPr>
        <w:t xml:space="preserve"> </w:t>
      </w:r>
      <w:r w:rsidRPr="00A92A85">
        <w:rPr>
          <w:rFonts w:asciiTheme="minorHAnsi" w:hAnsiTheme="minorHAnsi" w:cstheme="minorHAnsi"/>
          <w:lang w:val="en"/>
        </w:rPr>
        <w:t xml:space="preserve">gender. </w:t>
      </w:r>
      <w:r w:rsidR="00252C5A">
        <w:rPr>
          <w:rFonts w:asciiTheme="minorHAnsi" w:hAnsiTheme="minorHAnsi" w:cstheme="minorHAnsi"/>
          <w:lang w:val="en"/>
        </w:rPr>
        <w:t>T</w:t>
      </w:r>
      <w:r w:rsidRPr="00A92A85">
        <w:rPr>
          <w:rFonts w:asciiTheme="minorHAnsi" w:hAnsiTheme="minorHAnsi" w:cstheme="minorHAnsi"/>
          <w:lang w:val="en"/>
        </w:rPr>
        <w:t xml:space="preserve">he </w:t>
      </w:r>
      <w:r w:rsidR="00BF23D0">
        <w:rPr>
          <w:rFonts w:asciiTheme="minorHAnsi" w:hAnsiTheme="minorHAnsi" w:cstheme="minorHAnsi"/>
          <w:lang w:val="en"/>
        </w:rPr>
        <w:t xml:space="preserve">Security </w:t>
      </w:r>
      <w:r w:rsidR="00BF23D0" w:rsidRPr="00A92A85">
        <w:rPr>
          <w:rFonts w:asciiTheme="minorHAnsi" w:hAnsiTheme="minorHAnsi" w:cstheme="minorHAnsi"/>
          <w:lang w:val="en"/>
        </w:rPr>
        <w:t>Services</w:t>
      </w:r>
      <w:r w:rsidR="00BF23D0">
        <w:rPr>
          <w:rFonts w:asciiTheme="minorHAnsi" w:hAnsiTheme="minorHAnsi" w:cstheme="minorHAnsi"/>
          <w:lang w:val="en"/>
        </w:rPr>
        <w:t xml:space="preserve"> Division</w:t>
      </w:r>
      <w:r w:rsidR="00BF23D0" w:rsidRPr="00A92A85">
        <w:rPr>
          <w:rFonts w:asciiTheme="minorHAnsi" w:hAnsiTheme="minorHAnsi" w:cstheme="minorHAnsi"/>
          <w:lang w:val="en"/>
        </w:rPr>
        <w:t xml:space="preserve"> </w:t>
      </w:r>
      <w:r w:rsidRPr="00A92A85">
        <w:rPr>
          <w:rFonts w:asciiTheme="minorHAnsi" w:hAnsiTheme="minorHAnsi" w:cstheme="minorHAnsi"/>
          <w:lang w:val="en"/>
        </w:rPr>
        <w:t xml:space="preserve">is </w:t>
      </w:r>
      <w:r w:rsidR="00BF23D0" w:rsidRPr="00A92A85">
        <w:rPr>
          <w:rFonts w:asciiTheme="minorHAnsi" w:hAnsiTheme="minorHAnsi" w:cstheme="minorHAnsi"/>
          <w:lang w:val="en"/>
        </w:rPr>
        <w:t>constructi</w:t>
      </w:r>
      <w:r w:rsidR="00BF23D0">
        <w:rPr>
          <w:rFonts w:asciiTheme="minorHAnsi" w:hAnsiTheme="minorHAnsi" w:cstheme="minorHAnsi"/>
          <w:lang w:val="en"/>
        </w:rPr>
        <w:t xml:space="preserve">ng </w:t>
      </w:r>
      <w:r w:rsidRPr="00A92A85">
        <w:rPr>
          <w:rFonts w:asciiTheme="minorHAnsi" w:hAnsiTheme="minorHAnsi" w:cstheme="minorHAnsi"/>
          <w:lang w:val="en"/>
        </w:rPr>
        <w:t>new prison</w:t>
      </w:r>
      <w:r w:rsidR="00BF23D0">
        <w:rPr>
          <w:rFonts w:asciiTheme="minorHAnsi" w:hAnsiTheme="minorHAnsi" w:cstheme="minorHAnsi"/>
          <w:lang w:val="en"/>
        </w:rPr>
        <w:t>s</w:t>
      </w:r>
      <w:r w:rsidRPr="00A92A85">
        <w:rPr>
          <w:rFonts w:asciiTheme="minorHAnsi" w:hAnsiTheme="minorHAnsi" w:cstheme="minorHAnsi"/>
          <w:lang w:val="en"/>
        </w:rPr>
        <w:t xml:space="preserve"> and </w:t>
      </w:r>
      <w:r w:rsidR="00BF23D0" w:rsidRPr="00A92A85">
        <w:rPr>
          <w:rFonts w:asciiTheme="minorHAnsi" w:hAnsiTheme="minorHAnsi" w:cstheme="minorHAnsi"/>
          <w:lang w:val="en"/>
        </w:rPr>
        <w:t xml:space="preserve">implementing </w:t>
      </w:r>
      <w:r w:rsidRPr="00A92A85">
        <w:rPr>
          <w:rFonts w:asciiTheme="minorHAnsi" w:hAnsiTheme="minorHAnsi" w:cstheme="minorHAnsi"/>
          <w:lang w:val="en"/>
        </w:rPr>
        <w:t>corrective action</w:t>
      </w:r>
      <w:r w:rsidR="00BF23D0">
        <w:rPr>
          <w:rFonts w:asciiTheme="minorHAnsi" w:hAnsiTheme="minorHAnsi" w:cstheme="minorHAnsi"/>
          <w:lang w:val="en"/>
        </w:rPr>
        <w:t>s</w:t>
      </w:r>
      <w:r w:rsidR="00252C5A">
        <w:rPr>
          <w:rFonts w:asciiTheme="minorHAnsi" w:hAnsiTheme="minorHAnsi" w:cstheme="minorHAnsi"/>
          <w:lang w:val="en"/>
        </w:rPr>
        <w:t xml:space="preserve"> to ensure human rights</w:t>
      </w:r>
      <w:r w:rsidRPr="00A92A85">
        <w:rPr>
          <w:rFonts w:asciiTheme="minorHAnsi" w:hAnsiTheme="minorHAnsi" w:cstheme="minorHAnsi"/>
          <w:lang w:val="en"/>
        </w:rPr>
        <w:t xml:space="preserve">. </w:t>
      </w:r>
    </w:p>
    <w:p w14:paraId="0C3F23AC" w14:textId="733694D7" w:rsidR="002F103A" w:rsidRPr="00A92A85" w:rsidRDefault="00687717" w:rsidP="00687717">
      <w:pPr>
        <w:spacing w:before="120" w:after="120" w:line="300" w:lineRule="auto"/>
        <w:ind w:left="720" w:hanging="720"/>
        <w:jc w:val="both"/>
        <w:rPr>
          <w:rFonts w:asciiTheme="minorHAnsi" w:hAnsiTheme="minorHAnsi" w:cstheme="minorHAnsi"/>
          <w:bCs/>
        </w:rPr>
      </w:pPr>
      <w:r w:rsidRPr="00A92A85">
        <w:rPr>
          <w:rFonts w:asciiTheme="minorHAnsi" w:hAnsiTheme="minorHAnsi" w:cstheme="minorHAnsi"/>
          <w:lang w:val="en"/>
        </w:rPr>
        <w:t>3.5</w:t>
      </w:r>
      <w:r w:rsidR="00BF23D0">
        <w:rPr>
          <w:rFonts w:asciiTheme="minorHAnsi" w:hAnsiTheme="minorHAnsi" w:cstheme="minorHAnsi"/>
          <w:lang w:val="en"/>
        </w:rPr>
        <w:tab/>
      </w:r>
      <w:r w:rsidR="00BF23D0">
        <w:rPr>
          <w:rFonts w:asciiTheme="minorHAnsi" w:hAnsiTheme="minorHAnsi" w:cstheme="minorHAnsi"/>
          <w:b/>
          <w:lang w:val="en"/>
        </w:rPr>
        <w:t>Conducting rescue operation during and</w:t>
      </w:r>
      <w:r w:rsidR="00604E20">
        <w:rPr>
          <w:rFonts w:asciiTheme="minorHAnsi" w:hAnsiTheme="minorHAnsi" w:cstheme="minorHAnsi"/>
          <w:b/>
          <w:lang w:val="en"/>
        </w:rPr>
        <w:t xml:space="preserve"> </w:t>
      </w:r>
      <w:r w:rsidR="00BF23D0">
        <w:rPr>
          <w:rFonts w:asciiTheme="minorHAnsi" w:hAnsiTheme="minorHAnsi" w:cstheme="minorHAnsi"/>
          <w:b/>
          <w:lang w:val="en"/>
        </w:rPr>
        <w:t>post-</w:t>
      </w:r>
      <w:r w:rsidRPr="00A92A85">
        <w:rPr>
          <w:rFonts w:asciiTheme="minorHAnsi" w:hAnsiTheme="minorHAnsi" w:cstheme="minorHAnsi"/>
          <w:b/>
          <w:lang w:val="en"/>
        </w:rPr>
        <w:t xml:space="preserve">disaster: </w:t>
      </w:r>
      <w:r w:rsidRPr="00A92A85">
        <w:rPr>
          <w:rFonts w:asciiTheme="minorHAnsi" w:hAnsiTheme="minorHAnsi" w:cstheme="minorHAnsi"/>
          <w:lang w:val="en"/>
        </w:rPr>
        <w:t xml:space="preserve">It is possible to ensure the safety of women and children by increasing the quality of </w:t>
      </w:r>
      <w:r w:rsidR="00BF23D0">
        <w:rPr>
          <w:rFonts w:asciiTheme="minorHAnsi" w:hAnsiTheme="minorHAnsi" w:cstheme="minorHAnsi"/>
          <w:lang w:val="en"/>
        </w:rPr>
        <w:t>disaster and</w:t>
      </w:r>
      <w:r w:rsidR="00604E20">
        <w:rPr>
          <w:rFonts w:asciiTheme="minorHAnsi" w:hAnsiTheme="minorHAnsi" w:cstheme="minorHAnsi"/>
          <w:lang w:val="en"/>
        </w:rPr>
        <w:t xml:space="preserve"> </w:t>
      </w:r>
      <w:r w:rsidRPr="00A92A85">
        <w:rPr>
          <w:rFonts w:asciiTheme="minorHAnsi" w:hAnsiTheme="minorHAnsi" w:cstheme="minorHAnsi"/>
          <w:lang w:val="en"/>
        </w:rPr>
        <w:t>post-disaster services.</w:t>
      </w:r>
    </w:p>
    <w:permEnd w:id="1940082856"/>
    <w:p w14:paraId="6D483B99" w14:textId="77777777" w:rsidR="002F103A" w:rsidRDefault="002F103A" w:rsidP="002F103A">
      <w:pPr>
        <w:spacing w:before="120" w:after="120" w:line="288" w:lineRule="auto"/>
        <w:ind w:left="720" w:hanging="720"/>
        <w:jc w:val="both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>4.0</w:t>
      </w:r>
      <w:r>
        <w:rPr>
          <w:rFonts w:cs="Calibri"/>
          <w:b/>
          <w:color w:val="000000"/>
          <w:sz w:val="24"/>
        </w:rPr>
        <w:tab/>
        <w:t>Roles and Responsibilities of the Ministry for Women’s Advancement and Rights</w:t>
      </w:r>
    </w:p>
    <w:p w14:paraId="531C934B" w14:textId="0CF60EC1" w:rsidR="004D3F75" w:rsidRDefault="00252C5A" w:rsidP="004D3F75">
      <w:p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rFonts w:cs="Calibri"/>
          <w:color w:val="000000"/>
          <w:lang w:bidi="bn-IN"/>
        </w:rPr>
      </w:pPr>
      <w:permStart w:id="1883246645" w:edGrp="everyone"/>
      <w:r>
        <w:rPr>
          <w:rFonts w:cs="Calibri"/>
          <w:color w:val="000000"/>
          <w:lang w:bidi="bn-IN"/>
        </w:rPr>
        <w:t>4.1</w:t>
      </w:r>
      <w:r>
        <w:rPr>
          <w:rFonts w:cs="Calibri"/>
          <w:color w:val="000000"/>
          <w:lang w:bidi="bn-IN"/>
        </w:rPr>
        <w:tab/>
      </w:r>
      <w:r w:rsidR="004D3F75">
        <w:rPr>
          <w:rFonts w:cs="Calibri"/>
          <w:color w:val="000000"/>
          <w:lang w:bidi="bn-IN"/>
        </w:rPr>
        <w:t>Government is committed to protect women rights. Security Services Division is always active to implement the commitment of the Government. With a view to</w:t>
      </w:r>
      <w:r>
        <w:rPr>
          <w:rFonts w:cs="Calibri"/>
          <w:color w:val="000000"/>
          <w:lang w:bidi="bn-IN"/>
        </w:rPr>
        <w:t xml:space="preserve"> ensure women rights</w:t>
      </w:r>
      <w:r w:rsidR="003A1920">
        <w:rPr>
          <w:rFonts w:cs="Calibri"/>
          <w:color w:val="000000"/>
          <w:lang w:bidi="bn-IN"/>
        </w:rPr>
        <w:t xml:space="preserve"> Security Services Division</w:t>
      </w:r>
      <w:r w:rsidR="00F66CA2">
        <w:rPr>
          <w:rFonts w:cs="Calibri"/>
          <w:color w:val="000000"/>
          <w:lang w:bidi="bn-IN"/>
        </w:rPr>
        <w:t xml:space="preserve"> and its’</w:t>
      </w:r>
      <w:r w:rsidR="003A1920">
        <w:rPr>
          <w:rFonts w:cs="Calibri"/>
          <w:color w:val="000000"/>
          <w:lang w:bidi="bn-IN"/>
        </w:rPr>
        <w:t xml:space="preserve"> </w:t>
      </w:r>
      <w:r w:rsidR="004D3F75">
        <w:rPr>
          <w:rFonts w:cs="Calibri"/>
          <w:color w:val="000000"/>
          <w:lang w:bidi="bn-IN"/>
        </w:rPr>
        <w:t xml:space="preserve">all </w:t>
      </w:r>
      <w:r w:rsidR="00F66CA2">
        <w:rPr>
          <w:rFonts w:cs="Calibri"/>
          <w:color w:val="000000"/>
          <w:lang w:bidi="bn-IN"/>
        </w:rPr>
        <w:t>department are</w:t>
      </w:r>
      <w:r w:rsidR="004D3F75">
        <w:rPr>
          <w:rFonts w:cs="Calibri"/>
          <w:color w:val="000000"/>
          <w:lang w:bidi="bn-IN"/>
        </w:rPr>
        <w:t xml:space="preserve"> working </w:t>
      </w:r>
      <w:r w:rsidR="003A1920">
        <w:rPr>
          <w:rFonts w:cs="Calibri"/>
          <w:color w:val="000000"/>
          <w:lang w:bidi="bn-IN"/>
        </w:rPr>
        <w:t>together</w:t>
      </w:r>
      <w:r w:rsidR="004D3F75">
        <w:rPr>
          <w:rFonts w:cs="Calibri"/>
          <w:color w:val="000000"/>
          <w:lang w:bidi="bn-IN"/>
        </w:rPr>
        <w:t>.</w:t>
      </w:r>
    </w:p>
    <w:p w14:paraId="0A4B819C" w14:textId="61B13AE0" w:rsidR="004D3F75" w:rsidRDefault="004D3F75" w:rsidP="004D3F75">
      <w:p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4.2</w:t>
      </w:r>
      <w:r>
        <w:rPr>
          <w:rFonts w:cs="Calibri"/>
          <w:color w:val="000000"/>
        </w:rPr>
        <w:tab/>
      </w:r>
      <w:r w:rsidR="007731E7">
        <w:rPr>
          <w:rFonts w:cs="Calibri"/>
          <w:color w:val="000000"/>
        </w:rPr>
        <w:t xml:space="preserve">Risk allowances and </w:t>
      </w:r>
      <w:r w:rsidR="00252C5A">
        <w:rPr>
          <w:rFonts w:cs="Calibri"/>
          <w:color w:val="000000"/>
        </w:rPr>
        <w:t>100 percent ration have</w:t>
      </w:r>
      <w:r>
        <w:rPr>
          <w:rFonts w:cs="Calibri"/>
          <w:color w:val="000000"/>
        </w:rPr>
        <w:t xml:space="preserve"> been all</w:t>
      </w:r>
      <w:r w:rsidR="00252C5A">
        <w:rPr>
          <w:rFonts w:cs="Calibri"/>
          <w:color w:val="000000"/>
        </w:rPr>
        <w:t>ocated for all female members working</w:t>
      </w:r>
      <w:r w:rsidR="003774C2">
        <w:rPr>
          <w:rFonts w:cs="Calibri"/>
          <w:color w:val="000000"/>
        </w:rPr>
        <w:t xml:space="preserve"> in </w:t>
      </w:r>
      <w:r w:rsidR="007731E7">
        <w:rPr>
          <w:rFonts w:cs="Calibri"/>
          <w:color w:val="000000"/>
        </w:rPr>
        <w:t>the Department</w:t>
      </w:r>
      <w:r>
        <w:rPr>
          <w:rFonts w:cs="Calibri"/>
          <w:color w:val="000000"/>
        </w:rPr>
        <w:t xml:space="preserve"> of Fire Service and </w:t>
      </w:r>
      <w:r w:rsidR="007731E7">
        <w:rPr>
          <w:rFonts w:cs="Calibri"/>
          <w:color w:val="000000"/>
        </w:rPr>
        <w:t>C</w:t>
      </w:r>
      <w:r>
        <w:rPr>
          <w:rFonts w:cs="Calibri"/>
          <w:color w:val="000000"/>
        </w:rPr>
        <w:t xml:space="preserve">ivil </w:t>
      </w:r>
      <w:r w:rsidR="007731E7">
        <w:rPr>
          <w:rFonts w:cs="Calibri"/>
          <w:color w:val="000000"/>
        </w:rPr>
        <w:t>D</w:t>
      </w:r>
      <w:r>
        <w:rPr>
          <w:rFonts w:cs="Calibri"/>
          <w:color w:val="000000"/>
        </w:rPr>
        <w:t>efense</w:t>
      </w:r>
      <w:r w:rsidR="007731E7">
        <w:rPr>
          <w:rFonts w:cs="Calibri"/>
          <w:color w:val="000000"/>
        </w:rPr>
        <w:t xml:space="preserve">, Department of Narcotics Control and </w:t>
      </w:r>
      <w:r w:rsidR="00D82228">
        <w:rPr>
          <w:rFonts w:cs="Calibri"/>
          <w:color w:val="000000"/>
        </w:rPr>
        <w:t>P</w:t>
      </w:r>
      <w:r>
        <w:rPr>
          <w:rFonts w:cs="Calibri"/>
          <w:color w:val="000000"/>
        </w:rPr>
        <w:t>rison</w:t>
      </w:r>
      <w:r w:rsidR="00D82228">
        <w:rPr>
          <w:rFonts w:cs="Calibri"/>
          <w:color w:val="000000"/>
        </w:rPr>
        <w:t xml:space="preserve"> Directorate </w:t>
      </w:r>
      <w:r>
        <w:rPr>
          <w:rFonts w:cs="Calibri"/>
          <w:color w:val="000000"/>
        </w:rPr>
        <w:t xml:space="preserve">under </w:t>
      </w:r>
      <w:r>
        <w:rPr>
          <w:rFonts w:cs="Calibri"/>
          <w:color w:val="000000"/>
          <w:lang w:bidi="bn-IN"/>
        </w:rPr>
        <w:t xml:space="preserve">Security Services Division </w:t>
      </w:r>
      <w:r w:rsidR="00252C5A">
        <w:rPr>
          <w:rFonts w:cs="Calibri"/>
          <w:color w:val="000000"/>
        </w:rPr>
        <w:t xml:space="preserve">along with other </w:t>
      </w:r>
      <w:r>
        <w:rPr>
          <w:rFonts w:cs="Calibri"/>
          <w:color w:val="000000"/>
        </w:rPr>
        <w:t xml:space="preserve">male colleagues. </w:t>
      </w:r>
    </w:p>
    <w:p w14:paraId="0DB7FD97" w14:textId="153D6B0E" w:rsidR="004D3F75" w:rsidRDefault="004D3F75" w:rsidP="004D3F75">
      <w:pPr>
        <w:spacing w:before="120" w:after="120" w:line="300" w:lineRule="auto"/>
        <w:ind w:left="720" w:hanging="720"/>
        <w:jc w:val="both"/>
        <w:rPr>
          <w:rFonts w:cs="Calibri"/>
          <w:color w:val="000000"/>
          <w:lang w:bidi="bn-IN"/>
        </w:rPr>
      </w:pPr>
      <w:r>
        <w:rPr>
          <w:rFonts w:cs="Calibri"/>
          <w:color w:val="000000"/>
        </w:rPr>
        <w:t>4.3</w:t>
      </w:r>
      <w:r>
        <w:rPr>
          <w:rFonts w:cs="Calibri"/>
          <w:color w:val="000000"/>
        </w:rPr>
        <w:tab/>
      </w:r>
      <w:r>
        <w:rPr>
          <w:rFonts w:cs="Calibri"/>
          <w:color w:val="000000"/>
          <w:lang w:bidi="bn-IN"/>
        </w:rPr>
        <w:t>For the welfare of women employees</w:t>
      </w:r>
      <w:r w:rsidR="00CA116F">
        <w:rPr>
          <w:rFonts w:cs="Calibri"/>
          <w:color w:val="000000"/>
          <w:lang w:bidi="bn-IN"/>
        </w:rPr>
        <w:t>,</w:t>
      </w:r>
      <w:r>
        <w:rPr>
          <w:rFonts w:cs="Calibri"/>
          <w:color w:val="000000"/>
          <w:lang w:bidi="bn-IN"/>
        </w:rPr>
        <w:t xml:space="preserve"> a `Women Welfa</w:t>
      </w:r>
      <w:r w:rsidR="00252C5A">
        <w:rPr>
          <w:rFonts w:cs="Calibri"/>
          <w:color w:val="000000"/>
          <w:lang w:bidi="bn-IN"/>
        </w:rPr>
        <w:t xml:space="preserve">re </w:t>
      </w:r>
      <w:proofErr w:type="spellStart"/>
      <w:r w:rsidR="00252C5A">
        <w:rPr>
          <w:rFonts w:cs="Calibri"/>
          <w:color w:val="000000"/>
          <w:lang w:bidi="bn-IN"/>
        </w:rPr>
        <w:t>Somity</w:t>
      </w:r>
      <w:proofErr w:type="spellEnd"/>
      <w:r w:rsidR="00252C5A">
        <w:rPr>
          <w:rFonts w:cs="Calibri"/>
          <w:color w:val="000000"/>
          <w:lang w:bidi="bn-IN"/>
        </w:rPr>
        <w:t>’ has been formulated. L</w:t>
      </w:r>
      <w:r>
        <w:rPr>
          <w:rFonts w:cs="Calibri"/>
          <w:color w:val="000000"/>
          <w:lang w:bidi="bn-IN"/>
        </w:rPr>
        <w:t xml:space="preserve">oans are provided for different development </w:t>
      </w:r>
      <w:r w:rsidR="0035673B">
        <w:rPr>
          <w:rFonts w:cs="Calibri"/>
          <w:color w:val="000000"/>
          <w:lang w:bidi="bn-IN"/>
        </w:rPr>
        <w:t xml:space="preserve">activities from this </w:t>
      </w:r>
      <w:r w:rsidR="009D56F0">
        <w:rPr>
          <w:rFonts w:cs="Calibri"/>
          <w:color w:val="000000"/>
          <w:lang w:bidi="bn-IN"/>
        </w:rPr>
        <w:t>‘</w:t>
      </w:r>
      <w:proofErr w:type="spellStart"/>
      <w:r w:rsidR="0035673B">
        <w:rPr>
          <w:rFonts w:cs="Calibri"/>
          <w:color w:val="000000"/>
          <w:lang w:bidi="bn-IN"/>
        </w:rPr>
        <w:t>Somity</w:t>
      </w:r>
      <w:proofErr w:type="spellEnd"/>
      <w:r w:rsidR="009D56F0">
        <w:rPr>
          <w:rFonts w:cs="Calibri"/>
          <w:color w:val="000000"/>
          <w:lang w:bidi="bn-IN"/>
        </w:rPr>
        <w:t>’</w:t>
      </w:r>
      <w:r w:rsidR="00252C5A">
        <w:rPr>
          <w:rFonts w:cs="Calibri"/>
          <w:color w:val="000000"/>
          <w:lang w:bidi="bn-IN"/>
        </w:rPr>
        <w:t xml:space="preserve"> to make women self-reliant.</w:t>
      </w:r>
    </w:p>
    <w:p w14:paraId="66883B02" w14:textId="14F7EC2E" w:rsidR="004D3F75" w:rsidRDefault="004D3F75" w:rsidP="004D3F75">
      <w:pPr>
        <w:ind w:left="720" w:hanging="720"/>
        <w:jc w:val="both"/>
      </w:pPr>
      <w:r>
        <w:t>4.4</w:t>
      </w:r>
      <w:r>
        <w:tab/>
        <w:t>A separ</w:t>
      </w:r>
      <w:r w:rsidR="00C615E7">
        <w:t>ate jail has been established at</w:t>
      </w:r>
      <w:r>
        <w:t xml:space="preserve"> </w:t>
      </w:r>
      <w:proofErr w:type="spellStart"/>
      <w:r>
        <w:t>Kashimpur</w:t>
      </w:r>
      <w:proofErr w:type="spellEnd"/>
      <w:r>
        <w:t xml:space="preserve"> of Gazipur district for female</w:t>
      </w:r>
      <w:r w:rsidRPr="009E09A2">
        <w:rPr>
          <w:bCs/>
          <w:lang w:bidi="bn-IN"/>
        </w:rPr>
        <w:t xml:space="preserve"> prisoners</w:t>
      </w:r>
      <w:r>
        <w:t xml:space="preserve">. For rehabilitating the female </w:t>
      </w:r>
      <w:r w:rsidRPr="009E09A2">
        <w:rPr>
          <w:bCs/>
          <w:lang w:bidi="bn-IN"/>
        </w:rPr>
        <w:t>prisoners</w:t>
      </w:r>
      <w:r>
        <w:rPr>
          <w:bCs/>
          <w:lang w:bidi="bn-IN"/>
        </w:rPr>
        <w:t xml:space="preserve"> in the society </w:t>
      </w:r>
      <w:r>
        <w:t xml:space="preserve">training is being </w:t>
      </w:r>
      <w:r>
        <w:lastRenderedPageBreak/>
        <w:t>provided and employment opportunities have been created. In accordance with the promise of Hon</w:t>
      </w:r>
      <w:r w:rsidR="00D82228">
        <w:t>orable</w:t>
      </w:r>
      <w:r>
        <w:t xml:space="preserve"> Prime Minister</w:t>
      </w:r>
      <w:r w:rsidR="00C615E7">
        <w:t xml:space="preserve">, </w:t>
      </w:r>
      <w:r>
        <w:t>50% of the profits from the sale</w:t>
      </w:r>
      <w:r w:rsidR="00B95304">
        <w:t>s</w:t>
      </w:r>
      <w:r>
        <w:t xml:space="preserve"> of the goods produced in the jail industry by the </w:t>
      </w:r>
      <w:r w:rsidRPr="009E09A2">
        <w:rPr>
          <w:bCs/>
          <w:lang w:bidi="bn-IN"/>
        </w:rPr>
        <w:t>prisoners</w:t>
      </w:r>
      <w:r>
        <w:rPr>
          <w:bCs/>
          <w:lang w:bidi="bn-IN"/>
        </w:rPr>
        <w:t xml:space="preserve"> are being provided to </w:t>
      </w:r>
      <w:r w:rsidR="00D82228">
        <w:rPr>
          <w:bCs/>
          <w:lang w:bidi="bn-IN"/>
        </w:rPr>
        <w:t>all</w:t>
      </w:r>
      <w:r w:rsidR="00C615E7">
        <w:rPr>
          <w:bCs/>
          <w:lang w:bidi="bn-IN"/>
        </w:rPr>
        <w:t xml:space="preserve"> prisoners</w:t>
      </w:r>
      <w:r w:rsidR="00D82228">
        <w:rPr>
          <w:bCs/>
          <w:lang w:bidi="bn-IN"/>
        </w:rPr>
        <w:t xml:space="preserve"> regardless</w:t>
      </w:r>
      <w:r w:rsidR="00AA63E2">
        <w:rPr>
          <w:bCs/>
          <w:lang w:bidi="bn-IN"/>
        </w:rPr>
        <w:t xml:space="preserve"> of</w:t>
      </w:r>
      <w:r w:rsidR="00D82228">
        <w:rPr>
          <w:bCs/>
          <w:lang w:bidi="bn-IN"/>
        </w:rPr>
        <w:t xml:space="preserve"> </w:t>
      </w:r>
      <w:r>
        <w:rPr>
          <w:bCs/>
          <w:lang w:bidi="bn-IN"/>
        </w:rPr>
        <w:t>male and female</w:t>
      </w:r>
      <w:r w:rsidR="00AF5598">
        <w:t>.</w:t>
      </w:r>
    </w:p>
    <w:p w14:paraId="134C9B90" w14:textId="2AE1E127" w:rsidR="004D3F75" w:rsidRDefault="004D3F75" w:rsidP="004D3F75">
      <w:pPr>
        <w:spacing w:before="120" w:after="120" w:line="300" w:lineRule="auto"/>
        <w:ind w:left="720" w:hanging="720"/>
        <w:jc w:val="both"/>
        <w:rPr>
          <w:rFonts w:cs="Calibri"/>
          <w:bCs/>
          <w:color w:val="000000"/>
          <w:lang w:bidi="bn-IN"/>
        </w:rPr>
      </w:pPr>
      <w:r>
        <w:rPr>
          <w:rFonts w:cs="Calibri"/>
          <w:color w:val="000000"/>
        </w:rPr>
        <w:t>4.5</w:t>
      </w:r>
      <w:r>
        <w:rPr>
          <w:rFonts w:cs="Calibri"/>
          <w:color w:val="000000"/>
        </w:rPr>
        <w:tab/>
      </w:r>
      <w:r w:rsidR="00D82228">
        <w:rPr>
          <w:rFonts w:cs="Calibri"/>
          <w:color w:val="000000"/>
        </w:rPr>
        <w:t>For the accommodation of female jail warder working in jail</w:t>
      </w:r>
      <w:r w:rsidR="00AF5598">
        <w:rPr>
          <w:rFonts w:cs="Calibri"/>
          <w:color w:val="000000"/>
        </w:rPr>
        <w:t>,</w:t>
      </w:r>
      <w:r w:rsidR="00D82228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399 flats are being c</w:t>
      </w:r>
      <w:r w:rsidR="00D82228">
        <w:rPr>
          <w:rFonts w:cs="Calibri"/>
          <w:color w:val="000000"/>
        </w:rPr>
        <w:t>onstructed</w:t>
      </w:r>
      <w:r w:rsidR="00AF5598">
        <w:rPr>
          <w:rFonts w:cs="Calibri"/>
          <w:color w:val="000000"/>
        </w:rPr>
        <w:t xml:space="preserve"> under</w:t>
      </w:r>
      <w:r>
        <w:rPr>
          <w:rFonts w:cs="Calibri"/>
          <w:color w:val="000000"/>
        </w:rPr>
        <w:t xml:space="preserve"> the `</w:t>
      </w:r>
      <w:r w:rsidR="00D82228">
        <w:rPr>
          <w:rFonts w:cs="Calibri"/>
          <w:color w:val="000000"/>
        </w:rPr>
        <w:t>F</w:t>
      </w:r>
      <w:r>
        <w:rPr>
          <w:rFonts w:cs="Calibri"/>
          <w:color w:val="000000"/>
        </w:rPr>
        <w:t>emale warder housing project’. 93</w:t>
      </w:r>
      <w:r w:rsidR="00AF5598">
        <w:rPr>
          <w:rFonts w:cs="Calibri"/>
          <w:color w:val="000000"/>
        </w:rPr>
        <w:t xml:space="preserve">.96 crore taka has been </w:t>
      </w:r>
      <w:r w:rsidR="0035673B">
        <w:rPr>
          <w:rFonts w:cs="Calibri"/>
          <w:color w:val="000000"/>
        </w:rPr>
        <w:t>allocated</w:t>
      </w:r>
      <w:r>
        <w:rPr>
          <w:rFonts w:cs="Calibri"/>
          <w:color w:val="000000"/>
        </w:rPr>
        <w:t xml:space="preserve"> </w:t>
      </w:r>
      <w:r w:rsidR="00D82228">
        <w:rPr>
          <w:rFonts w:cs="Calibri"/>
          <w:color w:val="000000"/>
        </w:rPr>
        <w:t>f</w:t>
      </w:r>
      <w:r>
        <w:rPr>
          <w:rFonts w:cs="Calibri"/>
          <w:color w:val="000000"/>
        </w:rPr>
        <w:t xml:space="preserve">or </w:t>
      </w:r>
      <w:r w:rsidR="00AF5598">
        <w:rPr>
          <w:rFonts w:cs="Calibri"/>
          <w:color w:val="000000"/>
        </w:rPr>
        <w:t>this</w:t>
      </w:r>
      <w:r>
        <w:rPr>
          <w:rFonts w:cs="Calibri"/>
          <w:color w:val="000000"/>
        </w:rPr>
        <w:t xml:space="preserve"> project. The </w:t>
      </w:r>
      <w:r w:rsidR="00D82228">
        <w:rPr>
          <w:rFonts w:cs="Calibri"/>
          <w:color w:val="000000"/>
        </w:rPr>
        <w:t>p</w:t>
      </w:r>
      <w:r>
        <w:rPr>
          <w:rFonts w:cs="Calibri"/>
          <w:color w:val="000000"/>
        </w:rPr>
        <w:t xml:space="preserve">roject will be completed by June 2019. </w:t>
      </w:r>
    </w:p>
    <w:p w14:paraId="2242A726" w14:textId="6D678ED5" w:rsidR="002F103A" w:rsidRDefault="004D3F75" w:rsidP="004D3F75">
      <w:pPr>
        <w:spacing w:before="120" w:after="120" w:line="300" w:lineRule="auto"/>
        <w:ind w:left="720" w:hanging="720"/>
        <w:jc w:val="both"/>
        <w:rPr>
          <w:rFonts w:cs="Calibri"/>
          <w:bCs/>
          <w:color w:val="000000"/>
          <w:lang w:bidi="hi-IN"/>
        </w:rPr>
      </w:pPr>
      <w:r>
        <w:rPr>
          <w:rFonts w:cs="Calibri" w:hint="cs"/>
          <w:color w:val="000000"/>
          <w:cs/>
          <w:lang w:bidi="bn-IN"/>
        </w:rPr>
        <w:t>4.</w:t>
      </w:r>
      <w:r>
        <w:rPr>
          <w:rFonts w:cs="Calibri"/>
          <w:color w:val="000000"/>
          <w:cs/>
          <w:lang w:bidi="bn-IN"/>
        </w:rPr>
        <w:t>6</w:t>
      </w:r>
      <w:r>
        <w:rPr>
          <w:rFonts w:cs="Calibri" w:hint="cs"/>
          <w:color w:val="000000"/>
          <w:cs/>
          <w:lang w:bidi="bn-IN"/>
        </w:rPr>
        <w:tab/>
      </w:r>
      <w:r>
        <w:rPr>
          <w:rFonts w:cs="Calibri"/>
          <w:color w:val="000000"/>
          <w:cs/>
          <w:lang w:bidi="bn-IN"/>
        </w:rPr>
        <w:t xml:space="preserve">The acceptability of </w:t>
      </w:r>
      <w:r>
        <w:rPr>
          <w:rFonts w:cs="Calibri"/>
          <w:bCs/>
          <w:color w:val="000000"/>
          <w:lang w:bidi="hi-IN"/>
        </w:rPr>
        <w:t xml:space="preserve">Bangladeshi passport </w:t>
      </w:r>
      <w:r>
        <w:rPr>
          <w:rFonts w:cs="Calibri"/>
          <w:color w:val="000000"/>
          <w:cs/>
          <w:lang w:bidi="bn-IN"/>
        </w:rPr>
        <w:t xml:space="preserve">has been increased in </w:t>
      </w:r>
      <w:r w:rsidR="00896CDE">
        <w:rPr>
          <w:rFonts w:cs="Calibri"/>
          <w:bCs/>
          <w:color w:val="000000"/>
          <w:lang w:bidi="hi-IN"/>
        </w:rPr>
        <w:t>abroad for introduction of</w:t>
      </w:r>
      <w:r>
        <w:rPr>
          <w:rFonts w:cs="Calibri"/>
          <w:bCs/>
          <w:color w:val="000000"/>
          <w:lang w:bidi="hi-IN"/>
        </w:rPr>
        <w:t xml:space="preserve"> modern passport system by the </w:t>
      </w:r>
      <w:r w:rsidR="00D82228">
        <w:rPr>
          <w:rFonts w:cs="Calibri"/>
          <w:bCs/>
          <w:color w:val="000000"/>
          <w:lang w:bidi="hi-IN"/>
        </w:rPr>
        <w:t xml:space="preserve">Department of </w:t>
      </w:r>
      <w:r>
        <w:rPr>
          <w:rFonts w:cs="Calibri"/>
          <w:bCs/>
          <w:color w:val="000000"/>
          <w:lang w:bidi="hi-IN"/>
        </w:rPr>
        <w:t xml:space="preserve">Immigration and passport </w:t>
      </w:r>
      <w:r w:rsidR="00C201F6">
        <w:rPr>
          <w:rFonts w:cs="Calibri"/>
          <w:bCs/>
          <w:color w:val="000000"/>
          <w:lang w:bidi="hi-IN"/>
        </w:rPr>
        <w:t>through implementing</w:t>
      </w:r>
      <w:r>
        <w:rPr>
          <w:rFonts w:cs="Calibri"/>
          <w:bCs/>
          <w:color w:val="000000"/>
          <w:lang w:bidi="hi-IN"/>
        </w:rPr>
        <w:t xml:space="preserve"> “Introduction of Machine Readable Passport and Machine Readable Visa in Bangladesh” project. For this </w:t>
      </w:r>
      <w:proofErr w:type="gramStart"/>
      <w:r>
        <w:rPr>
          <w:rFonts w:cs="Calibri"/>
          <w:bCs/>
          <w:color w:val="000000"/>
          <w:lang w:bidi="hi-IN"/>
        </w:rPr>
        <w:t>reason</w:t>
      </w:r>
      <w:proofErr w:type="gramEnd"/>
      <w:r>
        <w:rPr>
          <w:rFonts w:cs="Calibri"/>
          <w:bCs/>
          <w:color w:val="000000"/>
          <w:lang w:bidi="hi-IN"/>
        </w:rPr>
        <w:t xml:space="preserve"> </w:t>
      </w:r>
      <w:r w:rsidR="0028590A">
        <w:rPr>
          <w:rFonts w:cs="Calibri"/>
          <w:bCs/>
          <w:color w:val="000000"/>
          <w:lang w:bidi="hi-IN"/>
        </w:rPr>
        <w:t>the immigration of women worker</w:t>
      </w:r>
      <w:r>
        <w:rPr>
          <w:rFonts w:cs="Calibri"/>
          <w:bCs/>
          <w:color w:val="000000"/>
          <w:lang w:bidi="hi-IN"/>
        </w:rPr>
        <w:t xml:space="preserve"> has </w:t>
      </w:r>
      <w:r w:rsidR="00C201F6">
        <w:rPr>
          <w:rFonts w:cs="Calibri"/>
          <w:bCs/>
          <w:color w:val="000000"/>
          <w:lang w:bidi="hi-IN"/>
        </w:rPr>
        <w:t>become</w:t>
      </w:r>
      <w:r>
        <w:rPr>
          <w:rFonts w:cs="Calibri"/>
          <w:bCs/>
          <w:color w:val="000000"/>
          <w:lang w:bidi="hi-IN"/>
        </w:rPr>
        <w:t xml:space="preserve"> easier.</w:t>
      </w:r>
      <w:r w:rsidR="00C201F6">
        <w:rPr>
          <w:rFonts w:cs="Calibri"/>
          <w:bCs/>
          <w:color w:val="000000"/>
          <w:lang w:bidi="hi-IN"/>
        </w:rPr>
        <w:t xml:space="preserve"> </w:t>
      </w:r>
      <w:r>
        <w:rPr>
          <w:rFonts w:cs="Calibri"/>
          <w:bCs/>
          <w:color w:val="000000"/>
          <w:lang w:bidi="hi-IN"/>
        </w:rPr>
        <w:t>The employment opportunities</w:t>
      </w:r>
      <w:r w:rsidR="00AF5598">
        <w:rPr>
          <w:rFonts w:cs="Calibri"/>
          <w:bCs/>
          <w:color w:val="000000"/>
          <w:lang w:bidi="hi-IN"/>
        </w:rPr>
        <w:t xml:space="preserve"> for women has been created in abroad. As a result</w:t>
      </w:r>
      <w:r w:rsidR="000B0B72">
        <w:rPr>
          <w:rFonts w:cs="Calibri"/>
          <w:bCs/>
          <w:color w:val="000000"/>
          <w:lang w:bidi="hi-IN"/>
        </w:rPr>
        <w:t>,</w:t>
      </w:r>
      <w:r>
        <w:rPr>
          <w:rFonts w:cs="Calibri"/>
          <w:bCs/>
          <w:color w:val="000000"/>
          <w:lang w:bidi="hi-IN"/>
        </w:rPr>
        <w:t xml:space="preserve"> women’s social status and economic power has been increased.</w:t>
      </w:r>
      <w:r w:rsidR="00AF5598">
        <w:rPr>
          <w:rFonts w:cs="Calibri"/>
          <w:bCs/>
          <w:color w:val="000000"/>
          <w:lang w:bidi="hi-IN"/>
        </w:rPr>
        <w:t xml:space="preserve"> Separate counter has been established at all divisional/regional passport offices for receiving visa and passport application from women</w:t>
      </w:r>
      <w:r>
        <w:rPr>
          <w:rFonts w:cs="Calibri"/>
          <w:bCs/>
          <w:color w:val="000000"/>
          <w:lang w:bidi="hi-IN"/>
        </w:rPr>
        <w:t xml:space="preserve">. This is why the receiving rate of passport and visa has been increased. </w:t>
      </w:r>
      <w:r w:rsidR="00E0447B">
        <w:rPr>
          <w:rFonts w:cs="Calibri"/>
          <w:bCs/>
          <w:color w:val="000000"/>
          <w:lang w:bidi="hi-IN"/>
        </w:rPr>
        <w:t xml:space="preserve">The social status of women </w:t>
      </w:r>
      <w:proofErr w:type="gramStart"/>
      <w:r w:rsidR="00E0447B">
        <w:rPr>
          <w:rFonts w:cs="Calibri"/>
          <w:bCs/>
          <w:color w:val="000000"/>
          <w:lang w:bidi="hi-IN"/>
        </w:rPr>
        <w:t>have</w:t>
      </w:r>
      <w:proofErr w:type="gramEnd"/>
      <w:r>
        <w:rPr>
          <w:rFonts w:cs="Calibri"/>
          <w:bCs/>
          <w:color w:val="000000"/>
          <w:lang w:bidi="hi-IN"/>
        </w:rPr>
        <w:t xml:space="preserve"> been increased for having the arrangement of breast feeding in office for the children which playing a supporting role in women development</w:t>
      </w:r>
      <w:r w:rsidR="00435F80">
        <w:rPr>
          <w:rFonts w:cs="Calibri"/>
          <w:bCs/>
          <w:color w:val="000000"/>
          <w:lang w:bidi="hi-IN"/>
        </w:rPr>
        <w:t>.</w:t>
      </w:r>
    </w:p>
    <w:permEnd w:id="1883246645"/>
    <w:p w14:paraId="72132508" w14:textId="77777777" w:rsidR="002F103A" w:rsidRDefault="002F103A" w:rsidP="002F103A">
      <w:pPr>
        <w:spacing w:before="120" w:after="120"/>
        <w:ind w:left="720" w:hanging="720"/>
        <w:jc w:val="both"/>
        <w:rPr>
          <w:rFonts w:cs="Calibri"/>
          <w:b/>
          <w:color w:val="000000"/>
          <w:sz w:val="24"/>
          <w:lang w:bidi="bn-IN"/>
        </w:rPr>
      </w:pPr>
      <w:r>
        <w:rPr>
          <w:rFonts w:cs="Calibri"/>
          <w:b/>
          <w:color w:val="000000"/>
          <w:sz w:val="24"/>
        </w:rPr>
        <w:t>5.0</w:t>
      </w:r>
      <w:r>
        <w:rPr>
          <w:rFonts w:cs="Calibri"/>
          <w:b/>
          <w:color w:val="000000"/>
          <w:sz w:val="24"/>
        </w:rPr>
        <w:tab/>
        <w:t>Priority Spending Areas and Benefits for Women’s Advancement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3933"/>
      </w:tblGrid>
      <w:tr w:rsidR="002F103A" w:rsidRPr="00604E20" w14:paraId="5232750B" w14:textId="77777777" w:rsidTr="00F84D5A">
        <w:trPr>
          <w:tblHeader/>
        </w:trPr>
        <w:tc>
          <w:tcPr>
            <w:tcW w:w="2643" w:type="pct"/>
            <w:shd w:val="clear" w:color="auto" w:fill="B6DDE8" w:themeFill="accent5" w:themeFillTint="66"/>
            <w:hideMark/>
          </w:tcPr>
          <w:p w14:paraId="6380A801" w14:textId="099D63D8" w:rsidR="002F103A" w:rsidRPr="00604E20" w:rsidRDefault="002F103A">
            <w:pPr>
              <w:spacing w:before="40" w:after="40" w:line="300" w:lineRule="auto"/>
              <w:jc w:val="center"/>
              <w:rPr>
                <w:rFonts w:cs="Calibri"/>
                <w:b/>
                <w:sz w:val="20"/>
                <w:szCs w:val="20"/>
                <w:lang w:bidi="bn-IN"/>
              </w:rPr>
            </w:pPr>
            <w:r w:rsidRPr="00604E20">
              <w:rPr>
                <w:rFonts w:cs="Calibri"/>
                <w:b/>
                <w:sz w:val="20"/>
                <w:szCs w:val="20"/>
              </w:rPr>
              <w:t>Priority Spending Areas/Programs</w:t>
            </w:r>
          </w:p>
        </w:tc>
        <w:tc>
          <w:tcPr>
            <w:tcW w:w="2357" w:type="pct"/>
            <w:shd w:val="clear" w:color="auto" w:fill="B6DDE8" w:themeFill="accent5" w:themeFillTint="66"/>
            <w:hideMark/>
          </w:tcPr>
          <w:p w14:paraId="59BA1131" w14:textId="40A2C77C" w:rsidR="002F103A" w:rsidRPr="00604E20" w:rsidRDefault="00686DFA">
            <w:pPr>
              <w:spacing w:before="40" w:after="40" w:line="300" w:lineRule="auto"/>
              <w:ind w:right="-108"/>
              <w:jc w:val="center"/>
              <w:rPr>
                <w:rFonts w:cs="Calibri"/>
                <w:b/>
                <w:sz w:val="20"/>
                <w:szCs w:val="20"/>
                <w:lang w:bidi="bn-IN"/>
              </w:rPr>
            </w:pPr>
            <w:r w:rsidRPr="00604E20">
              <w:rPr>
                <w:rFonts w:cs="Calibri"/>
                <w:b/>
                <w:sz w:val="20"/>
                <w:szCs w:val="20"/>
              </w:rPr>
              <w:t>Impact on Women D</w:t>
            </w:r>
            <w:r w:rsidR="002F103A" w:rsidRPr="00604E20">
              <w:rPr>
                <w:rFonts w:cs="Calibri"/>
                <w:b/>
                <w:sz w:val="20"/>
                <w:szCs w:val="20"/>
              </w:rPr>
              <w:t>evelopment</w:t>
            </w:r>
          </w:p>
        </w:tc>
      </w:tr>
      <w:tr w:rsidR="002F103A" w:rsidRPr="00604E20" w14:paraId="5666E16E" w14:textId="77777777" w:rsidTr="00604E20">
        <w:trPr>
          <w:trHeight w:val="791"/>
        </w:trPr>
        <w:tc>
          <w:tcPr>
            <w:tcW w:w="2643" w:type="pct"/>
            <w:shd w:val="clear" w:color="auto" w:fill="auto"/>
            <w:vAlign w:val="center"/>
            <w:hideMark/>
          </w:tcPr>
          <w:p w14:paraId="74C10494" w14:textId="63EF449D" w:rsidR="002F103A" w:rsidRPr="00604E20" w:rsidRDefault="00AE3793" w:rsidP="00AA7C08">
            <w:pPr>
              <w:numPr>
                <w:ilvl w:val="3"/>
                <w:numId w:val="39"/>
              </w:numPr>
              <w:spacing w:before="40" w:after="40" w:line="300" w:lineRule="auto"/>
              <w:ind w:left="252" w:hanging="252"/>
              <w:rPr>
                <w:rFonts w:cs="Calibri"/>
                <w:sz w:val="20"/>
                <w:szCs w:val="20"/>
                <w:lang w:bidi="bn-IN"/>
              </w:rPr>
            </w:pPr>
            <w:permStart w:id="604119633" w:edGrp="everyone" w:colFirst="0" w:colLast="0"/>
            <w:permStart w:id="1793069853" w:edGrp="everyone" w:colFirst="1" w:colLast="1"/>
            <w:r w:rsidRPr="00604E20">
              <w:rPr>
                <w:rFonts w:cs="Calibri"/>
                <w:sz w:val="20"/>
                <w:szCs w:val="20"/>
                <w:lang w:bidi="bn-BD"/>
              </w:rPr>
              <w:t>Construction</w:t>
            </w:r>
            <w:r w:rsidR="0012233E" w:rsidRPr="00604E20">
              <w:rPr>
                <w:rFonts w:cs="Calibri"/>
                <w:sz w:val="20"/>
                <w:szCs w:val="20"/>
                <w:lang w:bidi="bn-BD"/>
              </w:rPr>
              <w:t xml:space="preserve"> of</w:t>
            </w:r>
            <w:r w:rsidRPr="00604E20">
              <w:rPr>
                <w:rFonts w:cs="Calibri"/>
                <w:sz w:val="20"/>
                <w:szCs w:val="20"/>
                <w:lang w:bidi="bn-BD"/>
              </w:rPr>
              <w:t xml:space="preserve"> fire service station</w:t>
            </w:r>
            <w:r w:rsidR="0012233E" w:rsidRPr="00604E20">
              <w:rPr>
                <w:rFonts w:cs="Calibri"/>
                <w:sz w:val="20"/>
                <w:szCs w:val="20"/>
                <w:lang w:bidi="bn-BD"/>
              </w:rPr>
              <w:t xml:space="preserve"> at</w:t>
            </w:r>
            <w:r w:rsidR="0035673B" w:rsidRPr="00604E20">
              <w:rPr>
                <w:rFonts w:cs="Calibri"/>
                <w:sz w:val="20"/>
                <w:szCs w:val="20"/>
                <w:lang w:bidi="bn-BD"/>
              </w:rPr>
              <w:t xml:space="preserve"> </w:t>
            </w:r>
            <w:r w:rsidRPr="00604E20">
              <w:rPr>
                <w:rFonts w:cs="Calibri"/>
                <w:sz w:val="20"/>
                <w:szCs w:val="20"/>
                <w:lang w:bidi="bn-BD"/>
              </w:rPr>
              <w:t xml:space="preserve">every </w:t>
            </w:r>
            <w:proofErr w:type="spellStart"/>
            <w:r w:rsidRPr="00604E20">
              <w:rPr>
                <w:rFonts w:cs="Calibri"/>
                <w:sz w:val="20"/>
                <w:szCs w:val="20"/>
                <w:lang w:bidi="bn-BD"/>
              </w:rPr>
              <w:t>upazila</w:t>
            </w:r>
            <w:proofErr w:type="spellEnd"/>
            <w:r w:rsidRPr="00604E20">
              <w:rPr>
                <w:rFonts w:cs="Calibri"/>
                <w:sz w:val="20"/>
                <w:szCs w:val="20"/>
                <w:lang w:bidi="bn-BD"/>
              </w:rPr>
              <w:t xml:space="preserve"> i</w:t>
            </w:r>
            <w:r w:rsidR="00687717" w:rsidRPr="00604E20">
              <w:rPr>
                <w:rFonts w:cs="Calibri"/>
                <w:sz w:val="20"/>
                <w:szCs w:val="20"/>
                <w:lang w:bidi="bn-BD"/>
              </w:rPr>
              <w:t>n order to reduce the damages of life and property during the natural and social disasters</w:t>
            </w:r>
            <w:r w:rsidRPr="00604E20">
              <w:rPr>
                <w:rFonts w:cs="Calibri"/>
                <w:sz w:val="20"/>
                <w:szCs w:val="20"/>
                <w:lang w:bidi="bn-BD"/>
              </w:rPr>
              <w:t>.</w:t>
            </w:r>
          </w:p>
        </w:tc>
        <w:tc>
          <w:tcPr>
            <w:tcW w:w="2357" w:type="pct"/>
            <w:shd w:val="clear" w:color="auto" w:fill="auto"/>
            <w:hideMark/>
          </w:tcPr>
          <w:p w14:paraId="2BD99CF3" w14:textId="0C33701A" w:rsidR="002F103A" w:rsidRPr="00604E20" w:rsidRDefault="002F103A">
            <w:pPr>
              <w:spacing w:before="40" w:after="40" w:line="300" w:lineRule="auto"/>
              <w:jc w:val="both"/>
              <w:rPr>
                <w:rFonts w:cs="Calibri"/>
                <w:sz w:val="20"/>
                <w:szCs w:val="20"/>
                <w:lang w:bidi="bn-IN"/>
              </w:rPr>
            </w:pPr>
            <w:r w:rsidRPr="00604E2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D430E5" w:rsidRPr="00604E20">
              <w:rPr>
                <w:rFonts w:cs="Calibri"/>
                <w:sz w:val="20"/>
                <w:szCs w:val="20"/>
              </w:rPr>
              <w:t>Women’s</w:t>
            </w:r>
            <w:r w:rsidR="00AE3793" w:rsidRPr="00604E20">
              <w:rPr>
                <w:rFonts w:cs="Calibri"/>
                <w:sz w:val="20"/>
                <w:szCs w:val="20"/>
              </w:rPr>
              <w:t xml:space="preserve"> security will increase</w:t>
            </w:r>
          </w:p>
        </w:tc>
      </w:tr>
      <w:tr w:rsidR="002F103A" w:rsidRPr="00604E20" w14:paraId="3C13F472" w14:textId="77777777" w:rsidTr="00604E20">
        <w:tc>
          <w:tcPr>
            <w:tcW w:w="2643" w:type="pct"/>
            <w:shd w:val="clear" w:color="auto" w:fill="auto"/>
            <w:vAlign w:val="center"/>
            <w:hideMark/>
          </w:tcPr>
          <w:p w14:paraId="43E319EB" w14:textId="67DC64A7" w:rsidR="002F103A" w:rsidRPr="00604E20" w:rsidRDefault="00AA7C08" w:rsidP="00AA7C08">
            <w:pPr>
              <w:numPr>
                <w:ilvl w:val="3"/>
                <w:numId w:val="39"/>
              </w:numPr>
              <w:spacing w:before="40" w:after="40" w:line="300" w:lineRule="auto"/>
              <w:ind w:left="252" w:hanging="252"/>
              <w:rPr>
                <w:rFonts w:cs="Calibri"/>
                <w:sz w:val="20"/>
                <w:szCs w:val="20"/>
                <w:lang w:bidi="bn-IN"/>
              </w:rPr>
            </w:pPr>
            <w:permStart w:id="2130797687" w:edGrp="everyone" w:colFirst="0" w:colLast="0"/>
            <w:permStart w:id="1889939024" w:edGrp="everyone" w:colFirst="1" w:colLast="1"/>
            <w:permEnd w:id="604119633"/>
            <w:permEnd w:id="1793069853"/>
            <w:r w:rsidRPr="00604E20">
              <w:rPr>
                <w:sz w:val="20"/>
                <w:szCs w:val="20"/>
                <w:lang w:bidi="bn-BD"/>
              </w:rPr>
              <w:t>Prevention of d</w:t>
            </w:r>
            <w:r w:rsidR="00687717" w:rsidRPr="00604E20">
              <w:rPr>
                <w:sz w:val="20"/>
                <w:szCs w:val="20"/>
                <w:lang w:bidi="bn-BD"/>
              </w:rPr>
              <w:t xml:space="preserve">rug trafficking, </w:t>
            </w:r>
            <w:r w:rsidRPr="00604E20">
              <w:rPr>
                <w:sz w:val="20"/>
                <w:szCs w:val="20"/>
                <w:lang w:bidi="bn-BD"/>
              </w:rPr>
              <w:t>eradication of drugs</w:t>
            </w:r>
            <w:r w:rsidR="00687717" w:rsidRPr="00604E20">
              <w:rPr>
                <w:sz w:val="20"/>
                <w:szCs w:val="20"/>
                <w:lang w:bidi="bn-BD"/>
              </w:rPr>
              <w:t xml:space="preserve"> and treatment of drug addicts</w:t>
            </w:r>
            <w:r w:rsidR="00AE3793" w:rsidRPr="00604E20">
              <w:rPr>
                <w:sz w:val="20"/>
                <w:szCs w:val="20"/>
                <w:lang w:bidi="bn-BD"/>
              </w:rPr>
              <w:t>.</w:t>
            </w:r>
          </w:p>
        </w:tc>
        <w:tc>
          <w:tcPr>
            <w:tcW w:w="2357" w:type="pct"/>
            <w:shd w:val="clear" w:color="auto" w:fill="auto"/>
            <w:hideMark/>
          </w:tcPr>
          <w:p w14:paraId="7A6627DB" w14:textId="498BE353" w:rsidR="002F103A" w:rsidRPr="00604E20" w:rsidRDefault="002F103A">
            <w:pPr>
              <w:spacing w:before="40" w:after="40" w:line="300" w:lineRule="auto"/>
              <w:jc w:val="both"/>
              <w:rPr>
                <w:rFonts w:cs="Calibri"/>
                <w:bCs/>
                <w:sz w:val="20"/>
                <w:szCs w:val="20"/>
                <w:lang w:bidi="bn-IN"/>
              </w:rPr>
            </w:pPr>
            <w:r w:rsidRPr="00604E20">
              <w:rPr>
                <w:rFonts w:cs="Calibri"/>
                <w:sz w:val="20"/>
                <w:szCs w:val="20"/>
              </w:rPr>
              <w:t xml:space="preserve"> </w:t>
            </w:r>
            <w:r w:rsidR="00AA7C08" w:rsidRPr="00604E20">
              <w:rPr>
                <w:rFonts w:cs="Calibri"/>
                <w:sz w:val="20"/>
                <w:szCs w:val="20"/>
              </w:rPr>
              <w:t>S</w:t>
            </w:r>
            <w:r w:rsidR="00687717" w:rsidRPr="00604E20">
              <w:rPr>
                <w:rFonts w:cs="Arial"/>
                <w:sz w:val="20"/>
                <w:szCs w:val="20"/>
                <w:lang w:bidi="bn-BD"/>
              </w:rPr>
              <w:t>ociety</w:t>
            </w:r>
            <w:r w:rsidR="00AA7C08" w:rsidRPr="00604E20">
              <w:rPr>
                <w:rFonts w:cs="Arial"/>
                <w:sz w:val="20"/>
                <w:szCs w:val="20"/>
                <w:lang w:bidi="bn-BD"/>
              </w:rPr>
              <w:t xml:space="preserve"> will be free</w:t>
            </w:r>
            <w:r w:rsidR="00687717" w:rsidRPr="00604E20">
              <w:rPr>
                <w:rFonts w:cs="Arial"/>
                <w:sz w:val="20"/>
                <w:szCs w:val="20"/>
                <w:lang w:bidi="bn-BD"/>
              </w:rPr>
              <w:t xml:space="preserve"> from the curse of drugs</w:t>
            </w:r>
          </w:p>
        </w:tc>
      </w:tr>
      <w:tr w:rsidR="002F103A" w:rsidRPr="00604E20" w14:paraId="2AABBCE7" w14:textId="77777777" w:rsidTr="00604E20">
        <w:tc>
          <w:tcPr>
            <w:tcW w:w="2643" w:type="pct"/>
            <w:shd w:val="clear" w:color="auto" w:fill="auto"/>
            <w:vAlign w:val="center"/>
            <w:hideMark/>
          </w:tcPr>
          <w:p w14:paraId="649584DD" w14:textId="507ED573" w:rsidR="002F103A" w:rsidRPr="00604E20" w:rsidRDefault="0012233E" w:rsidP="00AA7C08">
            <w:pPr>
              <w:numPr>
                <w:ilvl w:val="3"/>
                <w:numId w:val="39"/>
              </w:numPr>
              <w:tabs>
                <w:tab w:val="clear" w:pos="0"/>
              </w:tabs>
              <w:spacing w:before="40" w:after="40" w:line="300" w:lineRule="auto"/>
              <w:ind w:left="252" w:hanging="252"/>
              <w:rPr>
                <w:rFonts w:cs="Calibri"/>
                <w:sz w:val="20"/>
                <w:szCs w:val="20"/>
                <w:lang w:bidi="bn-IN"/>
              </w:rPr>
            </w:pPr>
            <w:permStart w:id="1576235161" w:edGrp="everyone" w:colFirst="0" w:colLast="0"/>
            <w:permStart w:id="1157892714" w:edGrp="everyone" w:colFirst="1" w:colLast="1"/>
            <w:permEnd w:id="2130797687"/>
            <w:permEnd w:id="1889939024"/>
            <w:r w:rsidRPr="00604E20">
              <w:rPr>
                <w:rFonts w:cs="Calibri"/>
                <w:sz w:val="20"/>
                <w:szCs w:val="20"/>
                <w:lang w:bidi="bn-BD"/>
              </w:rPr>
              <w:t>I</w:t>
            </w:r>
            <w:r w:rsidR="00687717" w:rsidRPr="00604E20">
              <w:rPr>
                <w:rFonts w:cs="Calibri"/>
                <w:sz w:val="20"/>
                <w:szCs w:val="20"/>
                <w:lang w:bidi="bn-BD"/>
              </w:rPr>
              <w:t xml:space="preserve">ntroduction of acceptable </w:t>
            </w:r>
            <w:r w:rsidR="00687717" w:rsidRPr="00604E20">
              <w:rPr>
                <w:rFonts w:cs="Calibri"/>
                <w:bCs/>
                <w:sz w:val="20"/>
                <w:szCs w:val="20"/>
                <w:lang w:bidi="bn-BD"/>
              </w:rPr>
              <w:t>passport and visa management in abroad</w:t>
            </w:r>
            <w:r w:rsidRPr="00604E20">
              <w:rPr>
                <w:rFonts w:cs="Calibri"/>
                <w:bCs/>
                <w:sz w:val="20"/>
                <w:szCs w:val="20"/>
                <w:lang w:bidi="bn-BD"/>
              </w:rPr>
              <w:t xml:space="preserve">, </w:t>
            </w:r>
            <w:r w:rsidR="00687717" w:rsidRPr="00604E20">
              <w:rPr>
                <w:rFonts w:cs="Calibri"/>
                <w:bCs/>
                <w:sz w:val="20"/>
                <w:szCs w:val="20"/>
                <w:lang w:bidi="bn-BD"/>
              </w:rPr>
              <w:t>simplification of passport receipt and development of the immigration system</w:t>
            </w:r>
            <w:r w:rsidR="00AA7C08" w:rsidRPr="00604E20">
              <w:rPr>
                <w:rFonts w:cs="Calibri"/>
                <w:bCs/>
                <w:sz w:val="20"/>
                <w:szCs w:val="20"/>
                <w:lang w:bidi="bn-BD"/>
              </w:rPr>
              <w:t>.</w:t>
            </w:r>
          </w:p>
        </w:tc>
        <w:tc>
          <w:tcPr>
            <w:tcW w:w="2357" w:type="pct"/>
            <w:shd w:val="clear" w:color="auto" w:fill="auto"/>
            <w:hideMark/>
          </w:tcPr>
          <w:p w14:paraId="57170F1D" w14:textId="7EA9B6E3" w:rsidR="002F103A" w:rsidRPr="00604E20" w:rsidRDefault="002F103A">
            <w:pPr>
              <w:spacing w:before="40" w:after="40"/>
              <w:jc w:val="both"/>
              <w:rPr>
                <w:rFonts w:cs="Calibri"/>
                <w:bCs/>
                <w:sz w:val="20"/>
                <w:szCs w:val="20"/>
                <w:lang w:bidi="bn-IN"/>
              </w:rPr>
            </w:pPr>
            <w:r w:rsidRPr="00604E20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AA7C08" w:rsidRPr="00604E20">
              <w:rPr>
                <w:rFonts w:cs="Calibri"/>
                <w:bCs/>
                <w:sz w:val="20"/>
                <w:szCs w:val="20"/>
              </w:rPr>
              <w:t>L</w:t>
            </w:r>
            <w:r w:rsidR="00687717" w:rsidRPr="00604E20">
              <w:rPr>
                <w:rFonts w:cs="Calibri"/>
                <w:bCs/>
                <w:sz w:val="20"/>
                <w:szCs w:val="20"/>
                <w:lang w:bidi="bn-BD"/>
              </w:rPr>
              <w:t>egal</w:t>
            </w:r>
            <w:r w:rsidR="00604E20" w:rsidRPr="00604E20">
              <w:rPr>
                <w:rFonts w:cs="Calibri"/>
                <w:bCs/>
                <w:sz w:val="20"/>
                <w:szCs w:val="20"/>
                <w:lang w:bidi="bn-BD"/>
              </w:rPr>
              <w:t xml:space="preserve"> </w:t>
            </w:r>
            <w:r w:rsidR="00687717" w:rsidRPr="00604E20">
              <w:rPr>
                <w:rFonts w:cs="Calibri"/>
                <w:bCs/>
                <w:sz w:val="20"/>
                <w:szCs w:val="20"/>
                <w:lang w:bidi="bn-BD"/>
              </w:rPr>
              <w:t>movement</w:t>
            </w:r>
            <w:r w:rsidR="00AA7C08" w:rsidRPr="00604E20">
              <w:rPr>
                <w:rFonts w:cs="Calibri"/>
                <w:bCs/>
                <w:sz w:val="20"/>
                <w:szCs w:val="20"/>
                <w:lang w:bidi="bn-BD"/>
              </w:rPr>
              <w:t xml:space="preserve"> of women</w:t>
            </w:r>
            <w:r w:rsidR="00687717" w:rsidRPr="00604E20">
              <w:rPr>
                <w:rFonts w:cs="Calibri"/>
                <w:bCs/>
                <w:sz w:val="20"/>
                <w:szCs w:val="20"/>
                <w:lang w:bidi="bn-BD"/>
              </w:rPr>
              <w:t xml:space="preserve"> in home and abroad</w:t>
            </w:r>
            <w:r w:rsidR="0012233E" w:rsidRPr="00604E20">
              <w:rPr>
                <w:rFonts w:cs="Calibri"/>
                <w:bCs/>
                <w:sz w:val="20"/>
                <w:szCs w:val="20"/>
                <w:lang w:bidi="bn-BD"/>
              </w:rPr>
              <w:t xml:space="preserve"> will be easier</w:t>
            </w:r>
          </w:p>
        </w:tc>
      </w:tr>
      <w:tr w:rsidR="002F103A" w:rsidRPr="00604E20" w14:paraId="1E74D625" w14:textId="77777777" w:rsidTr="00604E20">
        <w:tc>
          <w:tcPr>
            <w:tcW w:w="2643" w:type="pct"/>
            <w:shd w:val="clear" w:color="auto" w:fill="auto"/>
            <w:vAlign w:val="center"/>
            <w:hideMark/>
          </w:tcPr>
          <w:p w14:paraId="197ABCF1" w14:textId="7E84EB09" w:rsidR="002F103A" w:rsidRPr="00604E20" w:rsidRDefault="002F103A" w:rsidP="00AA7C08">
            <w:pPr>
              <w:pStyle w:val="Heading1"/>
              <w:ind w:left="252" w:hanging="252"/>
              <w:jc w:val="left"/>
              <w:rPr>
                <w:rFonts w:ascii="Calibri" w:hAnsi="Calibri" w:cs="Calibri"/>
                <w:sz w:val="20"/>
                <w:szCs w:val="20"/>
                <w:lang w:bidi="bn-IN"/>
              </w:rPr>
            </w:pPr>
            <w:permStart w:id="135538319" w:edGrp="everyone" w:colFirst="0" w:colLast="0"/>
            <w:permStart w:id="46141233" w:edGrp="everyone" w:colFirst="1" w:colLast="1"/>
            <w:permStart w:id="302396662" w:edGrp="everyone" w:colFirst="2" w:colLast="2"/>
            <w:permEnd w:id="1576235161"/>
            <w:permEnd w:id="1157892714"/>
            <w:r w:rsidRPr="00604E20">
              <w:rPr>
                <w:rFonts w:ascii="Calibri" w:hAnsi="Calibri" w:cs="Calibri"/>
                <w:b w:val="0"/>
                <w:sz w:val="20"/>
                <w:szCs w:val="20"/>
              </w:rPr>
              <w:t>4.</w:t>
            </w:r>
            <w:r w:rsidRPr="00604E20">
              <w:rPr>
                <w:rFonts w:ascii="Calibri" w:hAnsi="Calibri" w:cs="Calibri"/>
                <w:b w:val="0"/>
                <w:sz w:val="20"/>
                <w:szCs w:val="20"/>
              </w:rPr>
              <w:tab/>
            </w:r>
            <w:r w:rsidR="00687717" w:rsidRPr="00604E20">
              <w:rPr>
                <w:rFonts w:asciiTheme="minorHAnsi" w:hAnsiTheme="minorHAnsi" w:cstheme="minorHAnsi"/>
                <w:b w:val="0"/>
                <w:sz w:val="20"/>
                <w:szCs w:val="20"/>
                <w:lang w:bidi="bn-BD"/>
              </w:rPr>
              <w:t>Jail management in</w:t>
            </w:r>
            <w:r w:rsidR="00687717" w:rsidRPr="00604E20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bidi="bn-BD"/>
              </w:rPr>
              <w:t xml:space="preserve"> order to make </w:t>
            </w:r>
            <w:r w:rsidR="00AA7C08" w:rsidRPr="00604E20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bidi="bn-BD"/>
              </w:rPr>
              <w:t>jail</w:t>
            </w:r>
            <w:r w:rsidR="00687717" w:rsidRPr="00604E20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bidi="bn-BD"/>
              </w:rPr>
              <w:t xml:space="preserve"> as a </w:t>
            </w:r>
            <w:r w:rsidR="00AA7C08" w:rsidRPr="00604E20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bidi="bn-BD"/>
              </w:rPr>
              <w:t>centre</w:t>
            </w:r>
            <w:r w:rsidR="00687717" w:rsidRPr="00604E20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bidi="bn-BD"/>
              </w:rPr>
              <w:t xml:space="preserve"> of </w:t>
            </w:r>
            <w:r w:rsidR="00AA7C08" w:rsidRPr="00604E20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bidi="bn-BD"/>
              </w:rPr>
              <w:t>rehabilitation</w:t>
            </w:r>
            <w:r w:rsidR="00604E20" w:rsidRPr="00604E20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bidi="bn-BD"/>
              </w:rPr>
              <w:t xml:space="preserve"> </w:t>
            </w:r>
            <w:r w:rsidR="00687717" w:rsidRPr="00604E20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bidi="bn-BD"/>
              </w:rPr>
              <w:t xml:space="preserve">instead of a </w:t>
            </w:r>
            <w:r w:rsidR="00AA7C08" w:rsidRPr="00604E20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bidi="bn-BD"/>
              </w:rPr>
              <w:t>centre</w:t>
            </w:r>
            <w:r w:rsidR="00687717" w:rsidRPr="00604E20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bidi="bn-BD"/>
              </w:rPr>
              <w:t xml:space="preserve"> of punishment</w:t>
            </w:r>
            <w:r w:rsidR="00687717" w:rsidRPr="00604E20">
              <w:rPr>
                <w:rFonts w:asciiTheme="minorHAnsi" w:hAnsiTheme="minorHAnsi" w:cstheme="minorHAnsi"/>
                <w:b w:val="0"/>
                <w:sz w:val="20"/>
                <w:szCs w:val="20"/>
                <w:lang w:bidi="bn-BD"/>
              </w:rPr>
              <w:t>.</w:t>
            </w:r>
          </w:p>
        </w:tc>
        <w:tc>
          <w:tcPr>
            <w:tcW w:w="2357" w:type="pct"/>
            <w:shd w:val="clear" w:color="auto" w:fill="auto"/>
            <w:hideMark/>
          </w:tcPr>
          <w:p w14:paraId="14AF26EC" w14:textId="1DC688AD" w:rsidR="002F103A" w:rsidRPr="00604E20" w:rsidRDefault="002F103A" w:rsidP="002F103A">
            <w:pPr>
              <w:pStyle w:val="Heading1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bidi="bn-IN"/>
              </w:rPr>
            </w:pPr>
            <w:r w:rsidRPr="00604E20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687717" w:rsidRPr="00604E20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bidi="bn-BD"/>
              </w:rPr>
              <w:t xml:space="preserve">Safe custody and rehabilitation of </w:t>
            </w:r>
            <w:r w:rsidR="00AA7C08" w:rsidRPr="00604E20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bidi="bn-BD"/>
              </w:rPr>
              <w:t xml:space="preserve">women </w:t>
            </w:r>
            <w:r w:rsidR="00687717" w:rsidRPr="00604E20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bidi="bn-BD"/>
              </w:rPr>
              <w:t>prisoners</w:t>
            </w:r>
          </w:p>
        </w:tc>
      </w:tr>
      <w:permEnd w:id="135538319"/>
      <w:permEnd w:id="46141233"/>
      <w:permEnd w:id="302396662"/>
    </w:tbl>
    <w:p w14:paraId="20B9B7DA" w14:textId="77777777" w:rsidR="00AA7C08" w:rsidRDefault="00AA7C08" w:rsidP="002F103A">
      <w:pPr>
        <w:spacing w:before="120" w:after="120"/>
        <w:ind w:left="720" w:hanging="720"/>
        <w:jc w:val="both"/>
        <w:rPr>
          <w:rFonts w:cs="Calibri"/>
          <w:b/>
          <w:bCs/>
          <w:lang w:bidi="bn-IN"/>
        </w:rPr>
      </w:pPr>
    </w:p>
    <w:p w14:paraId="3BD33923" w14:textId="77777777" w:rsidR="00604E20" w:rsidRDefault="00604E20" w:rsidP="00AC4018">
      <w:pPr>
        <w:spacing w:before="120" w:after="120"/>
        <w:jc w:val="both"/>
        <w:rPr>
          <w:rFonts w:cs="Calibri"/>
          <w:b/>
          <w:bCs/>
          <w:lang w:bidi="bn-IN"/>
        </w:rPr>
      </w:pPr>
    </w:p>
    <w:p w14:paraId="3143BBDF" w14:textId="77777777" w:rsidR="00604E20" w:rsidRDefault="00604E20" w:rsidP="00AC4018">
      <w:pPr>
        <w:spacing w:before="120" w:after="120"/>
        <w:jc w:val="both"/>
        <w:rPr>
          <w:rFonts w:cs="Calibri"/>
          <w:b/>
          <w:bCs/>
          <w:lang w:bidi="bn-IN"/>
        </w:rPr>
      </w:pPr>
    </w:p>
    <w:p w14:paraId="733010AB" w14:textId="77777777" w:rsidR="00085633" w:rsidRDefault="00085633" w:rsidP="00085633">
      <w:pPr>
        <w:spacing w:before="120" w:after="12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6.0</w:t>
      </w:r>
      <w:r>
        <w:rPr>
          <w:rFonts w:asciiTheme="minorHAnsi" w:hAnsiTheme="minorHAnsi" w:cstheme="minorHAnsi"/>
          <w:b/>
        </w:rPr>
        <w:tab/>
        <w:t>Women’s Share in Ministry’s Total Expenditure</w:t>
      </w:r>
    </w:p>
    <w:p w14:paraId="15FC5FEB" w14:textId="77777777" w:rsidR="00085633" w:rsidRDefault="00085633" w:rsidP="00085633">
      <w:pPr>
        <w:spacing w:after="0"/>
        <w:ind w:left="720" w:hanging="720"/>
        <w:jc w:val="right"/>
        <w:rPr>
          <w:rFonts w:asciiTheme="minorHAnsi" w:hAnsiTheme="minorHAnsi" w:cstheme="minorHAnsi"/>
          <w:bCs/>
          <w:sz w:val="14"/>
          <w:szCs w:val="14"/>
        </w:rPr>
      </w:pPr>
      <w:r>
        <w:rPr>
          <w:rFonts w:asciiTheme="minorHAnsi" w:hAnsiTheme="minorHAnsi" w:cstheme="minorHAnsi"/>
          <w:bCs/>
          <w:sz w:val="14"/>
          <w:szCs w:val="14"/>
        </w:rPr>
        <w:t>(Taka in Crore)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599"/>
        <w:gridCol w:w="599"/>
        <w:gridCol w:w="600"/>
        <w:gridCol w:w="600"/>
        <w:gridCol w:w="601"/>
        <w:gridCol w:w="601"/>
        <w:gridCol w:w="601"/>
        <w:gridCol w:w="601"/>
        <w:gridCol w:w="557"/>
        <w:gridCol w:w="630"/>
        <w:gridCol w:w="540"/>
        <w:gridCol w:w="540"/>
      </w:tblGrid>
      <w:tr w:rsidR="00085633" w14:paraId="211C0E9A" w14:textId="77777777" w:rsidTr="00085633">
        <w:trPr>
          <w:tblHeader/>
        </w:trPr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DF86E26" w14:textId="77777777" w:rsidR="00085633" w:rsidRDefault="0008563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Description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EA66EFD" w14:textId="77777777" w:rsidR="00085633" w:rsidRDefault="0008563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Budget 2021-22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1FCA8D1" w14:textId="77777777" w:rsidR="00085633" w:rsidRDefault="0008563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Revised 2020-21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4E529A6" w14:textId="77777777" w:rsidR="00085633" w:rsidRDefault="0008563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Budget 2020-21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67BA956" w14:textId="77777777" w:rsidR="00085633" w:rsidRDefault="0008563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Actual 2019-20</w:t>
            </w:r>
          </w:p>
        </w:tc>
      </w:tr>
      <w:tr w:rsidR="00085633" w14:paraId="14DBAEBA" w14:textId="77777777" w:rsidTr="00085633">
        <w:trPr>
          <w:tblHeader/>
        </w:trPr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68F2ED" w14:textId="77777777" w:rsidR="00085633" w:rsidRDefault="00085633">
            <w:pP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13C44C9" w14:textId="77777777" w:rsidR="00085633" w:rsidRDefault="0008563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Budget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027D94B" w14:textId="77777777" w:rsidR="00085633" w:rsidRDefault="0008563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 Share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3C7D8E8" w14:textId="77777777" w:rsidR="00085633" w:rsidRDefault="0008563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Revised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4D8FAC6" w14:textId="77777777" w:rsidR="00085633" w:rsidRDefault="0008563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 Share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3194423" w14:textId="77777777" w:rsidR="00085633" w:rsidRDefault="0008563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Budget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B57D41F" w14:textId="77777777" w:rsidR="00085633" w:rsidRDefault="0008563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 Share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3718833" w14:textId="77777777" w:rsidR="00085633" w:rsidRDefault="0008563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Actual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582C566" w14:textId="77777777" w:rsidR="00085633" w:rsidRDefault="0008563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 Share</w:t>
            </w:r>
          </w:p>
        </w:tc>
      </w:tr>
      <w:tr w:rsidR="00085633" w14:paraId="7CE5BF88" w14:textId="77777777" w:rsidTr="00085633">
        <w:trPr>
          <w:tblHeader/>
        </w:trPr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CAD2C9" w14:textId="77777777" w:rsidR="00085633" w:rsidRDefault="00085633">
            <w:pP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055238" w14:textId="77777777" w:rsidR="00085633" w:rsidRDefault="00085633">
            <w:pP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1300916" w14:textId="77777777" w:rsidR="00085633" w:rsidRDefault="0008563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AD94332" w14:textId="77777777" w:rsidR="00085633" w:rsidRDefault="0008563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percent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F3A377" w14:textId="77777777" w:rsidR="00085633" w:rsidRDefault="00085633">
            <w:pP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CD2EA73" w14:textId="77777777" w:rsidR="00085633" w:rsidRDefault="0008563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2793AAF" w14:textId="77777777" w:rsidR="00085633" w:rsidRDefault="0008563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percent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CD1D9F" w14:textId="77777777" w:rsidR="00085633" w:rsidRDefault="00085633">
            <w:pP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F632A1" w14:textId="77777777" w:rsidR="00085633" w:rsidRDefault="0008563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2012A79" w14:textId="77777777" w:rsidR="00085633" w:rsidRDefault="0008563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percent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C73195" w14:textId="77777777" w:rsidR="00085633" w:rsidRDefault="00085633">
            <w:pP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1C601DC" w14:textId="77777777" w:rsidR="00085633" w:rsidRDefault="0008563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44241DF" w14:textId="77777777" w:rsidR="00085633" w:rsidRDefault="0008563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percent</w:t>
            </w:r>
          </w:p>
        </w:tc>
      </w:tr>
      <w:tr w:rsidR="00085633" w14:paraId="34D1062B" w14:textId="77777777" w:rsidTr="00085633"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F1B51A" w14:textId="77777777" w:rsidR="00085633" w:rsidRDefault="00085633">
            <w:pPr>
              <w:spacing w:before="40" w:after="40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bidi="bn-BD"/>
              </w:rPr>
              <w:t>Total Budget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D611E" w14:textId="77777777" w:rsidR="00085633" w:rsidRDefault="0008563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4377FD" w14:textId="77777777" w:rsidR="00085633" w:rsidRDefault="0008563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F18AC" w14:textId="77777777" w:rsidR="00085633" w:rsidRDefault="0008563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4270AD" w14:textId="77777777" w:rsidR="00085633" w:rsidRDefault="0008563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96FCC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29B83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49F1F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1945E3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ADA8D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BF18D5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287368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E00FF5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</w:tr>
      <w:tr w:rsidR="00085633" w14:paraId="04F578A0" w14:textId="77777777" w:rsidTr="00085633"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E66321" w14:textId="77777777" w:rsidR="00085633" w:rsidRDefault="00085633">
            <w:pPr>
              <w:spacing w:before="40" w:after="40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bidi="bn-BD"/>
              </w:rPr>
              <w:t>Ministry Budget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5DC15" w14:textId="77777777" w:rsidR="00085633" w:rsidRDefault="0008563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8C51A" w14:textId="77777777" w:rsidR="00085633" w:rsidRDefault="0008563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FE6E7B" w14:textId="77777777" w:rsidR="00085633" w:rsidRDefault="0008563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13E12" w14:textId="77777777" w:rsidR="00085633" w:rsidRDefault="0008563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72D21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B16BE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442FF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5B37E3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BADB2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C36247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E04C0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9141D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</w:tr>
      <w:tr w:rsidR="00085633" w14:paraId="6661C14E" w14:textId="77777777" w:rsidTr="00085633"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214EAA" w14:textId="77777777" w:rsidR="00085633" w:rsidRDefault="00085633">
            <w:pPr>
              <w:spacing w:before="40" w:after="40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bidi="bn-BD"/>
              </w:rPr>
              <w:t xml:space="preserve">Development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3C6F9" w14:textId="77777777" w:rsidR="00085633" w:rsidRDefault="0008563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4F18F" w14:textId="77777777" w:rsidR="00085633" w:rsidRDefault="0008563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3D025" w14:textId="77777777" w:rsidR="00085633" w:rsidRDefault="0008563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4E314" w14:textId="77777777" w:rsidR="00085633" w:rsidRDefault="0008563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481C42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0C6F9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E24BC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417D0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26665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0F16BF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E85FFF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7A5D4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</w:tr>
      <w:tr w:rsidR="00085633" w14:paraId="1C5EE590" w14:textId="77777777" w:rsidTr="00085633"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41C0F3" w14:textId="77777777" w:rsidR="00085633" w:rsidRDefault="00085633">
            <w:pPr>
              <w:spacing w:before="40" w:after="40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bidi="bn-BD"/>
              </w:rPr>
              <w:t>Operating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40E88" w14:textId="77777777" w:rsidR="00085633" w:rsidRDefault="0008563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E5298" w14:textId="77777777" w:rsidR="00085633" w:rsidRDefault="0008563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36D3C" w14:textId="77777777" w:rsidR="00085633" w:rsidRDefault="0008563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24C5F" w14:textId="77777777" w:rsidR="00085633" w:rsidRDefault="0008563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8AD7B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5437C6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EC9CF1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DA69D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FD9F71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A73B0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950547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81C34" w14:textId="77777777" w:rsidR="00085633" w:rsidRDefault="0008563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</w:tr>
    </w:tbl>
    <w:p w14:paraId="7F998F43" w14:textId="77777777" w:rsidR="00085633" w:rsidRDefault="00085633" w:rsidP="00085633">
      <w:pPr>
        <w:spacing w:before="40"/>
        <w:jc w:val="right"/>
        <w:rPr>
          <w:rFonts w:asciiTheme="minorHAnsi" w:eastAsia="Nikosh" w:hAnsiTheme="minorHAnsi" w:cstheme="minorHAnsi"/>
          <w:bCs/>
          <w:sz w:val="16"/>
          <w:szCs w:val="16"/>
          <w:lang w:val="pt-BR" w:bidi="bn-BD"/>
        </w:rPr>
      </w:pPr>
      <w:r>
        <w:rPr>
          <w:rFonts w:asciiTheme="minorHAnsi" w:eastAsia="Nikosh" w:hAnsiTheme="minorHAnsi" w:cstheme="minorHAnsi"/>
          <w:bCs/>
          <w:sz w:val="16"/>
          <w:szCs w:val="16"/>
          <w:lang w:val="pt-BR" w:bidi="bn-BD"/>
        </w:rPr>
        <w:t>Source: RCGP database</w:t>
      </w:r>
    </w:p>
    <w:p w14:paraId="7E926288" w14:textId="77777777" w:rsidR="002F103A" w:rsidRDefault="002F103A" w:rsidP="002F103A">
      <w:pPr>
        <w:spacing w:before="120" w:after="120"/>
        <w:ind w:left="720" w:hanging="720"/>
        <w:jc w:val="both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>7.0</w:t>
      </w:r>
      <w:r>
        <w:rPr>
          <w:rFonts w:cs="Calibri"/>
          <w:b/>
          <w:color w:val="000000"/>
          <w:sz w:val="24"/>
        </w:rPr>
        <w:tab/>
        <w:t>Success in Promoting Women’s Advancement</w:t>
      </w:r>
    </w:p>
    <w:p w14:paraId="205B55D3" w14:textId="6038A9EC" w:rsidR="009F35BD" w:rsidRPr="00470133" w:rsidRDefault="002F103A" w:rsidP="00470133">
      <w:pPr>
        <w:spacing w:before="120" w:after="120" w:line="300" w:lineRule="auto"/>
        <w:ind w:left="720" w:hanging="720"/>
        <w:jc w:val="both"/>
        <w:rPr>
          <w:rFonts w:cs="Calibri"/>
          <w:color w:val="000000"/>
          <w:lang w:bidi="bn-IN"/>
        </w:rPr>
      </w:pPr>
      <w:permStart w:id="392706659" w:edGrp="everyone"/>
      <w:r>
        <w:t>7.1</w:t>
      </w:r>
      <w:r>
        <w:tab/>
      </w:r>
      <w:r w:rsidR="00687717">
        <w:rPr>
          <w:rFonts w:asciiTheme="minorHAnsi" w:hAnsiTheme="minorHAnsi"/>
        </w:rPr>
        <w:t xml:space="preserve">22% of </w:t>
      </w:r>
      <w:r w:rsidR="00AA7C08">
        <w:rPr>
          <w:rFonts w:asciiTheme="minorHAnsi" w:hAnsiTheme="minorHAnsi"/>
        </w:rPr>
        <w:t xml:space="preserve">the </w:t>
      </w:r>
      <w:r w:rsidR="00687717">
        <w:t xml:space="preserve">total employees are women in </w:t>
      </w:r>
      <w:r w:rsidR="00687717">
        <w:rPr>
          <w:rFonts w:cs="Calibri"/>
          <w:color w:val="000000"/>
        </w:rPr>
        <w:t>Sec</w:t>
      </w:r>
      <w:r w:rsidR="00687717" w:rsidRPr="002A4AB1">
        <w:rPr>
          <w:rFonts w:cs="Calibri"/>
          <w:color w:val="000000"/>
        </w:rPr>
        <w:t>urity Services Division</w:t>
      </w:r>
      <w:r w:rsidR="00687717">
        <w:rPr>
          <w:rFonts w:cs="Calibri"/>
          <w:color w:val="000000"/>
        </w:rPr>
        <w:t xml:space="preserve">. </w:t>
      </w:r>
      <w:r w:rsidR="00687717">
        <w:t xml:space="preserve">Meanwhile, </w:t>
      </w:r>
      <w:r w:rsidR="00E60946">
        <w:rPr>
          <w:rFonts w:cs="Calibri"/>
          <w:color w:val="000000"/>
        </w:rPr>
        <w:t>6 female</w:t>
      </w:r>
      <w:r w:rsidR="00687717">
        <w:rPr>
          <w:rFonts w:cs="Calibri"/>
          <w:color w:val="000000"/>
        </w:rPr>
        <w:t xml:space="preserve"> </w:t>
      </w:r>
      <w:r w:rsidR="00AA7C08">
        <w:rPr>
          <w:rFonts w:cs="Calibri"/>
          <w:color w:val="000000"/>
        </w:rPr>
        <w:t>J</w:t>
      </w:r>
      <w:r w:rsidR="00687717">
        <w:rPr>
          <w:rFonts w:cs="Calibri"/>
          <w:color w:val="000000"/>
        </w:rPr>
        <w:t xml:space="preserve">ail </w:t>
      </w:r>
      <w:r w:rsidR="00AA7C08">
        <w:rPr>
          <w:rFonts w:cs="Calibri"/>
          <w:color w:val="000000"/>
        </w:rPr>
        <w:t>S</w:t>
      </w:r>
      <w:r w:rsidR="00845A29">
        <w:rPr>
          <w:rFonts w:cs="Calibri"/>
          <w:color w:val="000000"/>
        </w:rPr>
        <w:t>uperintendents and 21 female</w:t>
      </w:r>
      <w:r w:rsidR="00687717">
        <w:rPr>
          <w:rFonts w:cs="Calibri"/>
          <w:color w:val="000000"/>
        </w:rPr>
        <w:t xml:space="preserve"> Deputy Jailors have been appointed. </w:t>
      </w:r>
      <w:r w:rsidR="00845A29">
        <w:t>Female</w:t>
      </w:r>
      <w:r w:rsidR="00687717">
        <w:t xml:space="preserve"> employees have been posted in passport and visa wing at foreign mission of Bangladesh. </w:t>
      </w:r>
      <w:r w:rsidR="00687717">
        <w:rPr>
          <w:rFonts w:cs="Calibri"/>
          <w:color w:val="000000"/>
        </w:rPr>
        <w:t xml:space="preserve">399 flats are being </w:t>
      </w:r>
      <w:r w:rsidR="00AA7C08">
        <w:rPr>
          <w:rFonts w:cs="Calibri"/>
          <w:color w:val="000000"/>
        </w:rPr>
        <w:t>constructed</w:t>
      </w:r>
      <w:r w:rsidR="007741F8">
        <w:rPr>
          <w:rFonts w:cs="Calibri"/>
          <w:color w:val="000000"/>
        </w:rPr>
        <w:t xml:space="preserve"> under</w:t>
      </w:r>
      <w:r w:rsidR="00687717">
        <w:rPr>
          <w:rFonts w:cs="Calibri"/>
          <w:color w:val="000000"/>
        </w:rPr>
        <w:t xml:space="preserve"> the `</w:t>
      </w:r>
      <w:r w:rsidR="00527D68">
        <w:rPr>
          <w:rFonts w:cs="Calibri"/>
          <w:color w:val="000000"/>
        </w:rPr>
        <w:t>F</w:t>
      </w:r>
      <w:r w:rsidR="00687717">
        <w:rPr>
          <w:rFonts w:cs="Calibri"/>
          <w:color w:val="000000"/>
        </w:rPr>
        <w:t xml:space="preserve">emale warder housing project’ </w:t>
      </w:r>
      <w:r w:rsidR="00527D68">
        <w:rPr>
          <w:rFonts w:cs="Calibri"/>
          <w:color w:val="000000"/>
        </w:rPr>
        <w:t>f</w:t>
      </w:r>
      <w:r w:rsidR="00687717">
        <w:rPr>
          <w:rFonts w:cs="Calibri"/>
          <w:color w:val="000000"/>
        </w:rPr>
        <w:t>or the accommodation of female jail warder</w:t>
      </w:r>
      <w:r w:rsidR="007741F8">
        <w:rPr>
          <w:rFonts w:cs="Calibri"/>
          <w:color w:val="000000"/>
        </w:rPr>
        <w:t>.</w:t>
      </w:r>
      <w:r w:rsidR="00E62575">
        <w:rPr>
          <w:rFonts w:cs="Calibri"/>
          <w:color w:val="000000"/>
        </w:rPr>
        <w:t xml:space="preserve"> Moreover, female</w:t>
      </w:r>
      <w:r w:rsidR="00687717">
        <w:rPr>
          <w:rFonts w:cs="Calibri"/>
          <w:color w:val="000000"/>
        </w:rPr>
        <w:t xml:space="preserve"> </w:t>
      </w:r>
      <w:proofErr w:type="gramStart"/>
      <w:r w:rsidR="00687717">
        <w:rPr>
          <w:rFonts w:cs="Calibri"/>
          <w:color w:val="000000"/>
        </w:rPr>
        <w:t>are</w:t>
      </w:r>
      <w:proofErr w:type="gramEnd"/>
      <w:r w:rsidR="00687717">
        <w:rPr>
          <w:rFonts w:cs="Calibri"/>
          <w:color w:val="000000"/>
        </w:rPr>
        <w:t xml:space="preserve"> given preference in the field of new </w:t>
      </w:r>
      <w:r w:rsidR="00687717">
        <w:rPr>
          <w:rFonts w:cs="Calibri"/>
          <w:color w:val="000000"/>
          <w:lang w:bidi="bn-IN"/>
        </w:rPr>
        <w:t>recruitment</w:t>
      </w:r>
      <w:r w:rsidR="007741F8">
        <w:rPr>
          <w:rFonts w:cs="Calibri"/>
          <w:color w:val="000000"/>
        </w:rPr>
        <w:t xml:space="preserve"> and</w:t>
      </w:r>
      <w:r w:rsidR="00687717">
        <w:rPr>
          <w:rFonts w:cs="Calibri"/>
          <w:color w:val="000000"/>
        </w:rPr>
        <w:t xml:space="preserve"> training. </w:t>
      </w:r>
      <w:r w:rsidR="007741F8">
        <w:rPr>
          <w:rFonts w:cs="Calibri"/>
          <w:color w:val="000000"/>
          <w:lang w:bidi="bn-IN"/>
        </w:rPr>
        <w:t xml:space="preserve">As a result, </w:t>
      </w:r>
      <w:r w:rsidR="0035673B">
        <w:rPr>
          <w:rFonts w:cs="Calibri"/>
          <w:color w:val="000000"/>
          <w:lang w:bidi="bn-IN"/>
        </w:rPr>
        <w:t xml:space="preserve">both </w:t>
      </w:r>
      <w:r w:rsidR="00687717">
        <w:rPr>
          <w:rFonts w:cs="Calibri"/>
          <w:color w:val="000000"/>
          <w:lang w:bidi="bn-IN"/>
        </w:rPr>
        <w:t xml:space="preserve">male </w:t>
      </w:r>
      <w:r w:rsidR="0035673B">
        <w:rPr>
          <w:rFonts w:cs="Calibri"/>
          <w:color w:val="000000"/>
          <w:lang w:bidi="bn-IN"/>
        </w:rPr>
        <w:t>and female</w:t>
      </w:r>
      <w:r w:rsidR="00687717">
        <w:rPr>
          <w:rFonts w:cs="Calibri"/>
          <w:color w:val="000000"/>
          <w:lang w:bidi="bn-IN"/>
        </w:rPr>
        <w:t xml:space="preserve"> </w:t>
      </w:r>
      <w:r w:rsidR="00687717">
        <w:t>employees</w:t>
      </w:r>
      <w:r w:rsidR="00687717">
        <w:rPr>
          <w:rFonts w:cs="Calibri"/>
          <w:color w:val="000000"/>
          <w:lang w:bidi="bn-IN"/>
        </w:rPr>
        <w:t xml:space="preserve"> are playing a vital role in overall management and </w:t>
      </w:r>
      <w:proofErr w:type="gramStart"/>
      <w:r w:rsidR="00687717">
        <w:rPr>
          <w:rFonts w:cs="Calibri"/>
          <w:color w:val="000000"/>
          <w:lang w:bidi="bn-IN"/>
        </w:rPr>
        <w:t>decision making</w:t>
      </w:r>
      <w:proofErr w:type="gramEnd"/>
      <w:r w:rsidR="00687717">
        <w:rPr>
          <w:rFonts w:cs="Calibri"/>
          <w:color w:val="000000"/>
          <w:lang w:bidi="bn-IN"/>
        </w:rPr>
        <w:t xml:space="preserve"> process of </w:t>
      </w:r>
      <w:r w:rsidR="00687717">
        <w:rPr>
          <w:rFonts w:cs="Calibri"/>
          <w:color w:val="000000"/>
        </w:rPr>
        <w:t>Sec</w:t>
      </w:r>
      <w:r w:rsidR="00687717" w:rsidRPr="002A4AB1">
        <w:rPr>
          <w:rFonts w:cs="Calibri"/>
          <w:color w:val="000000"/>
        </w:rPr>
        <w:t>urity Services Division</w:t>
      </w:r>
      <w:r>
        <w:rPr>
          <w:rFonts w:cs="Calibri"/>
          <w:color w:val="000000"/>
        </w:rPr>
        <w:t>.</w:t>
      </w:r>
    </w:p>
    <w:permEnd w:id="392706659"/>
    <w:p w14:paraId="5DB5D6E8" w14:textId="77777777" w:rsidR="002F103A" w:rsidRDefault="002F103A" w:rsidP="002F103A">
      <w:pPr>
        <w:pStyle w:val="ListParagraph"/>
        <w:numPr>
          <w:ilvl w:val="0"/>
          <w:numId w:val="40"/>
        </w:numPr>
        <w:spacing w:before="120" w:after="120" w:line="300" w:lineRule="auto"/>
        <w:ind w:left="720" w:hanging="720"/>
        <w:contextualSpacing w:val="0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>Recommendations for Future Activities</w:t>
      </w:r>
    </w:p>
    <w:p w14:paraId="63E658F9" w14:textId="720ED3C0" w:rsidR="00687717" w:rsidRPr="000A4A4D" w:rsidRDefault="00E975A7" w:rsidP="00604E20">
      <w:pPr>
        <w:pStyle w:val="ListParagraph"/>
        <w:numPr>
          <w:ilvl w:val="0"/>
          <w:numId w:val="46"/>
        </w:numPr>
        <w:spacing w:before="120" w:after="120" w:line="288" w:lineRule="auto"/>
        <w:ind w:left="1080"/>
        <w:contextualSpacing w:val="0"/>
        <w:jc w:val="both"/>
        <w:rPr>
          <w:rFonts w:asciiTheme="minorHAnsi" w:eastAsia="Times New Roman" w:hAnsiTheme="minorHAnsi" w:cstheme="minorHAnsi"/>
        </w:rPr>
      </w:pPr>
      <w:permStart w:id="1295801592" w:edGrp="everyone"/>
      <w:r>
        <w:rPr>
          <w:rFonts w:asciiTheme="minorHAnsi" w:eastAsia="Times New Roman" w:hAnsiTheme="minorHAnsi" w:cstheme="minorHAnsi"/>
        </w:rPr>
        <w:t>A</w:t>
      </w:r>
      <w:r w:rsidR="00687717" w:rsidRPr="000A4A4D">
        <w:rPr>
          <w:rFonts w:asciiTheme="minorHAnsi" w:eastAsia="Times New Roman" w:hAnsiTheme="minorHAnsi" w:cstheme="minorHAnsi"/>
        </w:rPr>
        <w:t>rrange</w:t>
      </w:r>
      <w:r>
        <w:rPr>
          <w:rFonts w:asciiTheme="minorHAnsi" w:eastAsia="Times New Roman" w:hAnsiTheme="minorHAnsi" w:cstheme="minorHAnsi"/>
        </w:rPr>
        <w:t>ment of</w:t>
      </w:r>
      <w:r w:rsidR="00687717" w:rsidRPr="000A4A4D">
        <w:rPr>
          <w:rFonts w:asciiTheme="minorHAnsi" w:eastAsia="Times New Roman" w:hAnsiTheme="minorHAnsi" w:cstheme="minorHAnsi"/>
        </w:rPr>
        <w:t xml:space="preserve"> </w:t>
      </w:r>
      <w:r w:rsidR="007741F8">
        <w:rPr>
          <w:rFonts w:asciiTheme="minorHAnsi" w:eastAsia="Times New Roman" w:hAnsiTheme="minorHAnsi" w:cstheme="minorHAnsi"/>
        </w:rPr>
        <w:t xml:space="preserve">separate prison van or separate compartment in </w:t>
      </w:r>
      <w:r w:rsidR="0035673B">
        <w:rPr>
          <w:rFonts w:asciiTheme="minorHAnsi" w:eastAsia="Times New Roman" w:hAnsiTheme="minorHAnsi" w:cstheme="minorHAnsi"/>
        </w:rPr>
        <w:t xml:space="preserve">the </w:t>
      </w:r>
      <w:r w:rsidR="007741F8">
        <w:rPr>
          <w:rFonts w:asciiTheme="minorHAnsi" w:eastAsia="Times New Roman" w:hAnsiTheme="minorHAnsi" w:cstheme="minorHAnsi"/>
        </w:rPr>
        <w:t>same van for male and female</w:t>
      </w:r>
      <w:r w:rsidR="004B5ACC">
        <w:rPr>
          <w:rFonts w:asciiTheme="minorHAnsi" w:eastAsia="Times New Roman" w:hAnsiTheme="minorHAnsi" w:cstheme="minorHAnsi"/>
        </w:rPr>
        <w:t xml:space="preserve"> </w:t>
      </w:r>
      <w:r w:rsidR="0035673B">
        <w:rPr>
          <w:rFonts w:asciiTheme="minorHAnsi" w:eastAsia="Times New Roman" w:hAnsiTheme="minorHAnsi" w:cstheme="minorHAnsi"/>
        </w:rPr>
        <w:t xml:space="preserve">prisoners </w:t>
      </w:r>
      <w:r w:rsidR="004B5ACC">
        <w:rPr>
          <w:rFonts w:asciiTheme="minorHAnsi" w:eastAsia="Times New Roman" w:hAnsiTheme="minorHAnsi" w:cstheme="minorHAnsi"/>
        </w:rPr>
        <w:t>at the time of producing them before the court.</w:t>
      </w:r>
    </w:p>
    <w:p w14:paraId="16F0340F" w14:textId="0B8EE037" w:rsidR="00687717" w:rsidRPr="000A4A4D" w:rsidRDefault="004B5ACC" w:rsidP="00604E20">
      <w:pPr>
        <w:pStyle w:val="ListParagraph"/>
        <w:numPr>
          <w:ilvl w:val="0"/>
          <w:numId w:val="46"/>
        </w:numPr>
        <w:spacing w:before="120" w:after="120" w:line="288" w:lineRule="auto"/>
        <w:ind w:left="1080"/>
        <w:contextualSpacing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Introduction of income generating training </w:t>
      </w:r>
      <w:r w:rsidR="00527D68" w:rsidRPr="000A4A4D">
        <w:rPr>
          <w:rFonts w:asciiTheme="minorHAnsi" w:eastAsia="Times New Roman" w:hAnsiTheme="minorHAnsi" w:cstheme="minorHAnsi"/>
        </w:rPr>
        <w:t>f</w:t>
      </w:r>
      <w:r w:rsidR="00687717" w:rsidRPr="000A4A4D">
        <w:rPr>
          <w:rFonts w:asciiTheme="minorHAnsi" w:eastAsia="Times New Roman" w:hAnsiTheme="minorHAnsi" w:cstheme="minorHAnsi"/>
        </w:rPr>
        <w:t xml:space="preserve">or the </w:t>
      </w:r>
      <w:r w:rsidR="00527D68" w:rsidRPr="000A4A4D">
        <w:rPr>
          <w:rFonts w:asciiTheme="minorHAnsi" w:eastAsia="Times New Roman" w:hAnsiTheme="minorHAnsi" w:cstheme="minorHAnsi"/>
        </w:rPr>
        <w:t>f</w:t>
      </w:r>
      <w:r w:rsidR="00687717" w:rsidRPr="000A4A4D">
        <w:rPr>
          <w:rFonts w:asciiTheme="minorHAnsi" w:eastAsia="Times New Roman" w:hAnsiTheme="minorHAnsi" w:cstheme="minorHAnsi"/>
        </w:rPr>
        <w:t>emale prisoners as per their capacity so that they can be established in society after imprisonment.</w:t>
      </w:r>
    </w:p>
    <w:p w14:paraId="1809D0A2" w14:textId="6F5573DE" w:rsidR="00687717" w:rsidRPr="000A4A4D" w:rsidRDefault="00687717" w:rsidP="00604E20">
      <w:pPr>
        <w:pStyle w:val="ListParagraph"/>
        <w:numPr>
          <w:ilvl w:val="0"/>
          <w:numId w:val="46"/>
        </w:numPr>
        <w:spacing w:before="120" w:after="120" w:line="288" w:lineRule="auto"/>
        <w:ind w:left="1080"/>
        <w:contextualSpacing w:val="0"/>
        <w:jc w:val="both"/>
        <w:rPr>
          <w:rFonts w:asciiTheme="minorHAnsi" w:eastAsia="Times New Roman" w:hAnsiTheme="minorHAnsi" w:cstheme="minorHAnsi"/>
        </w:rPr>
      </w:pPr>
      <w:r w:rsidRPr="000A4A4D">
        <w:rPr>
          <w:rFonts w:asciiTheme="minorHAnsi" w:eastAsia="Times New Roman" w:hAnsiTheme="minorHAnsi" w:cstheme="minorHAnsi"/>
        </w:rPr>
        <w:t xml:space="preserve">Separate and quality washroom </w:t>
      </w:r>
      <w:r w:rsidR="00527D68" w:rsidRPr="000A4A4D">
        <w:rPr>
          <w:rFonts w:asciiTheme="minorHAnsi" w:eastAsia="Times New Roman" w:hAnsiTheme="minorHAnsi" w:cstheme="minorHAnsi"/>
        </w:rPr>
        <w:t>will</w:t>
      </w:r>
      <w:r w:rsidR="009002BF">
        <w:rPr>
          <w:rFonts w:asciiTheme="minorHAnsi" w:eastAsia="Times New Roman" w:hAnsiTheme="minorHAnsi" w:cstheme="minorHAnsi"/>
        </w:rPr>
        <w:t xml:space="preserve"> be set up in every floor </w:t>
      </w:r>
      <w:r w:rsidR="004B5ACC">
        <w:rPr>
          <w:rFonts w:asciiTheme="minorHAnsi" w:eastAsia="Times New Roman" w:hAnsiTheme="minorHAnsi" w:cstheme="minorHAnsi"/>
        </w:rPr>
        <w:t>at</w:t>
      </w:r>
      <w:r w:rsidRPr="000A4A4D">
        <w:rPr>
          <w:rFonts w:asciiTheme="minorHAnsi" w:eastAsia="Times New Roman" w:hAnsiTheme="minorHAnsi" w:cstheme="minorHAnsi"/>
        </w:rPr>
        <w:t xml:space="preserve"> each and every </w:t>
      </w:r>
      <w:proofErr w:type="gramStart"/>
      <w:r w:rsidRPr="000A4A4D">
        <w:rPr>
          <w:rFonts w:asciiTheme="minorHAnsi" w:eastAsia="Times New Roman" w:hAnsiTheme="minorHAnsi" w:cstheme="minorHAnsi"/>
        </w:rPr>
        <w:t>offices</w:t>
      </w:r>
      <w:proofErr w:type="gramEnd"/>
      <w:r w:rsidRPr="000A4A4D">
        <w:rPr>
          <w:rFonts w:asciiTheme="minorHAnsi" w:eastAsia="Times New Roman" w:hAnsiTheme="minorHAnsi" w:cstheme="minorHAnsi"/>
        </w:rPr>
        <w:t xml:space="preserve"> for ensuring women-friendly working environment.</w:t>
      </w:r>
    </w:p>
    <w:p w14:paraId="0CDD0D55" w14:textId="38C1241A" w:rsidR="002F103A" w:rsidRPr="000A4A4D" w:rsidRDefault="00687717" w:rsidP="00604E20">
      <w:pPr>
        <w:pStyle w:val="ListParagraph"/>
        <w:numPr>
          <w:ilvl w:val="0"/>
          <w:numId w:val="46"/>
        </w:numPr>
        <w:spacing w:before="120" w:after="120" w:line="288" w:lineRule="auto"/>
        <w:ind w:left="1080"/>
        <w:contextualSpacing w:val="0"/>
        <w:jc w:val="both"/>
        <w:rPr>
          <w:rFonts w:asciiTheme="minorHAnsi" w:eastAsia="Times New Roman" w:hAnsiTheme="minorHAnsi" w:cstheme="minorHAnsi"/>
        </w:rPr>
      </w:pPr>
      <w:r w:rsidRPr="000A4A4D">
        <w:rPr>
          <w:rFonts w:asciiTheme="minorHAnsi" w:eastAsia="Times New Roman" w:hAnsiTheme="minorHAnsi" w:cstheme="minorHAnsi"/>
        </w:rPr>
        <w:t>Initiatives</w:t>
      </w:r>
      <w:r w:rsidR="002C4875" w:rsidRPr="000A4A4D">
        <w:rPr>
          <w:rFonts w:asciiTheme="minorHAnsi" w:eastAsia="Times New Roman" w:hAnsiTheme="minorHAnsi" w:cstheme="minorHAnsi"/>
        </w:rPr>
        <w:t xml:space="preserve"> </w:t>
      </w:r>
      <w:r w:rsidR="00527D68" w:rsidRPr="000A4A4D">
        <w:rPr>
          <w:rFonts w:asciiTheme="minorHAnsi" w:eastAsia="Times New Roman" w:hAnsiTheme="minorHAnsi" w:cstheme="minorHAnsi"/>
        </w:rPr>
        <w:t>will</w:t>
      </w:r>
      <w:r w:rsidRPr="000A4A4D">
        <w:rPr>
          <w:rFonts w:asciiTheme="minorHAnsi" w:eastAsia="Times New Roman" w:hAnsiTheme="minorHAnsi" w:cstheme="minorHAnsi"/>
        </w:rPr>
        <w:t xml:space="preserve"> be taken</w:t>
      </w:r>
      <w:r w:rsidR="009002BF">
        <w:rPr>
          <w:rFonts w:asciiTheme="minorHAnsi" w:eastAsia="Times New Roman" w:hAnsiTheme="minorHAnsi" w:cstheme="minorHAnsi"/>
        </w:rPr>
        <w:t xml:space="preserve"> for modernizing </w:t>
      </w:r>
      <w:r w:rsidRPr="000A4A4D">
        <w:rPr>
          <w:rFonts w:asciiTheme="minorHAnsi" w:eastAsia="Times New Roman" w:hAnsiTheme="minorHAnsi" w:cstheme="minorHAnsi"/>
        </w:rPr>
        <w:t xml:space="preserve">`Day care </w:t>
      </w:r>
      <w:r w:rsidR="00527D68" w:rsidRPr="000A4A4D">
        <w:rPr>
          <w:rFonts w:asciiTheme="minorHAnsi" w:eastAsia="Times New Roman" w:hAnsiTheme="minorHAnsi" w:cstheme="minorHAnsi"/>
        </w:rPr>
        <w:t>center</w:t>
      </w:r>
      <w:r w:rsidR="009002BF">
        <w:rPr>
          <w:rFonts w:asciiTheme="minorHAnsi" w:eastAsia="Times New Roman" w:hAnsiTheme="minorHAnsi" w:cstheme="minorHAnsi"/>
        </w:rPr>
        <w:t>’ of the</w:t>
      </w:r>
      <w:r w:rsidRPr="000A4A4D">
        <w:rPr>
          <w:rFonts w:asciiTheme="minorHAnsi" w:eastAsia="Times New Roman" w:hAnsiTheme="minorHAnsi" w:cstheme="minorHAnsi"/>
        </w:rPr>
        <w:t xml:space="preserve"> secretariat</w:t>
      </w:r>
      <w:r w:rsidR="009002BF">
        <w:rPr>
          <w:rFonts w:asciiTheme="minorHAnsi" w:eastAsia="Times New Roman" w:hAnsiTheme="minorHAnsi" w:cstheme="minorHAnsi"/>
        </w:rPr>
        <w:t xml:space="preserve"> as well as establishing ‘Day care center’ at</w:t>
      </w:r>
      <w:r w:rsidRPr="000A4A4D">
        <w:rPr>
          <w:rFonts w:asciiTheme="minorHAnsi" w:eastAsia="Times New Roman" w:hAnsiTheme="minorHAnsi" w:cstheme="minorHAnsi"/>
        </w:rPr>
        <w:t xml:space="preserve"> all subordinate offices.</w:t>
      </w:r>
    </w:p>
    <w:permEnd w:id="1295801592"/>
    <w:p w14:paraId="175537E5" w14:textId="77777777" w:rsidR="002F103A" w:rsidRPr="00190A5E" w:rsidRDefault="002F103A" w:rsidP="006B4615">
      <w:pPr>
        <w:autoSpaceDE w:val="0"/>
        <w:autoSpaceDN w:val="0"/>
        <w:adjustRightInd w:val="0"/>
        <w:spacing w:before="120" w:after="120" w:line="288" w:lineRule="auto"/>
        <w:ind w:left="720" w:hanging="720"/>
        <w:jc w:val="both"/>
        <w:rPr>
          <w:rFonts w:cs="Calibri"/>
          <w:b/>
          <w:bCs/>
          <w:color w:val="000000"/>
          <w:lang w:bidi="bn-IN"/>
        </w:rPr>
      </w:pPr>
    </w:p>
    <w:sectPr w:rsidR="002F103A" w:rsidRPr="00190A5E" w:rsidSect="005D5C3B">
      <w:headerReference w:type="default" r:id="rId8"/>
      <w:pgSz w:w="11909" w:h="16834" w:code="9"/>
      <w:pgMar w:top="2160" w:right="1440" w:bottom="1800" w:left="2160" w:header="1728" w:footer="720" w:gutter="0"/>
      <w:pgNumType w:start="2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F5634" w14:textId="77777777" w:rsidR="00DB3F70" w:rsidRDefault="00DB3F70" w:rsidP="00304BBB">
      <w:pPr>
        <w:spacing w:after="0" w:line="240" w:lineRule="auto"/>
      </w:pPr>
      <w:r>
        <w:separator/>
      </w:r>
    </w:p>
  </w:endnote>
  <w:endnote w:type="continuationSeparator" w:id="0">
    <w:p w14:paraId="5FC66EE7" w14:textId="77777777" w:rsidR="00DB3F70" w:rsidRDefault="00DB3F70" w:rsidP="0030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57208" w14:textId="77777777" w:rsidR="00DB3F70" w:rsidRDefault="00DB3F70" w:rsidP="00304BBB">
      <w:pPr>
        <w:spacing w:after="0" w:line="240" w:lineRule="auto"/>
      </w:pPr>
      <w:r>
        <w:separator/>
      </w:r>
    </w:p>
  </w:footnote>
  <w:footnote w:type="continuationSeparator" w:id="0">
    <w:p w14:paraId="676D525E" w14:textId="77777777" w:rsidR="00DB3F70" w:rsidRDefault="00DB3F70" w:rsidP="0030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3FE0E" w14:textId="77777777" w:rsidR="00206BE1" w:rsidRPr="00000AD9" w:rsidRDefault="00206BE1">
    <w:pPr>
      <w:pStyle w:val="Header"/>
      <w:jc w:val="center"/>
      <w:rPr>
        <w:rFonts w:cs="Calibri"/>
      </w:rPr>
    </w:pPr>
    <w:r w:rsidRPr="00000AD9">
      <w:rPr>
        <w:rFonts w:cs="Calibri"/>
      </w:rPr>
      <w:fldChar w:fldCharType="begin"/>
    </w:r>
    <w:r w:rsidRPr="00000AD9">
      <w:rPr>
        <w:rFonts w:cs="Calibri"/>
      </w:rPr>
      <w:instrText xml:space="preserve"> PAGE   \* MERGEFORMAT </w:instrText>
    </w:r>
    <w:r w:rsidRPr="00000AD9">
      <w:rPr>
        <w:rFonts w:cs="Calibri"/>
      </w:rPr>
      <w:fldChar w:fldCharType="separate"/>
    </w:r>
    <w:r w:rsidR="002D608D">
      <w:rPr>
        <w:rFonts w:cs="Calibri"/>
        <w:noProof/>
      </w:rPr>
      <w:t>248</w:t>
    </w:r>
    <w:r w:rsidRPr="00000AD9">
      <w:rPr>
        <w:rFonts w:cs="Calibri"/>
        <w:noProof/>
      </w:rPr>
      <w:fldChar w:fldCharType="end"/>
    </w:r>
  </w:p>
  <w:p w14:paraId="19E62931" w14:textId="77777777" w:rsidR="00206BE1" w:rsidRDefault="00206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1D3"/>
    <w:multiLevelType w:val="hybridMultilevel"/>
    <w:tmpl w:val="A5DC7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01615"/>
    <w:multiLevelType w:val="hybridMultilevel"/>
    <w:tmpl w:val="CAC22A94"/>
    <w:lvl w:ilvl="0" w:tplc="B1940B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940B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0734386"/>
    <w:multiLevelType w:val="hybridMultilevel"/>
    <w:tmpl w:val="31FE5E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148028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191836D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 w:tplc="C68A2AD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0409000F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 w:tplc="665AEA5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BA6EC3F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844A989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1492483C"/>
    <w:multiLevelType w:val="hybridMultilevel"/>
    <w:tmpl w:val="E708BE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35F6"/>
    <w:multiLevelType w:val="hybridMultilevel"/>
    <w:tmpl w:val="C258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316C0"/>
    <w:multiLevelType w:val="hybridMultilevel"/>
    <w:tmpl w:val="217CE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97CEB"/>
    <w:multiLevelType w:val="hybridMultilevel"/>
    <w:tmpl w:val="11D2FC3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723765"/>
    <w:multiLevelType w:val="hybridMultilevel"/>
    <w:tmpl w:val="C1D0C70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48163D"/>
    <w:multiLevelType w:val="hybridMultilevel"/>
    <w:tmpl w:val="C256D7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02309"/>
    <w:multiLevelType w:val="hybridMultilevel"/>
    <w:tmpl w:val="A71ED2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36770F"/>
    <w:multiLevelType w:val="multilevel"/>
    <w:tmpl w:val="79308C0A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3044DCA"/>
    <w:multiLevelType w:val="hybridMultilevel"/>
    <w:tmpl w:val="F482BEF8"/>
    <w:lvl w:ilvl="0" w:tplc="0409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33C95D61"/>
    <w:multiLevelType w:val="hybridMultilevel"/>
    <w:tmpl w:val="3F0CF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FF30E3"/>
    <w:multiLevelType w:val="hybridMultilevel"/>
    <w:tmpl w:val="7FF45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C10003"/>
    <w:multiLevelType w:val="hybridMultilevel"/>
    <w:tmpl w:val="5502AC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4269E"/>
    <w:multiLevelType w:val="hybridMultilevel"/>
    <w:tmpl w:val="496C1E4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0A674C"/>
    <w:multiLevelType w:val="hybridMultilevel"/>
    <w:tmpl w:val="26E8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E6888"/>
    <w:multiLevelType w:val="hybridMultilevel"/>
    <w:tmpl w:val="0BA897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53234"/>
    <w:multiLevelType w:val="multilevel"/>
    <w:tmpl w:val="71927EAA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DAB4BDB"/>
    <w:multiLevelType w:val="hybridMultilevel"/>
    <w:tmpl w:val="BFA6F0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A45F6"/>
    <w:multiLevelType w:val="multilevel"/>
    <w:tmpl w:val="3EEC687E"/>
    <w:lvl w:ilvl="0">
      <w:start w:val="8"/>
      <w:numFmt w:val="decimal"/>
      <w:lvlText w:val="%1.0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21" w15:restartNumberingAfterBreak="0">
    <w:nsid w:val="56B05873"/>
    <w:multiLevelType w:val="hybridMultilevel"/>
    <w:tmpl w:val="DD3CCA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D2C8A"/>
    <w:multiLevelType w:val="hybridMultilevel"/>
    <w:tmpl w:val="AB48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52E53"/>
    <w:multiLevelType w:val="hybridMultilevel"/>
    <w:tmpl w:val="E6F852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C17A2"/>
    <w:multiLevelType w:val="multilevel"/>
    <w:tmpl w:val="121657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02A772E"/>
    <w:multiLevelType w:val="hybridMultilevel"/>
    <w:tmpl w:val="F8EC3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3FB6"/>
    <w:multiLevelType w:val="hybridMultilevel"/>
    <w:tmpl w:val="DA3833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24483"/>
    <w:multiLevelType w:val="multilevel"/>
    <w:tmpl w:val="2240699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A1A46E0"/>
    <w:multiLevelType w:val="hybridMultilevel"/>
    <w:tmpl w:val="6432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719DD"/>
    <w:multiLevelType w:val="hybridMultilevel"/>
    <w:tmpl w:val="ACA01F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C0E4C"/>
    <w:multiLevelType w:val="hybridMultilevel"/>
    <w:tmpl w:val="4B1E5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74A6E"/>
    <w:multiLevelType w:val="multilevel"/>
    <w:tmpl w:val="B18AA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1DE1F3F"/>
    <w:multiLevelType w:val="hybridMultilevel"/>
    <w:tmpl w:val="724EB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0"/>
  </w:num>
  <w:num w:numId="4">
    <w:abstractNumId w:val="5"/>
  </w:num>
  <w:num w:numId="5">
    <w:abstractNumId w:val="13"/>
  </w:num>
  <w:num w:numId="6">
    <w:abstractNumId w:val="25"/>
  </w:num>
  <w:num w:numId="7">
    <w:abstractNumId w:val="4"/>
  </w:num>
  <w:num w:numId="8">
    <w:abstractNumId w:val="18"/>
  </w:num>
  <w:num w:numId="9">
    <w:abstractNumId w:val="27"/>
  </w:num>
  <w:num w:numId="10">
    <w:abstractNumId w:val="10"/>
  </w:num>
  <w:num w:numId="11">
    <w:abstractNumId w:val="22"/>
  </w:num>
  <w:num w:numId="12">
    <w:abstractNumId w:val="28"/>
  </w:num>
  <w:num w:numId="13">
    <w:abstractNumId w:val="13"/>
  </w:num>
  <w:num w:numId="14">
    <w:abstractNumId w:val="28"/>
  </w:num>
  <w:num w:numId="1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2"/>
  </w:num>
  <w:num w:numId="17">
    <w:abstractNumId w:val="0"/>
  </w:num>
  <w:num w:numId="18">
    <w:abstractNumId w:val="5"/>
  </w:num>
  <w:num w:numId="19">
    <w:abstractNumId w:val="22"/>
  </w:num>
  <w:num w:numId="20">
    <w:abstractNumId w:val="30"/>
  </w:num>
  <w:num w:numId="21">
    <w:abstractNumId w:val="9"/>
  </w:num>
  <w:num w:numId="22">
    <w:abstractNumId w:val="23"/>
  </w:num>
  <w:num w:numId="23">
    <w:abstractNumId w:val="17"/>
  </w:num>
  <w:num w:numId="24">
    <w:abstractNumId w:val="2"/>
  </w:num>
  <w:num w:numId="25">
    <w:abstractNumId w:val="1"/>
  </w:num>
  <w:num w:numId="26">
    <w:abstractNumId w:val="20"/>
  </w:num>
  <w:num w:numId="27">
    <w:abstractNumId w:val="24"/>
  </w:num>
  <w:num w:numId="28">
    <w:abstractNumId w:val="21"/>
  </w:num>
  <w:num w:numId="29">
    <w:abstractNumId w:val="26"/>
  </w:num>
  <w:num w:numId="30">
    <w:abstractNumId w:val="6"/>
  </w:num>
  <w:num w:numId="31">
    <w:abstractNumId w:val="31"/>
  </w:num>
  <w:num w:numId="32">
    <w:abstractNumId w:val="11"/>
  </w:num>
  <w:num w:numId="33">
    <w:abstractNumId w:val="16"/>
  </w:num>
  <w:num w:numId="34">
    <w:abstractNumId w:val="3"/>
  </w:num>
  <w:num w:numId="35">
    <w:abstractNumId w:val="19"/>
  </w:num>
  <w:num w:numId="36">
    <w:abstractNumId w:val="8"/>
  </w:num>
  <w:num w:numId="37">
    <w:abstractNumId w:val="15"/>
  </w:num>
  <w:num w:numId="38">
    <w:abstractNumId w:val="9"/>
  </w:num>
  <w:num w:numId="39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/>
    <w:lvlOverride w:ilvl="7"/>
    <w:lvlOverride w:ilvl="8"/>
  </w:num>
  <w:num w:numId="40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4"/>
  </w:num>
  <w:num w:numId="44">
    <w:abstractNumId w:val="7"/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5kuXQUeKJarx8qJLweGWMlDnV/U7SiVn9Iylk4gHNbKFMDH/Oqqt2VDhf+kKbu3LnSrm6S29fe1npT0l+hb5Vg==" w:salt="jmUjSzlTLUTyT1dYmLw1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6AD"/>
    <w:rsid w:val="00000AD9"/>
    <w:rsid w:val="0000161C"/>
    <w:rsid w:val="000028B8"/>
    <w:rsid w:val="00004B43"/>
    <w:rsid w:val="00025112"/>
    <w:rsid w:val="00025512"/>
    <w:rsid w:val="00032502"/>
    <w:rsid w:val="000428D4"/>
    <w:rsid w:val="00046FCE"/>
    <w:rsid w:val="00062D1B"/>
    <w:rsid w:val="00064F0C"/>
    <w:rsid w:val="0006588B"/>
    <w:rsid w:val="00065C4C"/>
    <w:rsid w:val="00072782"/>
    <w:rsid w:val="00080444"/>
    <w:rsid w:val="00085633"/>
    <w:rsid w:val="000A4A4D"/>
    <w:rsid w:val="000B0B72"/>
    <w:rsid w:val="000B3B21"/>
    <w:rsid w:val="000B5A1C"/>
    <w:rsid w:val="000C526D"/>
    <w:rsid w:val="000D172C"/>
    <w:rsid w:val="000D31F7"/>
    <w:rsid w:val="000D4F55"/>
    <w:rsid w:val="000E2011"/>
    <w:rsid w:val="000E7529"/>
    <w:rsid w:val="000F72BC"/>
    <w:rsid w:val="001047BA"/>
    <w:rsid w:val="00106A93"/>
    <w:rsid w:val="0012233E"/>
    <w:rsid w:val="00123008"/>
    <w:rsid w:val="001319E5"/>
    <w:rsid w:val="00131D5B"/>
    <w:rsid w:val="00133388"/>
    <w:rsid w:val="00136614"/>
    <w:rsid w:val="001447AE"/>
    <w:rsid w:val="00150560"/>
    <w:rsid w:val="00161008"/>
    <w:rsid w:val="00164E9D"/>
    <w:rsid w:val="00166F41"/>
    <w:rsid w:val="001727F3"/>
    <w:rsid w:val="00177818"/>
    <w:rsid w:val="00186E4F"/>
    <w:rsid w:val="001873D1"/>
    <w:rsid w:val="00190A5E"/>
    <w:rsid w:val="00194EE8"/>
    <w:rsid w:val="001B3DC7"/>
    <w:rsid w:val="001C33E2"/>
    <w:rsid w:val="001C570E"/>
    <w:rsid w:val="001D3CE3"/>
    <w:rsid w:val="001D7A3E"/>
    <w:rsid w:val="001F03EB"/>
    <w:rsid w:val="001F265F"/>
    <w:rsid w:val="001F4275"/>
    <w:rsid w:val="002030F2"/>
    <w:rsid w:val="0020635A"/>
    <w:rsid w:val="00206BE1"/>
    <w:rsid w:val="002124B6"/>
    <w:rsid w:val="00221D53"/>
    <w:rsid w:val="00231FFC"/>
    <w:rsid w:val="00236EBA"/>
    <w:rsid w:val="0025201D"/>
    <w:rsid w:val="0025278F"/>
    <w:rsid w:val="00252C5A"/>
    <w:rsid w:val="0025634E"/>
    <w:rsid w:val="002821B3"/>
    <w:rsid w:val="002846AD"/>
    <w:rsid w:val="0028590A"/>
    <w:rsid w:val="00297A05"/>
    <w:rsid w:val="002B5224"/>
    <w:rsid w:val="002C4875"/>
    <w:rsid w:val="002C5A57"/>
    <w:rsid w:val="002D0065"/>
    <w:rsid w:val="002D608D"/>
    <w:rsid w:val="002F103A"/>
    <w:rsid w:val="002F21E2"/>
    <w:rsid w:val="002F705F"/>
    <w:rsid w:val="00301F55"/>
    <w:rsid w:val="00304BBB"/>
    <w:rsid w:val="00324ED2"/>
    <w:rsid w:val="003278F9"/>
    <w:rsid w:val="00331F92"/>
    <w:rsid w:val="00335BEC"/>
    <w:rsid w:val="00345F37"/>
    <w:rsid w:val="00350866"/>
    <w:rsid w:val="0035673B"/>
    <w:rsid w:val="003568DB"/>
    <w:rsid w:val="0036453D"/>
    <w:rsid w:val="0037093A"/>
    <w:rsid w:val="00374DFA"/>
    <w:rsid w:val="003774C2"/>
    <w:rsid w:val="00377BF0"/>
    <w:rsid w:val="00380406"/>
    <w:rsid w:val="00387280"/>
    <w:rsid w:val="003A1920"/>
    <w:rsid w:val="003C1397"/>
    <w:rsid w:val="003C4CF0"/>
    <w:rsid w:val="003D31FD"/>
    <w:rsid w:val="003E30D3"/>
    <w:rsid w:val="003E4104"/>
    <w:rsid w:val="003E722F"/>
    <w:rsid w:val="003F36BB"/>
    <w:rsid w:val="003F5889"/>
    <w:rsid w:val="003F59BD"/>
    <w:rsid w:val="0040035F"/>
    <w:rsid w:val="00401243"/>
    <w:rsid w:val="00410370"/>
    <w:rsid w:val="0041782A"/>
    <w:rsid w:val="00420468"/>
    <w:rsid w:val="00420803"/>
    <w:rsid w:val="00434959"/>
    <w:rsid w:val="00435F80"/>
    <w:rsid w:val="0043731A"/>
    <w:rsid w:val="004432CF"/>
    <w:rsid w:val="00470133"/>
    <w:rsid w:val="00476D08"/>
    <w:rsid w:val="0049023B"/>
    <w:rsid w:val="004A7DF7"/>
    <w:rsid w:val="004B5ACC"/>
    <w:rsid w:val="004B5D57"/>
    <w:rsid w:val="004B63A5"/>
    <w:rsid w:val="004C7967"/>
    <w:rsid w:val="004D3F75"/>
    <w:rsid w:val="004F0122"/>
    <w:rsid w:val="004F3A0A"/>
    <w:rsid w:val="004F7E43"/>
    <w:rsid w:val="005014DE"/>
    <w:rsid w:val="00503EE4"/>
    <w:rsid w:val="00505C14"/>
    <w:rsid w:val="00505F37"/>
    <w:rsid w:val="00525610"/>
    <w:rsid w:val="00527D68"/>
    <w:rsid w:val="0053759C"/>
    <w:rsid w:val="00541900"/>
    <w:rsid w:val="005437DC"/>
    <w:rsid w:val="00550855"/>
    <w:rsid w:val="005638F0"/>
    <w:rsid w:val="00564F10"/>
    <w:rsid w:val="0056607C"/>
    <w:rsid w:val="00572F80"/>
    <w:rsid w:val="00575100"/>
    <w:rsid w:val="005A408F"/>
    <w:rsid w:val="005B27F9"/>
    <w:rsid w:val="005B40A8"/>
    <w:rsid w:val="005D252A"/>
    <w:rsid w:val="005D5C3B"/>
    <w:rsid w:val="005E0CED"/>
    <w:rsid w:val="005F0F68"/>
    <w:rsid w:val="005F5A32"/>
    <w:rsid w:val="005F683C"/>
    <w:rsid w:val="005F6BA7"/>
    <w:rsid w:val="00604E20"/>
    <w:rsid w:val="00606350"/>
    <w:rsid w:val="00627DA3"/>
    <w:rsid w:val="00630DF7"/>
    <w:rsid w:val="00631539"/>
    <w:rsid w:val="00664663"/>
    <w:rsid w:val="006807E0"/>
    <w:rsid w:val="00686DFA"/>
    <w:rsid w:val="00687717"/>
    <w:rsid w:val="0069185B"/>
    <w:rsid w:val="006B2728"/>
    <w:rsid w:val="006B3F51"/>
    <w:rsid w:val="006B4615"/>
    <w:rsid w:val="006B4E7E"/>
    <w:rsid w:val="006C13AE"/>
    <w:rsid w:val="006C1955"/>
    <w:rsid w:val="006C7180"/>
    <w:rsid w:val="006D5705"/>
    <w:rsid w:val="006D6002"/>
    <w:rsid w:val="006D60FE"/>
    <w:rsid w:val="006F7471"/>
    <w:rsid w:val="00700F26"/>
    <w:rsid w:val="007029AC"/>
    <w:rsid w:val="00704B69"/>
    <w:rsid w:val="00704EBE"/>
    <w:rsid w:val="007064CD"/>
    <w:rsid w:val="007125F1"/>
    <w:rsid w:val="00715BCA"/>
    <w:rsid w:val="00740E87"/>
    <w:rsid w:val="007430E5"/>
    <w:rsid w:val="00763545"/>
    <w:rsid w:val="00764389"/>
    <w:rsid w:val="00767B60"/>
    <w:rsid w:val="007731E7"/>
    <w:rsid w:val="007741F8"/>
    <w:rsid w:val="007765CA"/>
    <w:rsid w:val="00777649"/>
    <w:rsid w:val="00785CBA"/>
    <w:rsid w:val="00797690"/>
    <w:rsid w:val="007A1E86"/>
    <w:rsid w:val="007B6157"/>
    <w:rsid w:val="007C2F7A"/>
    <w:rsid w:val="007C6E08"/>
    <w:rsid w:val="007E2A52"/>
    <w:rsid w:val="007E55E5"/>
    <w:rsid w:val="007E5C85"/>
    <w:rsid w:val="007E5EEC"/>
    <w:rsid w:val="007F2CB1"/>
    <w:rsid w:val="008166CC"/>
    <w:rsid w:val="00833014"/>
    <w:rsid w:val="008432E3"/>
    <w:rsid w:val="00843427"/>
    <w:rsid w:val="00843D5C"/>
    <w:rsid w:val="00845A29"/>
    <w:rsid w:val="00845E02"/>
    <w:rsid w:val="00847604"/>
    <w:rsid w:val="00850596"/>
    <w:rsid w:val="008540F6"/>
    <w:rsid w:val="008544ED"/>
    <w:rsid w:val="008548D1"/>
    <w:rsid w:val="008838C9"/>
    <w:rsid w:val="00886018"/>
    <w:rsid w:val="00887FB7"/>
    <w:rsid w:val="00895EFC"/>
    <w:rsid w:val="00896A79"/>
    <w:rsid w:val="00896CDE"/>
    <w:rsid w:val="008B055D"/>
    <w:rsid w:val="008B5C89"/>
    <w:rsid w:val="008B6BE8"/>
    <w:rsid w:val="008B762B"/>
    <w:rsid w:val="008C1BC1"/>
    <w:rsid w:val="008E26BC"/>
    <w:rsid w:val="008E355B"/>
    <w:rsid w:val="008E3E47"/>
    <w:rsid w:val="008F2CBF"/>
    <w:rsid w:val="008F6ED9"/>
    <w:rsid w:val="008F7837"/>
    <w:rsid w:val="009002BF"/>
    <w:rsid w:val="009066DF"/>
    <w:rsid w:val="0091040A"/>
    <w:rsid w:val="00910AED"/>
    <w:rsid w:val="00913991"/>
    <w:rsid w:val="009229EE"/>
    <w:rsid w:val="00924D47"/>
    <w:rsid w:val="00927861"/>
    <w:rsid w:val="00934FD6"/>
    <w:rsid w:val="009506F6"/>
    <w:rsid w:val="0095254B"/>
    <w:rsid w:val="00964732"/>
    <w:rsid w:val="00966487"/>
    <w:rsid w:val="009705EA"/>
    <w:rsid w:val="00970882"/>
    <w:rsid w:val="009B4689"/>
    <w:rsid w:val="009D166E"/>
    <w:rsid w:val="009D2094"/>
    <w:rsid w:val="009D56F0"/>
    <w:rsid w:val="009D697C"/>
    <w:rsid w:val="009E383E"/>
    <w:rsid w:val="009E74FE"/>
    <w:rsid w:val="009E7DBE"/>
    <w:rsid w:val="009F285D"/>
    <w:rsid w:val="009F31E0"/>
    <w:rsid w:val="009F35BD"/>
    <w:rsid w:val="009F5F53"/>
    <w:rsid w:val="00A10414"/>
    <w:rsid w:val="00A1644C"/>
    <w:rsid w:val="00A20CDD"/>
    <w:rsid w:val="00A20E41"/>
    <w:rsid w:val="00A22DB3"/>
    <w:rsid w:val="00A300B3"/>
    <w:rsid w:val="00A53FEB"/>
    <w:rsid w:val="00A67D20"/>
    <w:rsid w:val="00A7199F"/>
    <w:rsid w:val="00A749B3"/>
    <w:rsid w:val="00A821D4"/>
    <w:rsid w:val="00A8588C"/>
    <w:rsid w:val="00A92A85"/>
    <w:rsid w:val="00A939C2"/>
    <w:rsid w:val="00A9484C"/>
    <w:rsid w:val="00AA0A71"/>
    <w:rsid w:val="00AA63E2"/>
    <w:rsid w:val="00AA7C08"/>
    <w:rsid w:val="00AB2BFA"/>
    <w:rsid w:val="00AB4B85"/>
    <w:rsid w:val="00AC0928"/>
    <w:rsid w:val="00AC4018"/>
    <w:rsid w:val="00AD4700"/>
    <w:rsid w:val="00AD5FA6"/>
    <w:rsid w:val="00AE3676"/>
    <w:rsid w:val="00AE369E"/>
    <w:rsid w:val="00AE3793"/>
    <w:rsid w:val="00AE6CD6"/>
    <w:rsid w:val="00AE7F92"/>
    <w:rsid w:val="00AF2B95"/>
    <w:rsid w:val="00AF5598"/>
    <w:rsid w:val="00B03ECF"/>
    <w:rsid w:val="00B051EB"/>
    <w:rsid w:val="00B05A5F"/>
    <w:rsid w:val="00B07AD9"/>
    <w:rsid w:val="00B110C4"/>
    <w:rsid w:val="00B16BF5"/>
    <w:rsid w:val="00B24BAB"/>
    <w:rsid w:val="00B40EE6"/>
    <w:rsid w:val="00B42164"/>
    <w:rsid w:val="00B44D93"/>
    <w:rsid w:val="00B57F4A"/>
    <w:rsid w:val="00B95101"/>
    <w:rsid w:val="00B95304"/>
    <w:rsid w:val="00B9580C"/>
    <w:rsid w:val="00BB2098"/>
    <w:rsid w:val="00BB693E"/>
    <w:rsid w:val="00BB72D5"/>
    <w:rsid w:val="00BB756B"/>
    <w:rsid w:val="00BC1426"/>
    <w:rsid w:val="00BD4488"/>
    <w:rsid w:val="00BD4670"/>
    <w:rsid w:val="00BD6279"/>
    <w:rsid w:val="00BE0FE0"/>
    <w:rsid w:val="00BE6D88"/>
    <w:rsid w:val="00BF23D0"/>
    <w:rsid w:val="00BF44E0"/>
    <w:rsid w:val="00BF4BD3"/>
    <w:rsid w:val="00C14C4D"/>
    <w:rsid w:val="00C151C2"/>
    <w:rsid w:val="00C177CF"/>
    <w:rsid w:val="00C201F6"/>
    <w:rsid w:val="00C238E4"/>
    <w:rsid w:val="00C425D6"/>
    <w:rsid w:val="00C43CB5"/>
    <w:rsid w:val="00C546E0"/>
    <w:rsid w:val="00C55828"/>
    <w:rsid w:val="00C615E7"/>
    <w:rsid w:val="00C742B6"/>
    <w:rsid w:val="00C77795"/>
    <w:rsid w:val="00C77F9B"/>
    <w:rsid w:val="00C934AE"/>
    <w:rsid w:val="00CA116F"/>
    <w:rsid w:val="00CA2AD5"/>
    <w:rsid w:val="00CA6442"/>
    <w:rsid w:val="00CB046A"/>
    <w:rsid w:val="00CB11EF"/>
    <w:rsid w:val="00CB34F0"/>
    <w:rsid w:val="00CB644C"/>
    <w:rsid w:val="00CD0A0C"/>
    <w:rsid w:val="00CD0F21"/>
    <w:rsid w:val="00CD110C"/>
    <w:rsid w:val="00CD33D3"/>
    <w:rsid w:val="00CE5B04"/>
    <w:rsid w:val="00D21DB4"/>
    <w:rsid w:val="00D2393C"/>
    <w:rsid w:val="00D36D7B"/>
    <w:rsid w:val="00D430E5"/>
    <w:rsid w:val="00D44884"/>
    <w:rsid w:val="00D55D0A"/>
    <w:rsid w:val="00D60529"/>
    <w:rsid w:val="00D64FEA"/>
    <w:rsid w:val="00D73E59"/>
    <w:rsid w:val="00D74256"/>
    <w:rsid w:val="00D82228"/>
    <w:rsid w:val="00D8588F"/>
    <w:rsid w:val="00D85EBB"/>
    <w:rsid w:val="00D9787A"/>
    <w:rsid w:val="00DA09D2"/>
    <w:rsid w:val="00DB3F70"/>
    <w:rsid w:val="00DB629B"/>
    <w:rsid w:val="00DB6749"/>
    <w:rsid w:val="00DC0D8D"/>
    <w:rsid w:val="00DC1F16"/>
    <w:rsid w:val="00DC7117"/>
    <w:rsid w:val="00DC751B"/>
    <w:rsid w:val="00DD131E"/>
    <w:rsid w:val="00DD2194"/>
    <w:rsid w:val="00DE7638"/>
    <w:rsid w:val="00DF6C94"/>
    <w:rsid w:val="00E0447B"/>
    <w:rsid w:val="00E13C16"/>
    <w:rsid w:val="00E15D79"/>
    <w:rsid w:val="00E17FCD"/>
    <w:rsid w:val="00E20D36"/>
    <w:rsid w:val="00E24854"/>
    <w:rsid w:val="00E47D44"/>
    <w:rsid w:val="00E60741"/>
    <w:rsid w:val="00E60946"/>
    <w:rsid w:val="00E62575"/>
    <w:rsid w:val="00E706EC"/>
    <w:rsid w:val="00E73D52"/>
    <w:rsid w:val="00E750B2"/>
    <w:rsid w:val="00E777FA"/>
    <w:rsid w:val="00E83B03"/>
    <w:rsid w:val="00E920F9"/>
    <w:rsid w:val="00E975A7"/>
    <w:rsid w:val="00EA675C"/>
    <w:rsid w:val="00EB0236"/>
    <w:rsid w:val="00EB4A53"/>
    <w:rsid w:val="00EB4B1F"/>
    <w:rsid w:val="00EC4730"/>
    <w:rsid w:val="00ED0FB5"/>
    <w:rsid w:val="00ED12B5"/>
    <w:rsid w:val="00EE59F5"/>
    <w:rsid w:val="00F10DC9"/>
    <w:rsid w:val="00F13B85"/>
    <w:rsid w:val="00F16DF7"/>
    <w:rsid w:val="00F21AA7"/>
    <w:rsid w:val="00F23574"/>
    <w:rsid w:val="00F244D2"/>
    <w:rsid w:val="00F2560A"/>
    <w:rsid w:val="00F3345A"/>
    <w:rsid w:val="00F3391E"/>
    <w:rsid w:val="00F3599E"/>
    <w:rsid w:val="00F62451"/>
    <w:rsid w:val="00F645FE"/>
    <w:rsid w:val="00F65388"/>
    <w:rsid w:val="00F66CA2"/>
    <w:rsid w:val="00F72B39"/>
    <w:rsid w:val="00F740E1"/>
    <w:rsid w:val="00F75D13"/>
    <w:rsid w:val="00F84D5A"/>
    <w:rsid w:val="00F858EE"/>
    <w:rsid w:val="00F85B97"/>
    <w:rsid w:val="00F87501"/>
    <w:rsid w:val="00F92836"/>
    <w:rsid w:val="00F936AF"/>
    <w:rsid w:val="00FC1B89"/>
    <w:rsid w:val="00FD54C2"/>
    <w:rsid w:val="00FD780A"/>
    <w:rsid w:val="00FE0DAB"/>
    <w:rsid w:val="00FE1DCD"/>
    <w:rsid w:val="00FE3410"/>
    <w:rsid w:val="00FF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07EE"/>
  <w15:docId w15:val="{0EAC6CAD-D0E2-42DC-A523-D21E0C2A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6AD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F44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AD"/>
    <w:pPr>
      <w:ind w:left="720"/>
      <w:contextualSpacing/>
    </w:pPr>
  </w:style>
  <w:style w:type="table" w:styleId="TableGrid">
    <w:name w:val="Table Grid"/>
    <w:basedOn w:val="TableNormal"/>
    <w:rsid w:val="002846AD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846AD"/>
    <w:rPr>
      <w:szCs w:val="22"/>
      <w:lang w:bidi="ar-SA"/>
    </w:rPr>
  </w:style>
  <w:style w:type="character" w:customStyle="1" w:styleId="hps">
    <w:name w:val="hps"/>
    <w:basedOn w:val="DefaultParagraphFont"/>
    <w:rsid w:val="00525610"/>
  </w:style>
  <w:style w:type="paragraph" w:styleId="NormalWeb">
    <w:name w:val="Normal (Web)"/>
    <w:basedOn w:val="Normal"/>
    <w:uiPriority w:val="99"/>
    <w:rsid w:val="00BB72D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table" w:styleId="LightGrid-Accent3">
    <w:name w:val="Light Grid Accent 3"/>
    <w:basedOn w:val="TableNormal"/>
    <w:uiPriority w:val="62"/>
    <w:rsid w:val="008E355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Vrind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Vrind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Vrinda"/>
        <w:b/>
        <w:bCs/>
      </w:rPr>
    </w:tblStylePr>
    <w:tblStylePr w:type="lastCol">
      <w:rPr>
        <w:rFonts w:ascii="Cambria" w:eastAsia="Times New Roman" w:hAnsi="Cambria" w:cs="Vrind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000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D9"/>
    <w:rPr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F28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84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rsid w:val="00BF44E0"/>
    <w:rPr>
      <w:rFonts w:ascii="Times New Roman" w:eastAsia="Times New Roman" w:hAnsi="Times New Roman"/>
      <w:b/>
      <w:sz w:val="28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DCD3-BEC8-44CD-8739-191C74E4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1221</Words>
  <Characters>6964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sadias</dc:creator>
  <cp:lastModifiedBy>Abdul Hye Azad</cp:lastModifiedBy>
  <cp:revision>16</cp:revision>
  <cp:lastPrinted>2019-06-08T05:02:00Z</cp:lastPrinted>
  <dcterms:created xsi:type="dcterms:W3CDTF">2019-05-20T03:50:00Z</dcterms:created>
  <dcterms:modified xsi:type="dcterms:W3CDTF">2020-10-22T04:04:00Z</dcterms:modified>
</cp:coreProperties>
</file>