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F56937" w14:paraId="557E5421" w14:textId="77777777" w:rsidTr="00F56937">
        <w:trPr>
          <w:jc w:val="center"/>
        </w:trPr>
        <w:tc>
          <w:tcPr>
            <w:tcW w:w="8325" w:type="dxa"/>
            <w:shd w:val="clear" w:color="auto" w:fill="D6E3BC" w:themeFill="accent3" w:themeFillTint="66"/>
            <w:hideMark/>
          </w:tcPr>
          <w:p w14:paraId="26C13181" w14:textId="77777777" w:rsidR="00F56937" w:rsidRDefault="00F56937">
            <w:pPr>
              <w:spacing w:before="120" w:after="120"/>
              <w:jc w:val="center"/>
              <w:rPr>
                <w:rFonts w:cs="Calibri"/>
                <w:b/>
                <w:bCs/>
                <w:sz w:val="28"/>
                <w:szCs w:val="28"/>
                <w:lang w:bidi="bn-IN"/>
              </w:rPr>
            </w:pPr>
            <w:r>
              <w:rPr>
                <w:rFonts w:cs="Calibri"/>
                <w:b/>
                <w:bCs/>
                <w:sz w:val="28"/>
                <w:szCs w:val="28"/>
                <w:lang w:bidi="bn-IN"/>
              </w:rPr>
              <w:t>Chapter-33</w:t>
            </w:r>
          </w:p>
          <w:p w14:paraId="5C94DA0F" w14:textId="77777777" w:rsidR="00F56937" w:rsidRDefault="00F56937">
            <w:pPr>
              <w:spacing w:before="120" w:after="120"/>
              <w:jc w:val="center"/>
              <w:rPr>
                <w:rFonts w:cs="Calibri"/>
                <w:b/>
                <w:bCs/>
                <w:lang w:bidi="bn-IN"/>
              </w:rPr>
            </w:pPr>
            <w:r w:rsidRPr="001D247A">
              <w:rPr>
                <w:rFonts w:eastAsia="Times New Roman" w:cs="Calibri"/>
                <w:b/>
                <w:bCs/>
                <w:sz w:val="28"/>
                <w:szCs w:val="28"/>
                <w:lang w:bidi="bn-IN"/>
              </w:rPr>
              <w:t>Ministry of Industries</w:t>
            </w:r>
          </w:p>
        </w:tc>
      </w:tr>
    </w:tbl>
    <w:p w14:paraId="6A6E584B" w14:textId="77777777" w:rsidR="00E41A1F" w:rsidRPr="001D247A" w:rsidRDefault="00E41A1F" w:rsidP="00B452C8">
      <w:pPr>
        <w:spacing w:before="180" w:after="120"/>
        <w:ind w:left="720" w:hanging="720"/>
        <w:jc w:val="both"/>
        <w:rPr>
          <w:rFonts w:eastAsia="Times New Roman" w:cs="Calibri"/>
          <w:b/>
          <w:bCs/>
          <w:lang w:bidi="bn-IN"/>
        </w:rPr>
      </w:pPr>
      <w:r w:rsidRPr="001D247A">
        <w:rPr>
          <w:rFonts w:eastAsia="Times New Roman" w:cs="Calibri"/>
          <w:b/>
          <w:bCs/>
          <w:lang w:bidi="bn-IN"/>
        </w:rPr>
        <w:t>1.0</w:t>
      </w:r>
      <w:r w:rsidRPr="001D247A">
        <w:rPr>
          <w:rFonts w:eastAsia="Times New Roman" w:cs="Calibri"/>
          <w:b/>
          <w:bCs/>
          <w:lang w:bidi="bn-IN"/>
        </w:rPr>
        <w:tab/>
        <w:t>Introduction</w:t>
      </w:r>
    </w:p>
    <w:p w14:paraId="263E1B13" w14:textId="77777777" w:rsidR="00F0066B" w:rsidRPr="001D247A" w:rsidRDefault="009D2E7D" w:rsidP="006E570F">
      <w:pPr>
        <w:pStyle w:val="HTMLPreformatted"/>
        <w:spacing w:before="120" w:after="120" w:line="288" w:lineRule="auto"/>
        <w:ind w:left="720" w:hanging="720"/>
        <w:jc w:val="both"/>
        <w:rPr>
          <w:rFonts w:ascii="Calibri" w:hAnsi="Calibri" w:cs="Vrinda"/>
          <w:sz w:val="22"/>
          <w:szCs w:val="22"/>
          <w:cs/>
          <w:lang w:bidi="bn-IN"/>
        </w:rPr>
      </w:pPr>
      <w:permStart w:id="59011553" w:edGrp="everyone"/>
      <w:r w:rsidRPr="001D247A">
        <w:rPr>
          <w:rFonts w:ascii="Calibri" w:hAnsi="Calibri" w:cs="Calibri"/>
          <w:b/>
          <w:bCs/>
          <w:sz w:val="22"/>
          <w:szCs w:val="22"/>
        </w:rPr>
        <w:t>1.1</w:t>
      </w:r>
      <w:r w:rsidRPr="001D247A">
        <w:rPr>
          <w:rFonts w:ascii="Calibri" w:hAnsi="Calibri" w:cs="Calibri"/>
          <w:sz w:val="22"/>
          <w:szCs w:val="22"/>
        </w:rPr>
        <w:tab/>
      </w:r>
      <w:r w:rsidR="00F0066B" w:rsidRPr="001D247A">
        <w:rPr>
          <w:rFonts w:ascii="Calibri" w:hAnsi="Calibri" w:cstheme="minorHAnsi"/>
          <w:sz w:val="22"/>
          <w:szCs w:val="22"/>
        </w:rPr>
        <w:t xml:space="preserve">Industrialization is an important prerequisite for rapid socio-economic development, attaining high growth, employment generation and ensuring people's standard of living. To meet this end, Ministry of Industries has been providing necessary facilities and assistance in formulating policies and strategies in country's industrial sector. In order to accelerate industrial development appropriate Industrial Policy has been formulated. The contribution of this sector </w:t>
      </w:r>
      <w:r w:rsidR="00F0066B" w:rsidRPr="001D247A">
        <w:rPr>
          <w:rFonts w:ascii="Calibri" w:hAnsi="Calibri" w:cstheme="minorHAnsi"/>
          <w:sz w:val="22"/>
          <w:szCs w:val="22"/>
          <w:lang w:bidi="bn-IN"/>
        </w:rPr>
        <w:t xml:space="preserve">in economy </w:t>
      </w:r>
      <w:r w:rsidR="00F0066B" w:rsidRPr="001D247A">
        <w:rPr>
          <w:rFonts w:ascii="Calibri" w:hAnsi="Calibri" w:cstheme="minorHAnsi"/>
          <w:sz w:val="22"/>
          <w:szCs w:val="22"/>
        </w:rPr>
        <w:t>(GDP) is increasing gradually. In FY</w:t>
      </w:r>
      <w:r w:rsidR="00A6194B" w:rsidRPr="001D247A">
        <w:rPr>
          <w:rFonts w:ascii="Calibri" w:hAnsi="Calibri" w:cs="Vrinda"/>
          <w:sz w:val="22"/>
          <w:szCs w:val="22"/>
          <w:cs/>
          <w:lang w:bidi="bn-IN"/>
        </w:rPr>
        <w:t xml:space="preserve"> </w:t>
      </w:r>
      <w:r w:rsidR="00F0066B" w:rsidRPr="001D247A">
        <w:rPr>
          <w:rFonts w:ascii="Calibri" w:hAnsi="Calibri" w:cstheme="minorHAnsi"/>
          <w:sz w:val="22"/>
          <w:szCs w:val="22"/>
        </w:rPr>
        <w:t>1980-81 industrial sector contributed 17.31 percent to the</w:t>
      </w:r>
      <w:r w:rsidR="00F0066B" w:rsidRPr="001D247A">
        <w:rPr>
          <w:rFonts w:ascii="Calibri" w:hAnsi="Calibri" w:cstheme="minorHAnsi"/>
          <w:sz w:val="22"/>
          <w:szCs w:val="22"/>
          <w:lang w:bidi="bn-IN"/>
        </w:rPr>
        <w:t xml:space="preserve"> economy. This contribution increased to </w:t>
      </w:r>
      <w:r w:rsidR="00F0066B" w:rsidRPr="001D247A">
        <w:rPr>
          <w:rFonts w:ascii="Calibri" w:hAnsi="Calibri" w:cstheme="minorHAnsi"/>
          <w:sz w:val="22"/>
          <w:szCs w:val="22"/>
        </w:rPr>
        <w:t>32.42 percent in FY 2016-17. It stood at 33.71 percent in FY 2017-18.</w:t>
      </w:r>
    </w:p>
    <w:p w14:paraId="37A17BF9" w14:textId="77777777" w:rsidR="00F767AB" w:rsidRPr="001D247A" w:rsidRDefault="00B92A99" w:rsidP="006E570F">
      <w:pPr>
        <w:pStyle w:val="HTMLPreformatted"/>
        <w:shd w:val="clear" w:color="auto" w:fill="FFFFFF"/>
        <w:tabs>
          <w:tab w:val="left" w:pos="720"/>
        </w:tabs>
        <w:spacing w:before="120" w:after="120" w:line="288" w:lineRule="auto"/>
        <w:rPr>
          <w:rFonts w:ascii="Calibri" w:hAnsi="Calibri" w:cs="Vrinda"/>
          <w:b/>
          <w:sz w:val="22"/>
          <w:szCs w:val="22"/>
          <w:cs/>
          <w:lang w:bidi="bn-IN"/>
        </w:rPr>
      </w:pPr>
      <w:r w:rsidRPr="001D247A">
        <w:rPr>
          <w:rFonts w:ascii="Calibri" w:hAnsi="Calibri" w:cstheme="minorHAnsi"/>
          <w:b/>
          <w:bCs/>
          <w:sz w:val="22"/>
          <w:szCs w:val="22"/>
        </w:rPr>
        <w:t>1.2</w:t>
      </w:r>
      <w:r w:rsidR="006E570F" w:rsidRPr="001D247A">
        <w:rPr>
          <w:rFonts w:ascii="Calibri" w:hAnsi="Calibri" w:cstheme="minorHAnsi"/>
          <w:b/>
          <w:bCs/>
          <w:sz w:val="22"/>
          <w:szCs w:val="22"/>
        </w:rPr>
        <w:t xml:space="preserve"> </w:t>
      </w:r>
      <w:r w:rsidRPr="001D247A">
        <w:rPr>
          <w:rFonts w:ascii="Calibri" w:hAnsi="Calibri" w:cstheme="minorHAnsi"/>
          <w:b/>
          <w:bCs/>
          <w:sz w:val="22"/>
          <w:szCs w:val="22"/>
        </w:rPr>
        <w:tab/>
      </w:r>
      <w:r w:rsidR="00F767AB" w:rsidRPr="001D247A">
        <w:rPr>
          <w:rFonts w:ascii="Calibri" w:hAnsi="Calibri" w:cstheme="minorHAnsi"/>
          <w:b/>
          <w:sz w:val="22"/>
          <w:szCs w:val="22"/>
        </w:rPr>
        <w:t>Constitutional and Ethical oblig</w:t>
      </w:r>
      <w:r w:rsidR="00F56937">
        <w:rPr>
          <w:rFonts w:ascii="Calibri" w:hAnsi="Calibri" w:cstheme="minorHAnsi"/>
          <w:b/>
          <w:sz w:val="22"/>
          <w:szCs w:val="22"/>
        </w:rPr>
        <w:t>ations of Ministry's activities</w:t>
      </w:r>
    </w:p>
    <w:p w14:paraId="491DD1A7" w14:textId="77777777" w:rsidR="00B92A99" w:rsidRPr="001D247A" w:rsidRDefault="00F767AB" w:rsidP="006E570F">
      <w:pPr>
        <w:spacing w:before="120" w:after="120" w:line="288" w:lineRule="auto"/>
        <w:ind w:left="720"/>
        <w:jc w:val="both"/>
        <w:rPr>
          <w:rFonts w:cstheme="minorHAnsi"/>
          <w:cs/>
          <w:lang w:bidi="bn-IN"/>
        </w:rPr>
      </w:pPr>
      <w:r w:rsidRPr="001D247A">
        <w:rPr>
          <w:rFonts w:cstheme="minorHAnsi"/>
          <w:bCs/>
        </w:rPr>
        <w:t xml:space="preserve">The </w:t>
      </w:r>
      <w:r w:rsidRPr="001D247A">
        <w:rPr>
          <w:rFonts w:cstheme="minorHAnsi"/>
        </w:rPr>
        <w:t>vision of the Ministry is to elevate Bangladesh into middle income country through industrialization by 2021</w:t>
      </w:r>
      <w:r w:rsidRPr="001D247A">
        <w:rPr>
          <w:rFonts w:cstheme="minorHAnsi"/>
          <w:cs/>
          <w:lang w:bidi="bn-IN"/>
        </w:rPr>
        <w:t>.</w:t>
      </w:r>
      <w:r w:rsidR="0091349B" w:rsidRPr="001D247A">
        <w:rPr>
          <w:rFonts w:cstheme="minorBidi"/>
          <w:cs/>
          <w:lang w:bidi="bn-IN"/>
        </w:rPr>
        <w:t xml:space="preserve"> </w:t>
      </w:r>
      <w:r w:rsidR="0091349B" w:rsidRPr="001D247A">
        <w:rPr>
          <w:rFonts w:cstheme="minorBidi"/>
          <w:lang w:bidi="bn-IN"/>
        </w:rPr>
        <w:t xml:space="preserve">To </w:t>
      </w:r>
      <w:r w:rsidRPr="001D247A">
        <w:rPr>
          <w:rFonts w:cstheme="minorHAnsi"/>
        </w:rPr>
        <w:t>implement</w:t>
      </w:r>
      <w:r w:rsidR="0091349B" w:rsidRPr="001D247A">
        <w:rPr>
          <w:rFonts w:cstheme="minorHAnsi"/>
        </w:rPr>
        <w:t xml:space="preserve"> </w:t>
      </w:r>
      <w:r w:rsidRPr="001D247A">
        <w:rPr>
          <w:rFonts w:cstheme="minorHAnsi"/>
        </w:rPr>
        <w:t>this vision, Ministry of Industries is formulating appropriate industrial policy, reconstructing and reforming state-owned industrial enterprises, development of small</w:t>
      </w:r>
      <w:r w:rsidR="00120F1F">
        <w:rPr>
          <w:rFonts w:cstheme="minorHAnsi"/>
        </w:rPr>
        <w:t>, medium</w:t>
      </w:r>
      <w:r w:rsidRPr="001D247A">
        <w:rPr>
          <w:rFonts w:cstheme="minorHAnsi"/>
        </w:rPr>
        <w:t xml:space="preserve"> and cottage industries, providing policy support to large industries, protecting products’ standard and preserving intellectual property etc. In this regard, it has already </w:t>
      </w:r>
      <w:r w:rsidR="00056402" w:rsidRPr="001D247A">
        <w:rPr>
          <w:rFonts w:cstheme="minorHAnsi"/>
        </w:rPr>
        <w:t>enac</w:t>
      </w:r>
      <w:r w:rsidRPr="001D247A">
        <w:rPr>
          <w:rFonts w:cstheme="minorHAnsi"/>
        </w:rPr>
        <w:t>ted National Industrial Policy, 2016, Trademarks Act, 2009, Industrial Plots Allotment Policy, 2010, Salt Policy-2011, The Ship Breaking Recycling Rules 2011, Geographical Indication Act, 2013, Guidelines for the Industrial Development Award 2013. In addition, the CIP (Industrial) Selection Policy, 2014, National Motor Cycle Industry Development Policy, 2017, SME Policy and Handy Craft and Cotton Industry Policy have been formulated</w:t>
      </w:r>
      <w:r w:rsidRPr="001D247A">
        <w:rPr>
          <w:rFonts w:cstheme="minorHAnsi"/>
          <w:cs/>
          <w:lang w:bidi="bn-IN"/>
        </w:rPr>
        <w:t>.</w:t>
      </w:r>
      <w:r w:rsidRPr="001D247A">
        <w:rPr>
          <w:rFonts w:cstheme="minorHAnsi"/>
        </w:rPr>
        <w:t xml:space="preserve"> </w:t>
      </w:r>
    </w:p>
    <w:permEnd w:id="59011553"/>
    <w:p w14:paraId="1800D77A" w14:textId="77777777" w:rsidR="00B92A99" w:rsidRPr="001D247A" w:rsidRDefault="00B92A99" w:rsidP="006E570F">
      <w:pPr>
        <w:numPr>
          <w:ilvl w:val="0"/>
          <w:numId w:val="1"/>
        </w:numPr>
        <w:spacing w:before="120" w:after="120" w:line="288" w:lineRule="auto"/>
        <w:ind w:left="720" w:hanging="720"/>
        <w:jc w:val="both"/>
        <w:rPr>
          <w:b/>
          <w:bCs/>
          <w:lang w:bidi="bn-BD"/>
        </w:rPr>
      </w:pPr>
      <w:r w:rsidRPr="001D247A">
        <w:rPr>
          <w:b/>
          <w:bCs/>
          <w:lang w:bidi="bn-BD"/>
        </w:rPr>
        <w:t>Major Functions of the Ministry:</w:t>
      </w:r>
    </w:p>
    <w:p w14:paraId="735714B2" w14:textId="77777777" w:rsidR="00343C14" w:rsidRPr="001D247A" w:rsidRDefault="00343C14" w:rsidP="006E570F">
      <w:pPr>
        <w:numPr>
          <w:ilvl w:val="2"/>
          <w:numId w:val="12"/>
        </w:numPr>
        <w:spacing w:before="120" w:after="120" w:line="288" w:lineRule="auto"/>
        <w:ind w:left="1080" w:hanging="360"/>
        <w:jc w:val="both"/>
        <w:rPr>
          <w:rFonts w:cstheme="minorHAnsi"/>
        </w:rPr>
      </w:pPr>
      <w:permStart w:id="342888418" w:edGrp="everyone"/>
      <w:r w:rsidRPr="001D247A">
        <w:rPr>
          <w:rFonts w:cstheme="minorHAnsi"/>
        </w:rPr>
        <w:t>Upgradation of industrial policies</w:t>
      </w:r>
      <w:r w:rsidRPr="001D247A">
        <w:rPr>
          <w:rFonts w:cstheme="minorHAnsi"/>
          <w:cs/>
          <w:lang w:bidi="bn-IN"/>
        </w:rPr>
        <w:t xml:space="preserve"> </w:t>
      </w:r>
      <w:r w:rsidRPr="001D247A">
        <w:rPr>
          <w:rFonts w:cstheme="minorHAnsi"/>
        </w:rPr>
        <w:t>and ensuring environment-friendly industrialization with priorities on mitigation and adaptation to climate change;</w:t>
      </w:r>
    </w:p>
    <w:p w14:paraId="6EC1E566" w14:textId="77777777" w:rsidR="00343C14" w:rsidRPr="001D247A" w:rsidRDefault="00343C14" w:rsidP="006E570F">
      <w:pPr>
        <w:numPr>
          <w:ilvl w:val="2"/>
          <w:numId w:val="12"/>
        </w:numPr>
        <w:spacing w:before="120" w:after="120" w:line="288" w:lineRule="auto"/>
        <w:ind w:left="1080" w:hanging="360"/>
        <w:jc w:val="both"/>
        <w:rPr>
          <w:rFonts w:cstheme="minorHAnsi"/>
        </w:rPr>
      </w:pPr>
      <w:r w:rsidRPr="001D247A">
        <w:rPr>
          <w:rFonts w:cstheme="minorHAnsi"/>
        </w:rPr>
        <w:t>Increase in investment and safety through international capital investment treaty;</w:t>
      </w:r>
    </w:p>
    <w:p w14:paraId="1F8A7A42" w14:textId="77777777" w:rsidR="00343C14" w:rsidRPr="001D247A" w:rsidRDefault="00343C14" w:rsidP="006E570F">
      <w:pPr>
        <w:numPr>
          <w:ilvl w:val="2"/>
          <w:numId w:val="12"/>
        </w:numPr>
        <w:spacing w:before="120" w:after="120" w:line="288" w:lineRule="auto"/>
        <w:ind w:left="1080" w:hanging="360"/>
        <w:jc w:val="both"/>
        <w:rPr>
          <w:rFonts w:cstheme="minorHAnsi"/>
        </w:rPr>
      </w:pPr>
      <w:r w:rsidRPr="001D247A">
        <w:rPr>
          <w:rFonts w:cstheme="minorHAnsi"/>
        </w:rPr>
        <w:t>Enhancing labour skill and labour productivity through entrepreneurship and industrial management training;</w:t>
      </w:r>
    </w:p>
    <w:p w14:paraId="1E8107BA" w14:textId="77777777" w:rsidR="00343C14" w:rsidRPr="001D247A" w:rsidRDefault="00343C14" w:rsidP="006E570F">
      <w:pPr>
        <w:numPr>
          <w:ilvl w:val="2"/>
          <w:numId w:val="12"/>
        </w:numPr>
        <w:spacing w:before="120" w:after="120" w:line="288" w:lineRule="auto"/>
        <w:ind w:left="1080" w:hanging="360"/>
        <w:jc w:val="both"/>
        <w:rPr>
          <w:rFonts w:cstheme="minorHAnsi"/>
        </w:rPr>
      </w:pPr>
      <w:r w:rsidRPr="001D247A">
        <w:rPr>
          <w:rFonts w:cstheme="minorHAnsi"/>
        </w:rPr>
        <w:t>Strengthening patent, design and trademarks activities and ensuring protection of intellectual property;</w:t>
      </w:r>
    </w:p>
    <w:p w14:paraId="57122490" w14:textId="77777777" w:rsidR="00343C14" w:rsidRPr="001D247A" w:rsidRDefault="00343C14" w:rsidP="006E570F">
      <w:pPr>
        <w:numPr>
          <w:ilvl w:val="2"/>
          <w:numId w:val="12"/>
        </w:numPr>
        <w:spacing w:before="120" w:after="120" w:line="288" w:lineRule="auto"/>
        <w:ind w:left="1080" w:hanging="360"/>
        <w:jc w:val="both"/>
        <w:rPr>
          <w:rFonts w:cstheme="minorHAnsi"/>
        </w:rPr>
      </w:pPr>
      <w:r w:rsidRPr="001D247A">
        <w:rPr>
          <w:rFonts w:cstheme="minorHAnsi"/>
        </w:rPr>
        <w:lastRenderedPageBreak/>
        <w:t>Promotion of small, medium and cottage industries, production of fertilizer, sugar and salt under state management;</w:t>
      </w:r>
    </w:p>
    <w:p w14:paraId="6E1198C7" w14:textId="77777777" w:rsidR="00343C14" w:rsidRPr="001D247A" w:rsidRDefault="00343C14" w:rsidP="006E570F">
      <w:pPr>
        <w:numPr>
          <w:ilvl w:val="2"/>
          <w:numId w:val="12"/>
        </w:numPr>
        <w:spacing w:before="120" w:after="120" w:line="288" w:lineRule="auto"/>
        <w:ind w:left="1080" w:hanging="360"/>
        <w:jc w:val="both"/>
        <w:rPr>
          <w:rFonts w:cstheme="minorHAnsi"/>
        </w:rPr>
      </w:pPr>
      <w:r w:rsidRPr="001D247A">
        <w:rPr>
          <w:rFonts w:cstheme="minorHAnsi"/>
        </w:rPr>
        <w:t xml:space="preserve">Ensuring local </w:t>
      </w:r>
      <w:proofErr w:type="spellStart"/>
      <w:r w:rsidRPr="001D247A">
        <w:rPr>
          <w:rFonts w:cstheme="minorHAnsi"/>
        </w:rPr>
        <w:t>standardisation</w:t>
      </w:r>
      <w:proofErr w:type="spellEnd"/>
      <w:r w:rsidRPr="001D247A">
        <w:rPr>
          <w:rFonts w:cstheme="minorHAnsi"/>
        </w:rPr>
        <w:t xml:space="preserve"> and justification of goods and services with international standard;</w:t>
      </w:r>
    </w:p>
    <w:p w14:paraId="341EFCC9" w14:textId="77777777" w:rsidR="00343C14" w:rsidRPr="001D247A" w:rsidRDefault="00343C14" w:rsidP="006E570F">
      <w:pPr>
        <w:numPr>
          <w:ilvl w:val="2"/>
          <w:numId w:val="12"/>
        </w:numPr>
        <w:spacing w:before="120" w:after="120" w:line="288" w:lineRule="auto"/>
        <w:ind w:left="1080" w:hanging="360"/>
        <w:jc w:val="both"/>
        <w:rPr>
          <w:rFonts w:cstheme="minorHAnsi"/>
          <w:rtl/>
          <w:cs/>
        </w:rPr>
      </w:pPr>
      <w:r w:rsidRPr="001D247A">
        <w:rPr>
          <w:rFonts w:cstheme="minorHAnsi"/>
        </w:rPr>
        <w:t>Ensuring policy support in making ship and ship re-processing industry and</w:t>
      </w:r>
    </w:p>
    <w:p w14:paraId="23D4737A" w14:textId="77777777" w:rsidR="00343C14" w:rsidRPr="001D247A" w:rsidRDefault="00343C14" w:rsidP="006E570F">
      <w:pPr>
        <w:numPr>
          <w:ilvl w:val="2"/>
          <w:numId w:val="12"/>
        </w:numPr>
        <w:spacing w:before="120" w:after="120" w:line="288" w:lineRule="auto"/>
        <w:ind w:left="1080" w:hanging="360"/>
        <w:jc w:val="both"/>
        <w:rPr>
          <w:rFonts w:cstheme="minorHAnsi"/>
        </w:rPr>
      </w:pPr>
      <w:r w:rsidRPr="001D247A">
        <w:rPr>
          <w:rFonts w:cstheme="minorHAnsi"/>
        </w:rPr>
        <w:t>Rendering research activities to</w:t>
      </w:r>
      <w:r w:rsidRPr="001D247A">
        <w:rPr>
          <w:rFonts w:cstheme="minorHAnsi"/>
          <w:cs/>
          <w:lang w:bidi="bn-IN"/>
        </w:rPr>
        <w:t xml:space="preserve"> </w:t>
      </w:r>
      <w:r w:rsidRPr="001D247A">
        <w:rPr>
          <w:rFonts w:cstheme="minorHAnsi"/>
        </w:rPr>
        <w:t>make state-owned industries/enterprises profitable.</w:t>
      </w:r>
    </w:p>
    <w:permEnd w:id="342888418"/>
    <w:p w14:paraId="285EDB99" w14:textId="77777777" w:rsidR="00B92A99" w:rsidRPr="001D247A" w:rsidRDefault="00B92A99" w:rsidP="006E570F">
      <w:pPr>
        <w:spacing w:before="120" w:after="120" w:line="288" w:lineRule="auto"/>
        <w:ind w:left="630" w:hanging="630"/>
        <w:jc w:val="both"/>
        <w:rPr>
          <w:b/>
          <w:bCs/>
          <w:lang w:bidi="bn-BD"/>
        </w:rPr>
      </w:pPr>
      <w:r w:rsidRPr="001D247A">
        <w:rPr>
          <w:b/>
          <w:bCs/>
          <w:lang w:bidi="bn-BD"/>
        </w:rPr>
        <w:t>3.0</w:t>
      </w:r>
      <w:r w:rsidRPr="001D247A">
        <w:rPr>
          <w:b/>
          <w:bCs/>
          <w:lang w:bidi="bn-BD"/>
        </w:rPr>
        <w:tab/>
        <w:t xml:space="preserve">Strategic Objectives of the Ministry and their Relevance with Women’s Advancement </w:t>
      </w:r>
      <w:r w:rsidRPr="001D247A">
        <w:rPr>
          <w:b/>
          <w:bCs/>
          <w:lang w:bidi="bn-BD"/>
        </w:rPr>
        <w:tab/>
        <w:t>and Rights</w:t>
      </w:r>
    </w:p>
    <w:p w14:paraId="5A1B52F9" w14:textId="77777777" w:rsidR="00B92A99" w:rsidRPr="001D247A" w:rsidRDefault="006438A0" w:rsidP="006E570F">
      <w:pPr>
        <w:pStyle w:val="ListParagraph"/>
        <w:numPr>
          <w:ilvl w:val="1"/>
          <w:numId w:val="11"/>
        </w:numPr>
        <w:spacing w:before="120" w:after="120" w:line="288" w:lineRule="auto"/>
        <w:ind w:left="1080"/>
        <w:contextualSpacing w:val="0"/>
        <w:jc w:val="both"/>
        <w:rPr>
          <w:rFonts w:cstheme="minorHAnsi"/>
        </w:rPr>
      </w:pPr>
      <w:permStart w:id="259345950" w:edGrp="everyone"/>
      <w:r w:rsidRPr="001D247A">
        <w:rPr>
          <w:rFonts w:cstheme="minorHAnsi"/>
          <w:b/>
          <w:bCs/>
        </w:rPr>
        <w:t>Sustainable and climate sensitive industrial growth and development</w:t>
      </w:r>
      <w:r w:rsidR="00B92A99" w:rsidRPr="001D247A">
        <w:rPr>
          <w:b/>
          <w:bCs/>
          <w:lang w:bidi="bn-BD"/>
        </w:rPr>
        <w:t>:</w:t>
      </w:r>
      <w:r w:rsidR="00B92A99" w:rsidRPr="001D247A">
        <w:rPr>
          <w:lang w:bidi="bn-BD"/>
        </w:rPr>
        <w:t xml:space="preserve"> </w:t>
      </w:r>
      <w:r w:rsidRPr="001D247A">
        <w:rPr>
          <w:rFonts w:cstheme="minorHAnsi"/>
        </w:rPr>
        <w:t>A healthy and safe working environment will be created</w:t>
      </w:r>
      <w:r w:rsidRPr="001D247A">
        <w:rPr>
          <w:rFonts w:cstheme="minorHAnsi"/>
          <w:cs/>
          <w:lang w:bidi="bn-IN"/>
        </w:rPr>
        <w:t xml:space="preserve"> </w:t>
      </w:r>
      <w:r w:rsidRPr="001D247A">
        <w:rPr>
          <w:rFonts w:cstheme="minorHAnsi"/>
        </w:rPr>
        <w:t>by</w:t>
      </w:r>
      <w:r w:rsidRPr="001D247A">
        <w:rPr>
          <w:rFonts w:cstheme="minorHAnsi"/>
          <w:cs/>
          <w:lang w:bidi="bn-IN"/>
        </w:rPr>
        <w:t xml:space="preserve"> </w:t>
      </w:r>
      <w:r w:rsidRPr="001D247A">
        <w:rPr>
          <w:rFonts w:cstheme="minorHAnsi"/>
        </w:rPr>
        <w:t>updating industrial policy and legal framework and that will ensure safety and security to working women. As a result, participation of women as worker as well as entrepreneur in industrial production will be ensured, and thus expedite pace of women advancement and empowerment</w:t>
      </w:r>
      <w:r w:rsidR="00090B4A" w:rsidRPr="001D247A">
        <w:rPr>
          <w:rFonts w:cstheme="minorHAnsi"/>
        </w:rPr>
        <w:t>.</w:t>
      </w:r>
    </w:p>
    <w:p w14:paraId="654B04DA" w14:textId="77777777" w:rsidR="00B92A99" w:rsidRPr="001D247A" w:rsidRDefault="00D63596" w:rsidP="006E570F">
      <w:pPr>
        <w:pStyle w:val="ListParagraph"/>
        <w:numPr>
          <w:ilvl w:val="1"/>
          <w:numId w:val="11"/>
        </w:numPr>
        <w:spacing w:before="120" w:after="120" w:line="288" w:lineRule="auto"/>
        <w:ind w:left="1080"/>
        <w:contextualSpacing w:val="0"/>
        <w:jc w:val="both"/>
        <w:rPr>
          <w:rFonts w:cstheme="minorHAnsi"/>
        </w:rPr>
      </w:pPr>
      <w:r w:rsidRPr="001D247A">
        <w:rPr>
          <w:rFonts w:cstheme="minorHAnsi"/>
          <w:b/>
        </w:rPr>
        <w:t>Upgrading the quality of products to international standard</w:t>
      </w:r>
      <w:r w:rsidR="00B92A99" w:rsidRPr="001D247A">
        <w:rPr>
          <w:b/>
          <w:bCs/>
          <w:lang w:bidi="bn-BD"/>
        </w:rPr>
        <w:t>:</w:t>
      </w:r>
      <w:r w:rsidR="005734E3" w:rsidRPr="001D247A">
        <w:rPr>
          <w:b/>
          <w:bCs/>
          <w:lang w:bidi="bn-BD"/>
        </w:rPr>
        <w:t xml:space="preserve"> </w:t>
      </w:r>
      <w:r w:rsidRPr="001D247A">
        <w:rPr>
          <w:rFonts w:cstheme="minorHAnsi"/>
        </w:rPr>
        <w:t xml:space="preserve">Quality improvement of local products will extend its market. </w:t>
      </w:r>
      <w:r w:rsidR="00E4373D" w:rsidRPr="001D247A">
        <w:rPr>
          <w:rFonts w:cstheme="minorHAnsi"/>
        </w:rPr>
        <w:t>As half of the population are women t</w:t>
      </w:r>
      <w:r w:rsidRPr="001D247A">
        <w:rPr>
          <w:rFonts w:cstheme="minorHAnsi"/>
        </w:rPr>
        <w:t>his will encourage women to engage in income generating industrial sector</w:t>
      </w:r>
      <w:r w:rsidR="00090B4A" w:rsidRPr="001D247A">
        <w:rPr>
          <w:rFonts w:cstheme="minorHAnsi"/>
        </w:rPr>
        <w:t>.</w:t>
      </w:r>
    </w:p>
    <w:p w14:paraId="0A061CB4" w14:textId="77777777" w:rsidR="00B92A99" w:rsidRPr="001D247A" w:rsidRDefault="00D7463C" w:rsidP="006E570F">
      <w:pPr>
        <w:pStyle w:val="ListParagraph"/>
        <w:numPr>
          <w:ilvl w:val="1"/>
          <w:numId w:val="11"/>
        </w:numPr>
        <w:spacing w:before="120" w:after="120" w:line="288" w:lineRule="auto"/>
        <w:ind w:left="1080"/>
        <w:contextualSpacing w:val="0"/>
        <w:jc w:val="both"/>
        <w:rPr>
          <w:rFonts w:cstheme="minorHAnsi"/>
        </w:rPr>
      </w:pPr>
      <w:r w:rsidRPr="001D247A">
        <w:rPr>
          <w:rFonts w:cstheme="minorHAnsi"/>
          <w:b/>
          <w:bCs/>
        </w:rPr>
        <w:t>Environment-friendly</w:t>
      </w:r>
      <w:r w:rsidRPr="001D247A">
        <w:rPr>
          <w:rFonts w:cstheme="minorHAnsi"/>
          <w:b/>
        </w:rPr>
        <w:t xml:space="preserve"> sustainable industrial development</w:t>
      </w:r>
      <w:r w:rsidR="00B92A99" w:rsidRPr="001D247A">
        <w:rPr>
          <w:b/>
          <w:bCs/>
          <w:lang w:bidi="bn-BD"/>
        </w:rPr>
        <w:t>:</w:t>
      </w:r>
      <w:r w:rsidR="00B92A99" w:rsidRPr="001D247A">
        <w:rPr>
          <w:lang w:bidi="bn-BD"/>
        </w:rPr>
        <w:t xml:space="preserve"> </w:t>
      </w:r>
      <w:r w:rsidR="00E4373D" w:rsidRPr="001D247A">
        <w:rPr>
          <w:lang w:bidi="bn-BD"/>
        </w:rPr>
        <w:t xml:space="preserve">Environment-friendly industrialization </w:t>
      </w:r>
      <w:r w:rsidRPr="001D247A">
        <w:rPr>
          <w:rFonts w:cstheme="minorHAnsi"/>
        </w:rPr>
        <w:t>will reduce health risks of women workers. Thus, it will ensure good health for m</w:t>
      </w:r>
      <w:r w:rsidR="00E4373D" w:rsidRPr="001D247A">
        <w:rPr>
          <w:rFonts w:cstheme="minorHAnsi"/>
        </w:rPr>
        <w:t>others and their family members</w:t>
      </w:r>
      <w:r w:rsidR="00090B4A" w:rsidRPr="001D247A">
        <w:rPr>
          <w:rFonts w:cstheme="minorHAnsi"/>
        </w:rPr>
        <w:t>.</w:t>
      </w:r>
    </w:p>
    <w:p w14:paraId="2787E262" w14:textId="77777777" w:rsidR="00B92A99" w:rsidRPr="001D247A" w:rsidRDefault="00D7463C" w:rsidP="006E570F">
      <w:pPr>
        <w:pStyle w:val="ListParagraph"/>
        <w:numPr>
          <w:ilvl w:val="1"/>
          <w:numId w:val="11"/>
        </w:numPr>
        <w:spacing w:before="120" w:after="120" w:line="288" w:lineRule="auto"/>
        <w:ind w:left="1080"/>
        <w:contextualSpacing w:val="0"/>
        <w:jc w:val="both"/>
        <w:rPr>
          <w:rFonts w:cstheme="minorHAnsi"/>
        </w:rPr>
      </w:pPr>
      <w:r w:rsidRPr="001D247A">
        <w:rPr>
          <w:rFonts w:cstheme="minorHAnsi"/>
          <w:b/>
          <w:bCs/>
          <w:lang w:bidi="bn-IN"/>
        </w:rPr>
        <w:t xml:space="preserve">Development of high priority </w:t>
      </w:r>
      <w:r w:rsidRPr="001D247A">
        <w:rPr>
          <w:rFonts w:cstheme="minorHAnsi"/>
          <w:b/>
          <w:bCs/>
        </w:rPr>
        <w:t>Industrial sectors</w:t>
      </w:r>
      <w:r w:rsidR="00B92A99" w:rsidRPr="001D247A">
        <w:rPr>
          <w:b/>
          <w:bCs/>
          <w:lang w:bidi="bn-BD"/>
        </w:rPr>
        <w:t>:</w:t>
      </w:r>
      <w:r w:rsidR="00B92A99" w:rsidRPr="001D247A">
        <w:rPr>
          <w:lang w:bidi="bn-BD"/>
        </w:rPr>
        <w:t xml:space="preserve"> </w:t>
      </w:r>
      <w:r w:rsidRPr="001D247A">
        <w:rPr>
          <w:rFonts w:cstheme="minorHAnsi"/>
        </w:rPr>
        <w:t xml:space="preserve">Women are engaged directly </w:t>
      </w:r>
      <w:r w:rsidR="00E4373D" w:rsidRPr="001D247A">
        <w:rPr>
          <w:rFonts w:cstheme="minorHAnsi"/>
        </w:rPr>
        <w:t>in</w:t>
      </w:r>
      <w:r w:rsidRPr="001D247A">
        <w:rPr>
          <w:rFonts w:cstheme="minorHAnsi"/>
        </w:rPr>
        <w:t xml:space="preserve"> agriculture. Development of agricultural sector through industrialization will have a positive impact on women</w:t>
      </w:r>
      <w:r w:rsidR="00E4373D" w:rsidRPr="001D247A">
        <w:rPr>
          <w:rFonts w:cstheme="minorHAnsi"/>
        </w:rPr>
        <w:t>. As a result, women employment would be increased.</w:t>
      </w:r>
    </w:p>
    <w:p w14:paraId="23049DE6" w14:textId="77777777" w:rsidR="00B92A99" w:rsidRPr="001D247A" w:rsidRDefault="00D7463C" w:rsidP="006E570F">
      <w:pPr>
        <w:pStyle w:val="ListParagraph"/>
        <w:numPr>
          <w:ilvl w:val="1"/>
          <w:numId w:val="11"/>
        </w:numPr>
        <w:spacing w:before="120" w:after="120" w:line="288" w:lineRule="auto"/>
        <w:ind w:left="1080"/>
        <w:contextualSpacing w:val="0"/>
        <w:jc w:val="both"/>
        <w:rPr>
          <w:rFonts w:cstheme="minorHAnsi"/>
          <w:lang w:bidi="bn-BD"/>
        </w:rPr>
      </w:pPr>
      <w:r w:rsidRPr="001D247A">
        <w:rPr>
          <w:rFonts w:cstheme="minorHAnsi"/>
          <w:b/>
          <w:bCs/>
        </w:rPr>
        <w:t>Develop entrepreneurs and skilled labour force</w:t>
      </w:r>
      <w:r w:rsidR="00B92A99" w:rsidRPr="001D247A">
        <w:rPr>
          <w:b/>
          <w:bCs/>
          <w:lang w:bidi="bn-BD"/>
        </w:rPr>
        <w:t>:</w:t>
      </w:r>
      <w:r w:rsidR="006E570F" w:rsidRPr="001D247A">
        <w:rPr>
          <w:lang w:bidi="bn-BD"/>
        </w:rPr>
        <w:t xml:space="preserve"> </w:t>
      </w:r>
      <w:r w:rsidRPr="001D247A">
        <w:rPr>
          <w:rFonts w:cstheme="minorHAnsi"/>
        </w:rPr>
        <w:t>By ensuring women’s participation in various training schemes and proportional allocations of industrial plots to women entrepreneurs will improve economic and social status of women</w:t>
      </w:r>
      <w:r w:rsidR="00090B4A" w:rsidRPr="001D247A">
        <w:rPr>
          <w:rFonts w:cstheme="minorHAnsi"/>
        </w:rPr>
        <w:t>.</w:t>
      </w:r>
    </w:p>
    <w:p w14:paraId="032A414C" w14:textId="77777777" w:rsidR="00B92A99" w:rsidRPr="001D247A" w:rsidRDefault="00D7463C" w:rsidP="006E570F">
      <w:pPr>
        <w:pStyle w:val="ListParagraph"/>
        <w:numPr>
          <w:ilvl w:val="1"/>
          <w:numId w:val="11"/>
        </w:numPr>
        <w:spacing w:before="120" w:after="120" w:line="288" w:lineRule="auto"/>
        <w:ind w:left="1080"/>
        <w:contextualSpacing w:val="0"/>
        <w:jc w:val="both"/>
        <w:rPr>
          <w:rFonts w:cstheme="minorHAnsi"/>
        </w:rPr>
      </w:pPr>
      <w:r w:rsidRPr="001D247A">
        <w:rPr>
          <w:rFonts w:cstheme="minorHAnsi"/>
          <w:b/>
        </w:rPr>
        <w:t>Ensuring profitable and climate sensitive state-owned industries</w:t>
      </w:r>
      <w:r w:rsidR="00B92A99" w:rsidRPr="001D247A">
        <w:rPr>
          <w:b/>
          <w:bCs/>
          <w:lang w:bidi="bn-BD"/>
        </w:rPr>
        <w:t>:</w:t>
      </w:r>
      <w:r w:rsidR="00B92A99" w:rsidRPr="001D247A">
        <w:rPr>
          <w:lang w:bidi="bn-BD"/>
        </w:rPr>
        <w:t xml:space="preserve"> </w:t>
      </w:r>
      <w:r w:rsidRPr="001D247A">
        <w:rPr>
          <w:rFonts w:cstheme="minorHAnsi"/>
        </w:rPr>
        <w:t>Investment opportunities will be widened by making state-owned enterprises profitable. This will further improve working environment of women.</w:t>
      </w:r>
    </w:p>
    <w:permEnd w:id="259345950"/>
    <w:p w14:paraId="0717B1B1" w14:textId="77777777" w:rsidR="006E570F" w:rsidRPr="001D247A" w:rsidRDefault="006E570F" w:rsidP="006E570F">
      <w:pPr>
        <w:spacing w:before="120" w:after="120" w:line="288" w:lineRule="auto"/>
        <w:rPr>
          <w:b/>
          <w:bCs/>
          <w:lang w:bidi="bn-BD"/>
        </w:rPr>
      </w:pPr>
    </w:p>
    <w:p w14:paraId="330885CE" w14:textId="77777777" w:rsidR="006E570F" w:rsidRPr="001D247A" w:rsidRDefault="006E570F" w:rsidP="006E570F">
      <w:pPr>
        <w:spacing w:before="120" w:after="120" w:line="288" w:lineRule="auto"/>
        <w:rPr>
          <w:b/>
          <w:bCs/>
          <w:lang w:bidi="bn-BD"/>
        </w:rPr>
      </w:pPr>
    </w:p>
    <w:p w14:paraId="69020AA3" w14:textId="77777777" w:rsidR="00B92A99" w:rsidRPr="001D247A" w:rsidRDefault="00B92A99" w:rsidP="006E570F">
      <w:pPr>
        <w:spacing w:before="120" w:after="120" w:line="288" w:lineRule="auto"/>
        <w:rPr>
          <w:b/>
          <w:bCs/>
          <w:lang w:bidi="bn-BD"/>
        </w:rPr>
      </w:pPr>
      <w:r w:rsidRPr="001D247A">
        <w:rPr>
          <w:b/>
          <w:bCs/>
          <w:lang w:bidi="bn-BD"/>
        </w:rPr>
        <w:lastRenderedPageBreak/>
        <w:t>4.0</w:t>
      </w:r>
      <w:r w:rsidRPr="001D247A">
        <w:rPr>
          <w:b/>
          <w:bCs/>
          <w:lang w:bidi="bn-BD"/>
        </w:rPr>
        <w:tab/>
        <w:t>Roles and Responsibilities of the Ministry for Women’s Advancement and Rights</w:t>
      </w:r>
    </w:p>
    <w:p w14:paraId="0E5F05DE" w14:textId="77777777" w:rsidR="00623FF8" w:rsidRPr="001D247A" w:rsidRDefault="00B92A99" w:rsidP="006E570F">
      <w:pPr>
        <w:spacing w:before="120" w:after="120" w:line="288" w:lineRule="auto"/>
        <w:ind w:left="720" w:hanging="720"/>
        <w:jc w:val="both"/>
        <w:rPr>
          <w:rFonts w:cstheme="minorHAnsi"/>
        </w:rPr>
      </w:pPr>
      <w:permStart w:id="2002922321" w:edGrp="everyone"/>
      <w:r w:rsidRPr="001D247A">
        <w:rPr>
          <w:bCs/>
          <w:lang w:bidi="bn-BD"/>
        </w:rPr>
        <w:t>4.1</w:t>
      </w:r>
      <w:r w:rsidRPr="001D247A">
        <w:rPr>
          <w:lang w:bidi="bn-BD"/>
        </w:rPr>
        <w:tab/>
      </w:r>
      <w:r w:rsidR="00810AF3" w:rsidRPr="001D247A">
        <w:rPr>
          <w:rFonts w:cstheme="minorHAnsi"/>
        </w:rPr>
        <w:t xml:space="preserve">To achieve the Vision 2021, under the project “Extension of BITAC activities for </w:t>
      </w:r>
      <w:proofErr w:type="spellStart"/>
      <w:r w:rsidR="00810AF3" w:rsidRPr="001D247A">
        <w:rPr>
          <w:rFonts w:cstheme="minorHAnsi"/>
        </w:rPr>
        <w:t>self employment</w:t>
      </w:r>
      <w:proofErr w:type="spellEnd"/>
      <w:r w:rsidR="00810AF3" w:rsidRPr="001D247A">
        <w:rPr>
          <w:rFonts w:cstheme="minorHAnsi"/>
        </w:rPr>
        <w:t xml:space="preserve"> and poverty alleviation through hands-on technical training highlighting the women” a total of 3376 women got technical training from 2013-14 to 2015-16. </w:t>
      </w:r>
      <w:r w:rsidR="00D562F8">
        <w:rPr>
          <w:rFonts w:cstheme="minorHAnsi"/>
        </w:rPr>
        <w:t>Of them a</w:t>
      </w:r>
      <w:r w:rsidR="00810AF3" w:rsidRPr="001D247A">
        <w:rPr>
          <w:rFonts w:cstheme="minorHAnsi"/>
        </w:rPr>
        <w:t xml:space="preserve"> total of 1255 women got employment. The remaining women became </w:t>
      </w:r>
      <w:proofErr w:type="spellStart"/>
      <w:r w:rsidR="00810AF3" w:rsidRPr="001D247A">
        <w:rPr>
          <w:rFonts w:cstheme="minorHAnsi"/>
        </w:rPr>
        <w:t>self reliant</w:t>
      </w:r>
      <w:proofErr w:type="spellEnd"/>
      <w:r w:rsidR="00810AF3" w:rsidRPr="001D247A">
        <w:rPr>
          <w:rFonts w:cstheme="minorHAnsi"/>
        </w:rPr>
        <w:t xml:space="preserve"> by establishing small and cottage industries. In 2016-17 BITAC has trained 120 women in the field of machines shop, welding and electrical trades with the help of SEIP project. </w:t>
      </w:r>
      <w:r w:rsidR="00090B4A" w:rsidRPr="001D247A">
        <w:rPr>
          <w:rFonts w:cstheme="minorHAnsi"/>
        </w:rPr>
        <w:t>Seventy percent of trained</w:t>
      </w:r>
      <w:r w:rsidR="00810AF3" w:rsidRPr="001D247A">
        <w:rPr>
          <w:rFonts w:cstheme="minorHAnsi"/>
        </w:rPr>
        <w:t xml:space="preserve"> women </w:t>
      </w:r>
      <w:r w:rsidR="00090B4A" w:rsidRPr="001D247A">
        <w:rPr>
          <w:rFonts w:cstheme="minorHAnsi"/>
        </w:rPr>
        <w:t xml:space="preserve">is employed </w:t>
      </w:r>
      <w:r w:rsidR="00810AF3" w:rsidRPr="001D247A">
        <w:rPr>
          <w:rFonts w:cstheme="minorHAnsi"/>
        </w:rPr>
        <w:t xml:space="preserve">in different industries. Apart from this, around 200 female students from engineering universities, technical and vocational institutions had undergone attachment training in 2016-17. As instructed from Hon’ble Prime Minister during her last visit in the Ministry three female hostels construction project is initiated in </w:t>
      </w:r>
      <w:proofErr w:type="spellStart"/>
      <w:r w:rsidR="00810AF3" w:rsidRPr="001D247A">
        <w:rPr>
          <w:rFonts w:cstheme="minorHAnsi"/>
        </w:rPr>
        <w:t>Chottagram</w:t>
      </w:r>
      <w:proofErr w:type="spellEnd"/>
      <w:r w:rsidR="00810AF3" w:rsidRPr="001D247A">
        <w:rPr>
          <w:rFonts w:cstheme="minorHAnsi"/>
        </w:rPr>
        <w:t xml:space="preserve">, Khulna and </w:t>
      </w:r>
      <w:proofErr w:type="spellStart"/>
      <w:r w:rsidR="00810AF3" w:rsidRPr="001D247A">
        <w:rPr>
          <w:rFonts w:cstheme="minorHAnsi"/>
        </w:rPr>
        <w:t>Bogura</w:t>
      </w:r>
      <w:proofErr w:type="spellEnd"/>
      <w:r w:rsidR="00810AF3" w:rsidRPr="001D247A">
        <w:rPr>
          <w:rFonts w:cstheme="minorHAnsi"/>
        </w:rPr>
        <w:t>.</w:t>
      </w:r>
    </w:p>
    <w:p w14:paraId="6E70CDFE" w14:textId="77777777" w:rsidR="005226EE" w:rsidRPr="001D247A" w:rsidRDefault="006E1E41" w:rsidP="006E570F">
      <w:pPr>
        <w:spacing w:before="120" w:after="120" w:line="288" w:lineRule="auto"/>
        <w:ind w:left="720" w:hanging="720"/>
        <w:jc w:val="both"/>
        <w:rPr>
          <w:rFonts w:eastAsia="Nikosh" w:cstheme="minorHAnsi"/>
          <w:cs/>
          <w:lang w:bidi="bn-IN"/>
        </w:rPr>
      </w:pPr>
      <w:r w:rsidRPr="001D247A">
        <w:rPr>
          <w:rFonts w:cstheme="minorHAnsi"/>
          <w:bCs/>
          <w:lang w:bidi="bn-BD"/>
        </w:rPr>
        <w:t>4.2</w:t>
      </w:r>
      <w:r w:rsidR="006E570F" w:rsidRPr="001D247A">
        <w:rPr>
          <w:rFonts w:cstheme="minorHAnsi"/>
          <w:bCs/>
          <w:lang w:bidi="bn-BD"/>
        </w:rPr>
        <w:tab/>
      </w:r>
      <w:r w:rsidR="005226EE" w:rsidRPr="001D247A">
        <w:rPr>
          <w:rFonts w:cstheme="minorHAnsi"/>
          <w:lang w:bidi="bn-BD"/>
        </w:rPr>
        <w:t xml:space="preserve">Bangladesh Small and Cottage Industries Corporation (BSCIC) has disbursed </w:t>
      </w:r>
      <w:r w:rsidR="005226EE" w:rsidRPr="001D247A">
        <w:rPr>
          <w:rStyle w:val="tlid-translation"/>
          <w:rFonts w:cstheme="minorHAnsi"/>
        </w:rPr>
        <w:t xml:space="preserve">2,347 loans amounting BDT. 2539.48 lakhs with 9% interest among women entrepreneurs under the BSCIC </w:t>
      </w:r>
      <w:r w:rsidR="005226EE" w:rsidRPr="001D247A">
        <w:rPr>
          <w:rStyle w:val="tlid-translation"/>
          <w:rFonts w:cstheme="minorHAnsi"/>
          <w:cs/>
          <w:lang w:bidi="bn-IN"/>
        </w:rPr>
        <w:t>‘</w:t>
      </w:r>
      <w:r w:rsidR="005226EE" w:rsidRPr="001D247A">
        <w:rPr>
          <w:rStyle w:val="tlid-translation"/>
          <w:rFonts w:cstheme="minorHAnsi"/>
        </w:rPr>
        <w:t>BINIT</w:t>
      </w:r>
      <w:r w:rsidR="005226EE" w:rsidRPr="001D247A">
        <w:rPr>
          <w:rStyle w:val="tlid-translation"/>
          <w:rFonts w:cstheme="minorHAnsi"/>
          <w:cs/>
          <w:lang w:bidi="bn-IN"/>
        </w:rPr>
        <w:t>’</w:t>
      </w:r>
      <w:r w:rsidR="005226EE" w:rsidRPr="001D247A">
        <w:rPr>
          <w:rStyle w:val="tlid-translation"/>
          <w:rFonts w:cstheme="minorHAnsi"/>
        </w:rPr>
        <w:t xml:space="preserve"> L</w:t>
      </w:r>
      <w:r w:rsidR="00E4373D" w:rsidRPr="001D247A">
        <w:rPr>
          <w:rStyle w:val="tlid-translation"/>
          <w:rFonts w:cstheme="minorHAnsi"/>
        </w:rPr>
        <w:t xml:space="preserve">oan Program </w:t>
      </w:r>
      <w:r w:rsidR="005226EE" w:rsidRPr="001D247A">
        <w:rPr>
          <w:rStyle w:val="tlid-translation"/>
          <w:rFonts w:cstheme="minorHAnsi"/>
        </w:rPr>
        <w:t>by December, 2018.</w:t>
      </w:r>
    </w:p>
    <w:p w14:paraId="789B79E3" w14:textId="77777777" w:rsidR="005226EE" w:rsidRPr="001D247A" w:rsidRDefault="006E570F" w:rsidP="006E570F">
      <w:pPr>
        <w:spacing w:before="120" w:after="120" w:line="288" w:lineRule="auto"/>
        <w:ind w:left="720" w:hanging="720"/>
        <w:jc w:val="both"/>
        <w:rPr>
          <w:rFonts w:cstheme="minorHAnsi"/>
          <w:lang w:bidi="bn-BD"/>
        </w:rPr>
      </w:pPr>
      <w:r w:rsidRPr="001D247A">
        <w:rPr>
          <w:rFonts w:cstheme="minorHAnsi"/>
          <w:lang w:bidi="bn-BD"/>
        </w:rPr>
        <w:t xml:space="preserve"> </w:t>
      </w:r>
      <w:r w:rsidR="005226EE" w:rsidRPr="001D247A">
        <w:rPr>
          <w:rFonts w:cstheme="minorHAnsi"/>
          <w:bCs/>
          <w:lang w:bidi="bn-BD"/>
        </w:rPr>
        <w:t>4.3</w:t>
      </w:r>
      <w:r w:rsidR="005226EE" w:rsidRPr="001D247A">
        <w:rPr>
          <w:rFonts w:cstheme="minorHAnsi"/>
          <w:lang w:bidi="bn-BD"/>
        </w:rPr>
        <w:tab/>
      </w:r>
      <w:r w:rsidR="005226EE" w:rsidRPr="001D247A">
        <w:rPr>
          <w:rFonts w:cstheme="minorHAnsi"/>
          <w:lang w:bidi="bn-IN"/>
        </w:rPr>
        <w:t xml:space="preserve">It provides </w:t>
      </w:r>
      <w:r w:rsidR="005226EE" w:rsidRPr="001D247A">
        <w:rPr>
          <w:rStyle w:val="tlid-translation"/>
          <w:rFonts w:cstheme="minorHAnsi"/>
        </w:rPr>
        <w:t>necessary information on women entrepreneurs to BSCIC,</w:t>
      </w:r>
      <w:r w:rsidR="005226EE" w:rsidRPr="001D247A">
        <w:rPr>
          <w:rStyle w:val="tlid-translation"/>
          <w:rFonts w:cstheme="minorHAnsi"/>
          <w:cs/>
          <w:lang w:bidi="bn-IN"/>
        </w:rPr>
        <w:t xml:space="preserve"> </w:t>
      </w:r>
      <w:r w:rsidR="005226EE" w:rsidRPr="001D247A">
        <w:rPr>
          <w:rStyle w:val="tlid-translation"/>
          <w:rFonts w:cstheme="minorHAnsi"/>
        </w:rPr>
        <w:t>SME Foundation and other financial institutions for simplifying credit processing. BITAC supports trained women entrepreneurs to marketing their products by communicating with various related organizations.</w:t>
      </w:r>
    </w:p>
    <w:p w14:paraId="7F9FF9F7" w14:textId="77777777" w:rsidR="005226EE" w:rsidRPr="001D247A" w:rsidRDefault="005226EE" w:rsidP="006E570F">
      <w:pPr>
        <w:spacing w:before="120" w:after="120" w:line="288" w:lineRule="auto"/>
        <w:ind w:left="720" w:hanging="720"/>
        <w:jc w:val="both"/>
        <w:rPr>
          <w:rFonts w:cstheme="minorHAnsi"/>
          <w:lang w:bidi="bn-BD"/>
        </w:rPr>
      </w:pPr>
      <w:r w:rsidRPr="001D247A">
        <w:rPr>
          <w:rFonts w:cstheme="minorHAnsi"/>
          <w:bCs/>
          <w:lang w:bidi="bn-BD"/>
        </w:rPr>
        <w:t>4.4</w:t>
      </w:r>
      <w:r w:rsidR="006E570F" w:rsidRPr="001D247A">
        <w:rPr>
          <w:rFonts w:cstheme="minorHAnsi"/>
          <w:lang w:bidi="bn-BD"/>
        </w:rPr>
        <w:t xml:space="preserve"> </w:t>
      </w:r>
      <w:r w:rsidR="00090B4A" w:rsidRPr="001D247A">
        <w:rPr>
          <w:rFonts w:cstheme="minorHAnsi"/>
          <w:lang w:bidi="bn-BD"/>
        </w:rPr>
        <w:tab/>
      </w:r>
      <w:r w:rsidRPr="001D247A">
        <w:rPr>
          <w:rStyle w:val="tlid-translation"/>
          <w:rFonts w:cstheme="minorHAnsi"/>
        </w:rPr>
        <w:t xml:space="preserve">The project entitled </w:t>
      </w:r>
      <w:r w:rsidRPr="001D247A">
        <w:rPr>
          <w:rFonts w:eastAsia="Nikosh" w:cstheme="minorHAnsi"/>
          <w:cs/>
          <w:lang w:bidi="bn-IN"/>
        </w:rPr>
        <w:t>“Proverty Reduction through Inclusive and Sustainable Markets (</w:t>
      </w:r>
      <w:r w:rsidRPr="001D247A">
        <w:rPr>
          <w:rFonts w:eastAsia="Nikosh" w:cstheme="minorHAnsi"/>
          <w:lang w:bidi="bn-IN"/>
        </w:rPr>
        <w:t xml:space="preserve">PRISM) Bangladesh” </w:t>
      </w:r>
      <w:r w:rsidRPr="001D247A">
        <w:rPr>
          <w:rStyle w:val="tlid-translation"/>
          <w:rFonts w:cstheme="minorHAnsi"/>
        </w:rPr>
        <w:t>organizes various seminars/symposiums to create awareness among women entrepreneurs regarding lega</w:t>
      </w:r>
      <w:r w:rsidRPr="001D247A">
        <w:rPr>
          <w:rStyle w:val="tlid-translation"/>
          <w:rFonts w:cstheme="minorHAnsi"/>
          <w:lang w:bidi="bn-IN"/>
        </w:rPr>
        <w:t>l</w:t>
      </w:r>
      <w:r w:rsidRPr="001D247A">
        <w:rPr>
          <w:rStyle w:val="tlid-translation"/>
          <w:rFonts w:cstheme="minorHAnsi"/>
        </w:rPr>
        <w:t xml:space="preserve"> issues.</w:t>
      </w:r>
      <w:r w:rsidRPr="001D247A">
        <w:rPr>
          <w:rFonts w:cstheme="minorHAnsi"/>
          <w:lang w:bidi="bn-BD"/>
        </w:rPr>
        <w:tab/>
      </w:r>
    </w:p>
    <w:p w14:paraId="3745665A" w14:textId="77777777" w:rsidR="005226EE" w:rsidRPr="001D247A" w:rsidRDefault="006E570F" w:rsidP="006E570F">
      <w:pPr>
        <w:pStyle w:val="HTMLPreformatted"/>
        <w:tabs>
          <w:tab w:val="clear" w:pos="916"/>
          <w:tab w:val="clear" w:pos="1832"/>
          <w:tab w:val="left" w:pos="720"/>
        </w:tabs>
        <w:spacing w:before="120" w:after="120" w:line="288" w:lineRule="auto"/>
        <w:ind w:left="720" w:hanging="720"/>
        <w:jc w:val="both"/>
        <w:rPr>
          <w:rFonts w:ascii="Calibri" w:hAnsi="Calibri" w:cstheme="minorHAnsi"/>
          <w:sz w:val="22"/>
          <w:szCs w:val="22"/>
          <w:lang w:bidi="bn-IN"/>
        </w:rPr>
      </w:pPr>
      <w:r w:rsidRPr="001D247A">
        <w:rPr>
          <w:rFonts w:ascii="Calibri" w:hAnsi="Calibri" w:cstheme="minorHAnsi"/>
          <w:bCs/>
          <w:sz w:val="22"/>
          <w:szCs w:val="22"/>
          <w:lang w:bidi="bn-BD"/>
        </w:rPr>
        <w:t>4.5</w:t>
      </w:r>
      <w:r w:rsidRPr="001D247A">
        <w:rPr>
          <w:rFonts w:ascii="Calibri" w:hAnsi="Calibri" w:cstheme="minorHAnsi"/>
          <w:bCs/>
          <w:sz w:val="22"/>
          <w:szCs w:val="22"/>
          <w:lang w:bidi="bn-BD"/>
        </w:rPr>
        <w:tab/>
      </w:r>
      <w:r w:rsidR="005226EE" w:rsidRPr="001D247A">
        <w:rPr>
          <w:rFonts w:ascii="Calibri" w:hAnsi="Calibri" w:cstheme="minorHAnsi"/>
          <w:sz w:val="22"/>
          <w:szCs w:val="22"/>
          <w:lang w:bidi="bn-IN"/>
        </w:rPr>
        <w:t>It is mandatory to operate Boiler</w:t>
      </w:r>
      <w:r w:rsidR="005C7B01">
        <w:rPr>
          <w:rFonts w:ascii="Calibri" w:hAnsi="Calibri" w:cstheme="minorHAnsi"/>
          <w:sz w:val="22"/>
          <w:szCs w:val="22"/>
          <w:lang w:bidi="bn-IN"/>
        </w:rPr>
        <w:t>s</w:t>
      </w:r>
      <w:r w:rsidR="005226EE" w:rsidRPr="001D247A">
        <w:rPr>
          <w:rFonts w:ascii="Calibri" w:hAnsi="Calibri" w:cstheme="minorHAnsi"/>
          <w:sz w:val="22"/>
          <w:szCs w:val="22"/>
          <w:lang w:bidi="bn-IN"/>
        </w:rPr>
        <w:t xml:space="preserve"> by the certified Boiler Operator according to Boiler Act, 1923. In this context, women </w:t>
      </w:r>
      <w:r w:rsidR="005C7B01">
        <w:rPr>
          <w:rFonts w:ascii="Calibri" w:hAnsi="Calibri" w:cstheme="minorHAnsi"/>
          <w:sz w:val="22"/>
          <w:szCs w:val="22"/>
          <w:lang w:bidi="bn-IN"/>
        </w:rPr>
        <w:t>are being</w:t>
      </w:r>
      <w:r w:rsidR="005226EE" w:rsidRPr="001D247A">
        <w:rPr>
          <w:rFonts w:ascii="Calibri" w:hAnsi="Calibri" w:cstheme="minorHAnsi"/>
          <w:sz w:val="22"/>
          <w:szCs w:val="22"/>
          <w:lang w:bidi="bn-IN"/>
        </w:rPr>
        <w:t xml:space="preserve"> encouraged to operate the Boiler. Moreover, by ensuring safe operation of boilers installed in different industries workplace safety for women is increasing and that is reducing the risk of accident. This safety measure will accelerate women development and their empowerment. </w:t>
      </w:r>
    </w:p>
    <w:p w14:paraId="7C745AA4" w14:textId="77777777" w:rsidR="005226EE" w:rsidRPr="001D247A" w:rsidRDefault="006E570F" w:rsidP="006E570F">
      <w:pPr>
        <w:autoSpaceDE w:val="0"/>
        <w:autoSpaceDN w:val="0"/>
        <w:adjustRightInd w:val="0"/>
        <w:spacing w:before="120" w:after="120" w:line="288" w:lineRule="auto"/>
        <w:ind w:left="720" w:hanging="720"/>
        <w:jc w:val="both"/>
        <w:rPr>
          <w:rStyle w:val="tlid-translation"/>
          <w:rFonts w:cstheme="minorHAnsi"/>
        </w:rPr>
      </w:pPr>
      <w:r w:rsidRPr="001D247A">
        <w:rPr>
          <w:rFonts w:cstheme="minorHAnsi"/>
          <w:bCs/>
          <w:lang w:bidi="bn-BD"/>
        </w:rPr>
        <w:t>4.6</w:t>
      </w:r>
      <w:r w:rsidRPr="001D247A">
        <w:rPr>
          <w:rFonts w:cstheme="minorHAnsi"/>
          <w:bCs/>
          <w:lang w:bidi="bn-BD"/>
        </w:rPr>
        <w:tab/>
      </w:r>
      <w:r w:rsidR="005226EE" w:rsidRPr="001D247A">
        <w:rPr>
          <w:rStyle w:val="tlid-translation"/>
          <w:rFonts w:cstheme="minorHAnsi"/>
        </w:rPr>
        <w:t xml:space="preserve">In order to accelerate rapid industrialization and generating new employment, the NPO </w:t>
      </w:r>
      <w:r w:rsidR="005226EE" w:rsidRPr="001D247A">
        <w:rPr>
          <w:rFonts w:eastAsia="Nikosh" w:cstheme="minorHAnsi"/>
          <w:lang w:bidi="bn-BD"/>
        </w:rPr>
        <w:t xml:space="preserve">(National productivity Organization) </w:t>
      </w:r>
      <w:r w:rsidR="005226EE" w:rsidRPr="001D247A">
        <w:rPr>
          <w:rStyle w:val="tlid-translation"/>
          <w:rFonts w:cstheme="minorHAnsi"/>
        </w:rPr>
        <w:t>will conduct 55 training courses for productivity development in FY 2019-20.</w:t>
      </w:r>
      <w:r w:rsidR="005226EE" w:rsidRPr="001D247A">
        <w:rPr>
          <w:rFonts w:cstheme="minorHAnsi"/>
        </w:rPr>
        <w:t xml:space="preserve"> </w:t>
      </w:r>
      <w:r w:rsidR="005226EE" w:rsidRPr="001D247A">
        <w:rPr>
          <w:rStyle w:val="tlid-translation"/>
          <w:rFonts w:cstheme="minorHAnsi"/>
        </w:rPr>
        <w:t>In this training course 15% women participation will be ensured. At the same time about 175 women will be given training on productivity development to increase their skill.</w:t>
      </w:r>
    </w:p>
    <w:permEnd w:id="2002922321"/>
    <w:p w14:paraId="16C63E84" w14:textId="77777777" w:rsidR="006E570F" w:rsidRPr="001D247A" w:rsidRDefault="006E570F">
      <w:pPr>
        <w:spacing w:after="0" w:line="240" w:lineRule="auto"/>
        <w:rPr>
          <w:rFonts w:cs="Calibri"/>
          <w:b/>
        </w:rPr>
      </w:pPr>
      <w:r w:rsidRPr="001D247A">
        <w:rPr>
          <w:rFonts w:cs="Calibri"/>
          <w:b/>
        </w:rPr>
        <w:br w:type="page"/>
      </w:r>
    </w:p>
    <w:p w14:paraId="4E590806" w14:textId="77777777" w:rsidR="00E41A1F" w:rsidRPr="001D247A" w:rsidRDefault="00E41A1F" w:rsidP="00B452C8">
      <w:pPr>
        <w:autoSpaceDE w:val="0"/>
        <w:autoSpaceDN w:val="0"/>
        <w:adjustRightInd w:val="0"/>
        <w:spacing w:before="120" w:after="120"/>
        <w:ind w:left="720" w:hanging="720"/>
        <w:jc w:val="both"/>
        <w:rPr>
          <w:rFonts w:cs="Calibri"/>
          <w:b/>
        </w:rPr>
      </w:pPr>
      <w:r w:rsidRPr="001D247A">
        <w:rPr>
          <w:rFonts w:cs="Calibri"/>
          <w:b/>
        </w:rPr>
        <w:lastRenderedPageBreak/>
        <w:t>5.0</w:t>
      </w:r>
      <w:r w:rsidRPr="001D247A">
        <w:rPr>
          <w:rFonts w:cs="Calibri"/>
          <w:b/>
        </w:rPr>
        <w:tab/>
        <w:t xml:space="preserve">Priority Spending Areas and Benefits for Women’s Advancement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2547"/>
        <w:gridCol w:w="5085"/>
      </w:tblGrid>
      <w:tr w:rsidR="00E41A1F" w:rsidRPr="001D247A" w14:paraId="0CBA0F9C" w14:textId="77777777" w:rsidTr="007B1AE3">
        <w:trPr>
          <w:tblHeader/>
        </w:trPr>
        <w:tc>
          <w:tcPr>
            <w:tcW w:w="693" w:type="dxa"/>
            <w:shd w:val="clear" w:color="auto" w:fill="EAF1DD"/>
          </w:tcPr>
          <w:p w14:paraId="48959F40" w14:textId="77777777" w:rsidR="00E41A1F" w:rsidRPr="001D247A" w:rsidRDefault="00E41A1F" w:rsidP="00B452C8">
            <w:pPr>
              <w:autoSpaceDE w:val="0"/>
              <w:autoSpaceDN w:val="0"/>
              <w:adjustRightInd w:val="0"/>
              <w:spacing w:before="40" w:after="40"/>
              <w:jc w:val="center"/>
              <w:rPr>
                <w:rFonts w:eastAsia="Times New Roman" w:cs="Calibri"/>
                <w:b/>
                <w:bCs/>
                <w:sz w:val="20"/>
                <w:szCs w:val="20"/>
              </w:rPr>
            </w:pPr>
            <w:r w:rsidRPr="001D247A">
              <w:rPr>
                <w:rFonts w:eastAsia="Times New Roman" w:cs="Calibri"/>
                <w:b/>
                <w:bCs/>
                <w:sz w:val="20"/>
                <w:szCs w:val="20"/>
              </w:rPr>
              <w:t>Serial No.</w:t>
            </w:r>
          </w:p>
        </w:tc>
        <w:tc>
          <w:tcPr>
            <w:tcW w:w="2547" w:type="dxa"/>
            <w:shd w:val="clear" w:color="auto" w:fill="EAF1DD"/>
          </w:tcPr>
          <w:p w14:paraId="2F0B489F" w14:textId="77777777" w:rsidR="00E41A1F" w:rsidRPr="001D247A" w:rsidRDefault="00E41A1F" w:rsidP="00B452C8">
            <w:pPr>
              <w:autoSpaceDE w:val="0"/>
              <w:autoSpaceDN w:val="0"/>
              <w:adjustRightInd w:val="0"/>
              <w:spacing w:before="40" w:after="40"/>
              <w:jc w:val="center"/>
              <w:rPr>
                <w:rFonts w:eastAsia="Times New Roman" w:cs="Calibri"/>
                <w:b/>
                <w:bCs/>
                <w:sz w:val="20"/>
                <w:szCs w:val="20"/>
              </w:rPr>
            </w:pPr>
            <w:r w:rsidRPr="001D247A">
              <w:rPr>
                <w:rFonts w:eastAsia="Times New Roman" w:cs="Calibri"/>
                <w:b/>
                <w:bCs/>
                <w:sz w:val="20"/>
                <w:szCs w:val="20"/>
              </w:rPr>
              <w:t>Priority Spending Area/Programs</w:t>
            </w:r>
          </w:p>
        </w:tc>
        <w:tc>
          <w:tcPr>
            <w:tcW w:w="5085" w:type="dxa"/>
            <w:shd w:val="clear" w:color="auto" w:fill="EAF1DD"/>
          </w:tcPr>
          <w:p w14:paraId="5EEDC497" w14:textId="77777777" w:rsidR="00E41A1F" w:rsidRPr="001D247A" w:rsidRDefault="00E41A1F" w:rsidP="00B452C8">
            <w:pPr>
              <w:spacing w:before="40" w:after="40"/>
              <w:jc w:val="center"/>
              <w:rPr>
                <w:rFonts w:eastAsia="Times New Roman" w:cs="Calibri"/>
                <w:b/>
                <w:bCs/>
                <w:sz w:val="20"/>
                <w:szCs w:val="20"/>
              </w:rPr>
            </w:pPr>
            <w:r w:rsidRPr="001D247A">
              <w:rPr>
                <w:rFonts w:eastAsia="Times New Roman" w:cs="Calibri"/>
                <w:b/>
                <w:bCs/>
                <w:sz w:val="20"/>
                <w:szCs w:val="20"/>
              </w:rPr>
              <w:t>Benefits for Women's Advancement</w:t>
            </w:r>
          </w:p>
          <w:p w14:paraId="629BC3F9" w14:textId="77777777" w:rsidR="00E41A1F" w:rsidRPr="001D247A" w:rsidRDefault="00E41A1F" w:rsidP="00B452C8">
            <w:pPr>
              <w:autoSpaceDE w:val="0"/>
              <w:autoSpaceDN w:val="0"/>
              <w:adjustRightInd w:val="0"/>
              <w:spacing w:before="40" w:after="40"/>
              <w:jc w:val="center"/>
              <w:rPr>
                <w:rFonts w:eastAsia="Times New Roman" w:cs="Calibri"/>
                <w:b/>
                <w:bCs/>
                <w:sz w:val="20"/>
                <w:szCs w:val="20"/>
                <w:highlight w:val="yellow"/>
              </w:rPr>
            </w:pPr>
            <w:r w:rsidRPr="001D247A">
              <w:rPr>
                <w:rFonts w:eastAsia="Times New Roman" w:cs="Calibri"/>
                <w:b/>
                <w:bCs/>
                <w:sz w:val="20"/>
                <w:szCs w:val="20"/>
              </w:rPr>
              <w:t>(Direct and Indirect)</w:t>
            </w:r>
          </w:p>
        </w:tc>
      </w:tr>
      <w:tr w:rsidR="00E41A1F" w:rsidRPr="001D247A" w14:paraId="3C35A139" w14:textId="77777777" w:rsidTr="007B1AE3">
        <w:trPr>
          <w:tblHeader/>
        </w:trPr>
        <w:tc>
          <w:tcPr>
            <w:tcW w:w="693" w:type="dxa"/>
            <w:shd w:val="clear" w:color="auto" w:fill="EAF1DD"/>
          </w:tcPr>
          <w:p w14:paraId="58F59994" w14:textId="77777777" w:rsidR="00E41A1F" w:rsidRPr="001D247A" w:rsidRDefault="00E41A1F" w:rsidP="00B452C8">
            <w:pPr>
              <w:autoSpaceDE w:val="0"/>
              <w:autoSpaceDN w:val="0"/>
              <w:adjustRightInd w:val="0"/>
              <w:spacing w:before="40" w:after="40"/>
              <w:jc w:val="center"/>
              <w:rPr>
                <w:rFonts w:eastAsia="Times New Roman" w:cs="Calibri"/>
                <w:b/>
                <w:bCs/>
                <w:sz w:val="20"/>
                <w:szCs w:val="20"/>
              </w:rPr>
            </w:pPr>
            <w:r w:rsidRPr="001D247A">
              <w:rPr>
                <w:rFonts w:eastAsia="Times New Roman" w:cs="Calibri"/>
                <w:b/>
                <w:bCs/>
                <w:sz w:val="20"/>
                <w:szCs w:val="20"/>
              </w:rPr>
              <w:t>1</w:t>
            </w:r>
          </w:p>
        </w:tc>
        <w:tc>
          <w:tcPr>
            <w:tcW w:w="2547" w:type="dxa"/>
            <w:shd w:val="clear" w:color="auto" w:fill="EAF1DD"/>
          </w:tcPr>
          <w:p w14:paraId="6111AEA9" w14:textId="77777777" w:rsidR="00E41A1F" w:rsidRPr="001D247A" w:rsidRDefault="00E41A1F" w:rsidP="00B452C8">
            <w:pPr>
              <w:autoSpaceDE w:val="0"/>
              <w:autoSpaceDN w:val="0"/>
              <w:adjustRightInd w:val="0"/>
              <w:spacing w:before="40" w:after="40"/>
              <w:jc w:val="center"/>
              <w:rPr>
                <w:rFonts w:cs="Calibri"/>
                <w:b/>
                <w:bCs/>
                <w:sz w:val="20"/>
                <w:szCs w:val="20"/>
              </w:rPr>
            </w:pPr>
            <w:r w:rsidRPr="001D247A">
              <w:rPr>
                <w:rFonts w:cs="Calibri"/>
                <w:b/>
                <w:bCs/>
                <w:sz w:val="20"/>
                <w:szCs w:val="20"/>
              </w:rPr>
              <w:t>2</w:t>
            </w:r>
          </w:p>
        </w:tc>
        <w:tc>
          <w:tcPr>
            <w:tcW w:w="5085" w:type="dxa"/>
            <w:shd w:val="clear" w:color="auto" w:fill="EAF1DD"/>
          </w:tcPr>
          <w:p w14:paraId="7E6678CF" w14:textId="77777777" w:rsidR="00E41A1F" w:rsidRPr="001D247A" w:rsidRDefault="00E41A1F" w:rsidP="00B452C8">
            <w:pPr>
              <w:spacing w:before="40" w:after="40"/>
              <w:jc w:val="center"/>
              <w:rPr>
                <w:rFonts w:cs="Calibri"/>
                <w:b/>
                <w:bCs/>
                <w:sz w:val="20"/>
                <w:szCs w:val="20"/>
              </w:rPr>
            </w:pPr>
            <w:r w:rsidRPr="001D247A">
              <w:rPr>
                <w:rFonts w:cs="Calibri"/>
                <w:b/>
                <w:bCs/>
                <w:sz w:val="20"/>
                <w:szCs w:val="20"/>
              </w:rPr>
              <w:t>3</w:t>
            </w:r>
          </w:p>
        </w:tc>
      </w:tr>
      <w:tr w:rsidR="00F87C92" w:rsidRPr="001D247A" w14:paraId="3B7788C1" w14:textId="77777777" w:rsidTr="006E570F">
        <w:tc>
          <w:tcPr>
            <w:tcW w:w="693" w:type="dxa"/>
            <w:shd w:val="clear" w:color="auto" w:fill="FFFFFF"/>
            <w:vAlign w:val="center"/>
          </w:tcPr>
          <w:p w14:paraId="7076E3A4" w14:textId="77777777" w:rsidR="00F87C92" w:rsidRPr="001D247A" w:rsidRDefault="00F87C92" w:rsidP="006E570F">
            <w:pPr>
              <w:autoSpaceDE w:val="0"/>
              <w:autoSpaceDN w:val="0"/>
              <w:adjustRightInd w:val="0"/>
              <w:spacing w:before="60" w:after="60"/>
              <w:ind w:left="304" w:hanging="304"/>
              <w:rPr>
                <w:rFonts w:eastAsia="Times New Roman" w:cs="Calibri"/>
                <w:sz w:val="20"/>
                <w:szCs w:val="20"/>
              </w:rPr>
            </w:pPr>
            <w:permStart w:id="2113882626" w:edGrp="everyone" w:colFirst="0" w:colLast="0"/>
            <w:permStart w:id="1189544080" w:edGrp="everyone" w:colFirst="1" w:colLast="1"/>
            <w:permStart w:id="62998168" w:edGrp="everyone" w:colFirst="2" w:colLast="2"/>
            <w:r w:rsidRPr="001D247A">
              <w:rPr>
                <w:rFonts w:eastAsia="Times New Roman" w:cs="Calibri"/>
                <w:sz w:val="20"/>
                <w:szCs w:val="20"/>
              </w:rPr>
              <w:t>1.</w:t>
            </w:r>
          </w:p>
        </w:tc>
        <w:tc>
          <w:tcPr>
            <w:tcW w:w="2547" w:type="dxa"/>
            <w:shd w:val="clear" w:color="auto" w:fill="FFFFFF"/>
            <w:vAlign w:val="center"/>
          </w:tcPr>
          <w:p w14:paraId="1C0805EA" w14:textId="77777777" w:rsidR="00F87C92" w:rsidRPr="001D247A" w:rsidRDefault="00F87C92" w:rsidP="006E570F">
            <w:pPr>
              <w:spacing w:before="60" w:after="60"/>
              <w:rPr>
                <w:rFonts w:cs="Vrinda"/>
                <w:sz w:val="20"/>
                <w:szCs w:val="20"/>
                <w:cs/>
                <w:lang w:bidi="bn-IN"/>
              </w:rPr>
            </w:pPr>
            <w:r w:rsidRPr="001D247A">
              <w:rPr>
                <w:rFonts w:cstheme="minorHAnsi"/>
                <w:sz w:val="20"/>
                <w:szCs w:val="20"/>
              </w:rPr>
              <w:t>Reviving the defunct state-owned enterprises and establishment of new ones according to demand and prospect</w:t>
            </w:r>
          </w:p>
        </w:tc>
        <w:tc>
          <w:tcPr>
            <w:tcW w:w="5085" w:type="dxa"/>
            <w:shd w:val="clear" w:color="auto" w:fill="FFFFFF"/>
            <w:vAlign w:val="center"/>
          </w:tcPr>
          <w:p w14:paraId="7AD794E2" w14:textId="77777777" w:rsidR="00F87C92" w:rsidRPr="001D247A" w:rsidRDefault="00F87C92" w:rsidP="006E570F">
            <w:pPr>
              <w:pStyle w:val="HTMLPreformatted"/>
              <w:spacing w:before="60" w:after="60" w:line="276" w:lineRule="auto"/>
              <w:jc w:val="both"/>
              <w:rPr>
                <w:rFonts w:ascii="Calibri" w:hAnsi="Calibri" w:cs="Vrinda"/>
                <w:cs/>
                <w:lang w:bidi="bn-IN"/>
              </w:rPr>
            </w:pPr>
            <w:r w:rsidRPr="001D247A">
              <w:rPr>
                <w:rFonts w:ascii="Calibri" w:hAnsi="Calibri" w:cstheme="minorHAnsi"/>
              </w:rPr>
              <w:t xml:space="preserve">It is a necessary to reopen the defunct factories and make them profitable through Balancing Modernization Replacement and Expansion (BMRE) program. </w:t>
            </w:r>
            <w:r w:rsidR="00090B4A" w:rsidRPr="001D247A">
              <w:rPr>
                <w:rFonts w:ascii="Calibri" w:hAnsi="Calibri" w:cstheme="minorHAnsi"/>
              </w:rPr>
              <w:t>On the other hand, employment generation and productivity are possible by establishing</w:t>
            </w:r>
            <w:r w:rsidRPr="001D247A">
              <w:rPr>
                <w:rFonts w:ascii="Calibri" w:hAnsi="Calibri" w:cstheme="minorHAnsi"/>
              </w:rPr>
              <w:t xml:space="preserve"> ship buil</w:t>
            </w:r>
            <w:r w:rsidR="00090B4A" w:rsidRPr="001D247A">
              <w:rPr>
                <w:rFonts w:ascii="Calibri" w:hAnsi="Calibri" w:cstheme="minorHAnsi"/>
              </w:rPr>
              <w:t xml:space="preserve">ding industry, plastic industry and </w:t>
            </w:r>
            <w:r w:rsidRPr="001D247A">
              <w:rPr>
                <w:rFonts w:ascii="Calibri" w:hAnsi="Calibri" w:cstheme="minorHAnsi"/>
                <w:lang w:bidi="bn-IN"/>
              </w:rPr>
              <w:t xml:space="preserve">printing industry, bee-keeping industry and other industries. By harnessing these opportunities employment generation and productivity are possible. </w:t>
            </w:r>
            <w:r w:rsidRPr="001D247A">
              <w:rPr>
                <w:rStyle w:val="tlid-translation"/>
                <w:rFonts w:ascii="Calibri" w:hAnsi="Calibri" w:cstheme="minorHAnsi"/>
              </w:rPr>
              <w:t>This will create congenial work environment, which will increase the safety and reduce risk of women in the workplace. As a result, participation in women as entrepreneurs and workers in industrial production will be ensured, which will accelerate the pace of women's development and empowerment of women.</w:t>
            </w:r>
          </w:p>
        </w:tc>
      </w:tr>
      <w:tr w:rsidR="00F87C92" w:rsidRPr="001D247A" w14:paraId="426CB1B2" w14:textId="77777777" w:rsidTr="006E570F">
        <w:tc>
          <w:tcPr>
            <w:tcW w:w="693" w:type="dxa"/>
            <w:shd w:val="clear" w:color="auto" w:fill="FFFFFF"/>
            <w:vAlign w:val="center"/>
          </w:tcPr>
          <w:p w14:paraId="73C62841" w14:textId="77777777" w:rsidR="00F87C92" w:rsidRPr="001D247A" w:rsidRDefault="00F87C92" w:rsidP="006E570F">
            <w:pPr>
              <w:autoSpaceDE w:val="0"/>
              <w:autoSpaceDN w:val="0"/>
              <w:adjustRightInd w:val="0"/>
              <w:spacing w:before="60" w:after="60"/>
              <w:ind w:left="304" w:hanging="304"/>
              <w:rPr>
                <w:rFonts w:eastAsia="Times New Roman" w:cstheme="minorHAnsi"/>
                <w:sz w:val="20"/>
                <w:szCs w:val="20"/>
                <w:cs/>
                <w:lang w:bidi="bn-IN"/>
              </w:rPr>
            </w:pPr>
            <w:permStart w:id="1834035708" w:edGrp="everyone" w:colFirst="0" w:colLast="0"/>
            <w:permStart w:id="1458181573" w:edGrp="everyone" w:colFirst="1" w:colLast="1"/>
            <w:permStart w:id="1092355380" w:edGrp="everyone" w:colFirst="2" w:colLast="2"/>
            <w:permEnd w:id="2113882626"/>
            <w:permEnd w:id="1189544080"/>
            <w:permEnd w:id="62998168"/>
            <w:r w:rsidRPr="001D247A">
              <w:rPr>
                <w:rFonts w:eastAsia="Times New Roman" w:cstheme="minorHAnsi"/>
                <w:sz w:val="20"/>
                <w:szCs w:val="20"/>
                <w:cs/>
                <w:lang w:bidi="bn-IN"/>
              </w:rPr>
              <w:t>2.</w:t>
            </w:r>
          </w:p>
        </w:tc>
        <w:tc>
          <w:tcPr>
            <w:tcW w:w="2547" w:type="dxa"/>
            <w:shd w:val="clear" w:color="auto" w:fill="FFFFFF"/>
            <w:vAlign w:val="center"/>
          </w:tcPr>
          <w:p w14:paraId="14034525" w14:textId="77777777" w:rsidR="00F87C92" w:rsidRPr="001D247A" w:rsidRDefault="00F87C92" w:rsidP="006E570F">
            <w:pPr>
              <w:spacing w:before="60" w:after="60"/>
              <w:rPr>
                <w:rFonts w:cstheme="minorHAnsi"/>
                <w:sz w:val="20"/>
                <w:szCs w:val="20"/>
                <w:lang w:bidi="bn-BD"/>
              </w:rPr>
            </w:pPr>
            <w:r w:rsidRPr="001D247A">
              <w:rPr>
                <w:rFonts w:cstheme="minorHAnsi"/>
                <w:sz w:val="20"/>
                <w:szCs w:val="20"/>
                <w:lang w:bidi="bn-BD"/>
              </w:rPr>
              <w:t>Strengthening and expanding the BSCIC industrial Estate/ Economic Zone programmes</w:t>
            </w:r>
          </w:p>
        </w:tc>
        <w:tc>
          <w:tcPr>
            <w:tcW w:w="5085" w:type="dxa"/>
            <w:shd w:val="clear" w:color="auto" w:fill="FFFFFF"/>
          </w:tcPr>
          <w:p w14:paraId="5C8055E9" w14:textId="77777777" w:rsidR="00F87C92" w:rsidRPr="001D247A" w:rsidRDefault="00F87C92" w:rsidP="006E570F">
            <w:pPr>
              <w:spacing w:before="60" w:after="60"/>
              <w:jc w:val="both"/>
              <w:rPr>
                <w:rFonts w:cstheme="minorHAnsi"/>
                <w:sz w:val="20"/>
                <w:szCs w:val="20"/>
                <w:lang w:bidi="bn-BD"/>
              </w:rPr>
            </w:pPr>
            <w:r w:rsidRPr="001D247A">
              <w:rPr>
                <w:rStyle w:val="tlid-translation"/>
                <w:rFonts w:cstheme="minorHAnsi"/>
                <w:sz w:val="20"/>
                <w:szCs w:val="20"/>
              </w:rPr>
              <w:t xml:space="preserve">With the expansion of the Industrial City establishment program, the industrial development is accelerating due to the creation of industrial infrastructure and other facilities in economically backward areas. Women are given priority in these programs. Increasing women's empowerment Increasing women's empowerment will ensure social security, including improving the quality of life of </w:t>
            </w:r>
            <w:r w:rsidR="001C6465" w:rsidRPr="001D247A">
              <w:rPr>
                <w:rStyle w:val="tlid-translation"/>
                <w:rFonts w:cstheme="minorHAnsi"/>
                <w:sz w:val="20"/>
                <w:szCs w:val="20"/>
              </w:rPr>
              <w:t>women’</w:t>
            </w:r>
            <w:r w:rsidR="001C6465" w:rsidRPr="001D247A">
              <w:rPr>
                <w:rFonts w:cstheme="minorHAnsi"/>
                <w:sz w:val="20"/>
                <w:szCs w:val="20"/>
              </w:rPr>
              <w:t>s</w:t>
            </w:r>
            <w:r w:rsidRPr="001D247A">
              <w:rPr>
                <w:rFonts w:cstheme="minorHAnsi"/>
                <w:sz w:val="20"/>
                <w:szCs w:val="20"/>
              </w:rPr>
              <w:t xml:space="preserve"> women. </w:t>
            </w:r>
          </w:p>
        </w:tc>
      </w:tr>
      <w:tr w:rsidR="001C6465" w:rsidRPr="001D247A" w14:paraId="57856E14" w14:textId="77777777" w:rsidTr="006E570F">
        <w:tc>
          <w:tcPr>
            <w:tcW w:w="693" w:type="dxa"/>
            <w:shd w:val="clear" w:color="auto" w:fill="FFFFFF"/>
            <w:vAlign w:val="center"/>
          </w:tcPr>
          <w:p w14:paraId="5EE9E2A3" w14:textId="77777777" w:rsidR="001C6465" w:rsidRPr="001D247A" w:rsidRDefault="00183462" w:rsidP="006E570F">
            <w:pPr>
              <w:autoSpaceDE w:val="0"/>
              <w:autoSpaceDN w:val="0"/>
              <w:adjustRightInd w:val="0"/>
              <w:spacing w:before="60" w:after="60"/>
              <w:ind w:left="304" w:hanging="304"/>
              <w:rPr>
                <w:rFonts w:eastAsia="Times New Roman" w:cs="Vrinda"/>
                <w:sz w:val="20"/>
                <w:szCs w:val="20"/>
                <w:cs/>
                <w:lang w:bidi="bn-IN"/>
              </w:rPr>
            </w:pPr>
            <w:permStart w:id="842074727" w:edGrp="everyone" w:colFirst="0" w:colLast="0"/>
            <w:permStart w:id="2105033338" w:edGrp="everyone" w:colFirst="1" w:colLast="1"/>
            <w:permStart w:id="1547057521" w:edGrp="everyone" w:colFirst="2" w:colLast="2"/>
            <w:permEnd w:id="1834035708"/>
            <w:permEnd w:id="1458181573"/>
            <w:permEnd w:id="1092355380"/>
            <w:r w:rsidRPr="001D247A">
              <w:rPr>
                <w:rFonts w:eastAsia="Times New Roman" w:cs="Vrinda"/>
                <w:sz w:val="20"/>
                <w:szCs w:val="20"/>
                <w:lang w:bidi="bn-IN"/>
              </w:rPr>
              <w:t>3.</w:t>
            </w:r>
          </w:p>
        </w:tc>
        <w:tc>
          <w:tcPr>
            <w:tcW w:w="2547" w:type="dxa"/>
            <w:shd w:val="clear" w:color="auto" w:fill="FFFFFF"/>
            <w:vAlign w:val="center"/>
          </w:tcPr>
          <w:p w14:paraId="4DA87369" w14:textId="77777777" w:rsidR="001C6465" w:rsidRPr="001D247A" w:rsidRDefault="00183462" w:rsidP="006E570F">
            <w:pPr>
              <w:spacing w:before="60" w:after="60"/>
              <w:rPr>
                <w:rFonts w:cstheme="minorHAnsi"/>
                <w:sz w:val="20"/>
                <w:szCs w:val="20"/>
                <w:lang w:bidi="bn-BD"/>
              </w:rPr>
            </w:pPr>
            <w:r w:rsidRPr="001D247A">
              <w:rPr>
                <w:rFonts w:cstheme="minorHAnsi"/>
                <w:sz w:val="20"/>
                <w:szCs w:val="20"/>
              </w:rPr>
              <w:t>Attaining self-sufficiency in fertilizer production for the security of agriculture.</w:t>
            </w:r>
          </w:p>
        </w:tc>
        <w:tc>
          <w:tcPr>
            <w:tcW w:w="5085" w:type="dxa"/>
            <w:shd w:val="clear" w:color="auto" w:fill="FFFFFF"/>
          </w:tcPr>
          <w:p w14:paraId="52606812" w14:textId="77777777" w:rsidR="001C6465" w:rsidRPr="001D247A" w:rsidRDefault="0099597F" w:rsidP="006E570F">
            <w:pPr>
              <w:spacing w:before="60" w:after="60"/>
              <w:jc w:val="both"/>
              <w:rPr>
                <w:rStyle w:val="tlid-translation"/>
                <w:rFonts w:cstheme="minorHAnsi"/>
                <w:sz w:val="20"/>
                <w:szCs w:val="20"/>
              </w:rPr>
            </w:pPr>
            <w:r w:rsidRPr="001D247A">
              <w:rPr>
                <w:rStyle w:val="tlid-translation"/>
                <w:rFonts w:cstheme="minorHAnsi"/>
                <w:sz w:val="20"/>
                <w:szCs w:val="20"/>
              </w:rPr>
              <w:t>To attain self-suffi</w:t>
            </w:r>
            <w:r w:rsidR="00090B4A" w:rsidRPr="001D247A">
              <w:rPr>
                <w:rStyle w:val="tlid-translation"/>
                <w:rFonts w:cstheme="minorHAnsi"/>
                <w:sz w:val="20"/>
                <w:szCs w:val="20"/>
              </w:rPr>
              <w:t>ci</w:t>
            </w:r>
            <w:r w:rsidRPr="001D247A">
              <w:rPr>
                <w:rStyle w:val="tlid-translation"/>
                <w:rFonts w:cstheme="minorHAnsi"/>
                <w:sz w:val="20"/>
                <w:szCs w:val="20"/>
              </w:rPr>
              <w:t xml:space="preserve">ency in fertilizer </w:t>
            </w:r>
            <w:r w:rsidR="004E443D" w:rsidRPr="001D247A">
              <w:rPr>
                <w:rStyle w:val="tlid-translation"/>
                <w:rFonts w:cstheme="minorHAnsi"/>
                <w:sz w:val="20"/>
                <w:szCs w:val="20"/>
              </w:rPr>
              <w:t>production</w:t>
            </w:r>
            <w:r w:rsidRPr="001D247A">
              <w:rPr>
                <w:rStyle w:val="tlid-translation"/>
                <w:rFonts w:cstheme="minorHAnsi"/>
                <w:sz w:val="20"/>
                <w:szCs w:val="20"/>
              </w:rPr>
              <w:t xml:space="preserve"> new fertilizer plant will be set-up. In this factory</w:t>
            </w:r>
            <w:r w:rsidR="00090B4A" w:rsidRPr="001D247A">
              <w:rPr>
                <w:rStyle w:val="tlid-translation"/>
                <w:rFonts w:cstheme="minorHAnsi"/>
                <w:sz w:val="20"/>
                <w:szCs w:val="20"/>
              </w:rPr>
              <w:t>,</w:t>
            </w:r>
            <w:r w:rsidRPr="001D247A">
              <w:rPr>
                <w:rStyle w:val="tlid-translation"/>
                <w:rFonts w:cstheme="minorHAnsi"/>
                <w:sz w:val="20"/>
                <w:szCs w:val="20"/>
              </w:rPr>
              <w:t xml:space="preserve"> women workers alongside the men worker will get employment. </w:t>
            </w:r>
          </w:p>
        </w:tc>
      </w:tr>
      <w:tr w:rsidR="00F87C92" w:rsidRPr="001D247A" w14:paraId="6F41C874" w14:textId="77777777" w:rsidTr="006E570F">
        <w:trPr>
          <w:trHeight w:val="2177"/>
        </w:trPr>
        <w:tc>
          <w:tcPr>
            <w:tcW w:w="693" w:type="dxa"/>
            <w:shd w:val="clear" w:color="auto" w:fill="FFFFFF"/>
            <w:vAlign w:val="center"/>
          </w:tcPr>
          <w:p w14:paraId="34DCD28D" w14:textId="77777777" w:rsidR="00F87C92" w:rsidRPr="001D247A" w:rsidRDefault="001C6465" w:rsidP="006E570F">
            <w:pPr>
              <w:autoSpaceDE w:val="0"/>
              <w:autoSpaceDN w:val="0"/>
              <w:adjustRightInd w:val="0"/>
              <w:spacing w:before="60" w:after="60"/>
              <w:ind w:left="304" w:hanging="304"/>
              <w:rPr>
                <w:rFonts w:eastAsia="Times New Roman" w:cs="Calibri"/>
                <w:sz w:val="20"/>
                <w:szCs w:val="20"/>
              </w:rPr>
            </w:pPr>
            <w:permStart w:id="1720406657" w:edGrp="everyone" w:colFirst="0" w:colLast="0"/>
            <w:permStart w:id="1952788055" w:edGrp="everyone" w:colFirst="1" w:colLast="1"/>
            <w:permStart w:id="1608915020" w:edGrp="everyone" w:colFirst="2" w:colLast="2"/>
            <w:permEnd w:id="842074727"/>
            <w:permEnd w:id="2105033338"/>
            <w:permEnd w:id="1547057521"/>
            <w:r w:rsidRPr="001D247A">
              <w:rPr>
                <w:rFonts w:eastAsia="Times New Roman" w:cs="Calibri"/>
                <w:sz w:val="20"/>
                <w:szCs w:val="20"/>
              </w:rPr>
              <w:t>4</w:t>
            </w:r>
            <w:r w:rsidR="00F87C92" w:rsidRPr="001D247A">
              <w:rPr>
                <w:rFonts w:eastAsia="Times New Roman" w:cs="Calibri"/>
                <w:sz w:val="20"/>
                <w:szCs w:val="20"/>
              </w:rPr>
              <w:t>.</w:t>
            </w:r>
          </w:p>
        </w:tc>
        <w:tc>
          <w:tcPr>
            <w:tcW w:w="2547" w:type="dxa"/>
            <w:shd w:val="clear" w:color="auto" w:fill="FFFFFF"/>
            <w:vAlign w:val="center"/>
          </w:tcPr>
          <w:p w14:paraId="16864A89" w14:textId="77777777" w:rsidR="00F87C92" w:rsidRPr="001D247A" w:rsidRDefault="00F87C92" w:rsidP="006E570F">
            <w:pPr>
              <w:tabs>
                <w:tab w:val="left" w:pos="360"/>
              </w:tabs>
              <w:spacing w:before="60" w:after="60"/>
              <w:rPr>
                <w:rFonts w:cstheme="minorHAnsi"/>
                <w:b/>
                <w:sz w:val="20"/>
                <w:szCs w:val="20"/>
              </w:rPr>
            </w:pPr>
            <w:r w:rsidRPr="001D247A">
              <w:rPr>
                <w:rFonts w:cs="Vrinda"/>
                <w:sz w:val="20"/>
                <w:szCs w:val="20"/>
                <w:lang w:bidi="bn-IN"/>
              </w:rPr>
              <w:t>Ensuring Pollution free industrialization</w:t>
            </w:r>
          </w:p>
        </w:tc>
        <w:tc>
          <w:tcPr>
            <w:tcW w:w="5085" w:type="dxa"/>
            <w:shd w:val="clear" w:color="auto" w:fill="FFFFFF"/>
          </w:tcPr>
          <w:p w14:paraId="38E61F0B" w14:textId="77777777" w:rsidR="00F87C92" w:rsidRPr="001D247A" w:rsidRDefault="00F87C92" w:rsidP="006E570F">
            <w:pPr>
              <w:spacing w:before="60" w:after="60"/>
              <w:jc w:val="both"/>
              <w:rPr>
                <w:rFonts w:cstheme="minorHAnsi"/>
                <w:sz w:val="20"/>
                <w:szCs w:val="20"/>
                <w:lang w:bidi="bn-BD"/>
              </w:rPr>
            </w:pPr>
            <w:r w:rsidRPr="001D247A">
              <w:rPr>
                <w:rFonts w:cstheme="minorHAnsi"/>
                <w:sz w:val="20"/>
                <w:szCs w:val="20"/>
                <w:lang w:bidi="bn-BD"/>
              </w:rPr>
              <w:t>It is necessary to shift tanneries, garment and pharmaceutical industries out of Dhaka ensuing infrastructure facilities to reduce pollution in Dhaka city. This will create a work environment which will increase the safety of women. In turn, this will increase women’s participation in entrepreneurial activities and industrial production which will accelerate women’s development and empowerment.</w:t>
            </w:r>
          </w:p>
        </w:tc>
      </w:tr>
      <w:tr w:rsidR="001C6465" w:rsidRPr="001D247A" w14:paraId="1F8DFBFA" w14:textId="77777777" w:rsidTr="006E570F">
        <w:tc>
          <w:tcPr>
            <w:tcW w:w="693" w:type="dxa"/>
            <w:shd w:val="clear" w:color="auto" w:fill="FFFFFF"/>
            <w:vAlign w:val="center"/>
          </w:tcPr>
          <w:p w14:paraId="49B3F3B7" w14:textId="77777777" w:rsidR="001C6465" w:rsidRPr="001D247A" w:rsidRDefault="001C6465" w:rsidP="006E570F">
            <w:pPr>
              <w:autoSpaceDE w:val="0"/>
              <w:autoSpaceDN w:val="0"/>
              <w:adjustRightInd w:val="0"/>
              <w:spacing w:before="60" w:after="60"/>
              <w:ind w:left="304" w:hanging="304"/>
              <w:rPr>
                <w:rFonts w:eastAsia="Times New Roman" w:cs="Calibri"/>
                <w:sz w:val="20"/>
                <w:szCs w:val="20"/>
              </w:rPr>
            </w:pPr>
            <w:permStart w:id="998593592" w:edGrp="everyone" w:colFirst="0" w:colLast="0"/>
            <w:permStart w:id="651629699" w:edGrp="everyone" w:colFirst="1" w:colLast="1"/>
            <w:permStart w:id="602354508" w:edGrp="everyone" w:colFirst="2" w:colLast="2"/>
            <w:permStart w:id="1072959683" w:edGrp="everyone" w:colFirst="3" w:colLast="3"/>
            <w:permEnd w:id="1720406657"/>
            <w:permEnd w:id="1952788055"/>
            <w:permEnd w:id="1608915020"/>
            <w:r w:rsidRPr="001D247A">
              <w:rPr>
                <w:rFonts w:eastAsia="Times New Roman" w:cs="Calibri"/>
                <w:sz w:val="20"/>
                <w:szCs w:val="20"/>
              </w:rPr>
              <w:t>5.</w:t>
            </w:r>
          </w:p>
        </w:tc>
        <w:tc>
          <w:tcPr>
            <w:tcW w:w="2547" w:type="dxa"/>
            <w:shd w:val="clear" w:color="auto" w:fill="FFFFFF"/>
            <w:vAlign w:val="center"/>
          </w:tcPr>
          <w:p w14:paraId="17998AC6" w14:textId="77777777" w:rsidR="001C6465" w:rsidRPr="001D247A" w:rsidRDefault="001C6465" w:rsidP="006E570F">
            <w:pPr>
              <w:spacing w:before="60" w:after="60"/>
              <w:rPr>
                <w:rFonts w:cstheme="minorHAnsi"/>
                <w:sz w:val="20"/>
                <w:szCs w:val="20"/>
                <w:lang w:bidi="bn-BD"/>
              </w:rPr>
            </w:pPr>
            <w:r w:rsidRPr="001D247A">
              <w:rPr>
                <w:rFonts w:cstheme="minorHAnsi"/>
                <w:sz w:val="20"/>
                <w:szCs w:val="20"/>
                <w:lang w:bidi="bn-BD"/>
              </w:rPr>
              <w:t>Training and provide assistance to industrial entrepreneurs</w:t>
            </w:r>
          </w:p>
        </w:tc>
        <w:tc>
          <w:tcPr>
            <w:tcW w:w="5085" w:type="dxa"/>
            <w:shd w:val="clear" w:color="auto" w:fill="FFFFFF"/>
          </w:tcPr>
          <w:p w14:paraId="786D98DB" w14:textId="77777777" w:rsidR="001C6465" w:rsidRPr="001D247A" w:rsidRDefault="001C6465" w:rsidP="006E570F">
            <w:pPr>
              <w:spacing w:before="60" w:after="60"/>
              <w:jc w:val="both"/>
              <w:rPr>
                <w:rFonts w:cs="Vrinda"/>
                <w:sz w:val="20"/>
                <w:szCs w:val="20"/>
                <w:cs/>
                <w:lang w:bidi="bn-IN"/>
              </w:rPr>
            </w:pPr>
            <w:r w:rsidRPr="001D247A">
              <w:rPr>
                <w:rFonts w:cstheme="minorHAnsi"/>
                <w:sz w:val="20"/>
                <w:szCs w:val="20"/>
              </w:rPr>
              <w:t xml:space="preserve">Women entrepreneurs are provided training through SCITI of BSCIC, which will create new entrepreneurs and increase productivity. Ensuring women participation in various training programs and ensuring women entrepreneurship and workers can be achieved by </w:t>
            </w:r>
            <w:r w:rsidRPr="001D247A">
              <w:rPr>
                <w:rFonts w:cstheme="minorHAnsi"/>
                <w:sz w:val="20"/>
                <w:szCs w:val="20"/>
                <w:lang w:bidi="bn-BD"/>
              </w:rPr>
              <w:t>given priority</w:t>
            </w:r>
            <w:r w:rsidRPr="001D247A">
              <w:rPr>
                <w:rFonts w:cstheme="minorHAnsi"/>
                <w:sz w:val="20"/>
                <w:szCs w:val="20"/>
              </w:rPr>
              <w:t xml:space="preserve"> in allocation</w:t>
            </w:r>
            <w:r w:rsidR="006E570F" w:rsidRPr="001D247A">
              <w:rPr>
                <w:rFonts w:cstheme="minorHAnsi"/>
                <w:sz w:val="20"/>
                <w:szCs w:val="20"/>
              </w:rPr>
              <w:t xml:space="preserve"> </w:t>
            </w:r>
            <w:r w:rsidRPr="001D247A">
              <w:rPr>
                <w:rFonts w:cstheme="minorHAnsi"/>
                <w:sz w:val="20"/>
                <w:szCs w:val="20"/>
              </w:rPr>
              <w:lastRenderedPageBreak/>
              <w:t>of</w:t>
            </w:r>
            <w:r w:rsidR="006E570F" w:rsidRPr="001D247A">
              <w:rPr>
                <w:rFonts w:cstheme="minorHAnsi"/>
                <w:sz w:val="20"/>
                <w:szCs w:val="20"/>
              </w:rPr>
              <w:t xml:space="preserve"> </w:t>
            </w:r>
            <w:r w:rsidRPr="001D247A">
              <w:rPr>
                <w:rFonts w:cstheme="minorHAnsi"/>
                <w:sz w:val="20"/>
                <w:szCs w:val="20"/>
              </w:rPr>
              <w:t xml:space="preserve">plots among women entrepreneurship in </w:t>
            </w:r>
            <w:r w:rsidRPr="001D247A">
              <w:rPr>
                <w:rFonts w:cstheme="minorHAnsi"/>
                <w:sz w:val="20"/>
                <w:szCs w:val="20"/>
                <w:lang w:bidi="bn-BD"/>
              </w:rPr>
              <w:t xml:space="preserve">BSCIC </w:t>
            </w:r>
            <w:r w:rsidRPr="001D247A">
              <w:rPr>
                <w:rFonts w:cstheme="minorHAnsi"/>
                <w:sz w:val="20"/>
                <w:szCs w:val="20"/>
              </w:rPr>
              <w:t>industrial parks.</w:t>
            </w:r>
          </w:p>
        </w:tc>
      </w:tr>
    </w:tbl>
    <w:permEnd w:id="998593592"/>
    <w:permEnd w:id="651629699"/>
    <w:permEnd w:id="602354508"/>
    <w:permEnd w:id="1072959683"/>
    <w:p w14:paraId="3CEB6DA7" w14:textId="77777777" w:rsidR="004C4F0E" w:rsidRDefault="004C4F0E" w:rsidP="004C4F0E">
      <w:pPr>
        <w:spacing w:before="120" w:after="120"/>
        <w:ind w:left="720" w:hanging="720"/>
        <w:rPr>
          <w:rFonts w:asciiTheme="minorHAnsi" w:hAnsiTheme="minorHAnsi" w:cstheme="minorHAnsi"/>
          <w:b/>
        </w:rPr>
      </w:pPr>
      <w:r>
        <w:rPr>
          <w:rFonts w:asciiTheme="minorHAnsi" w:hAnsiTheme="minorHAnsi" w:cstheme="minorHAnsi"/>
          <w:b/>
        </w:rPr>
        <w:lastRenderedPageBreak/>
        <w:t>6.0</w:t>
      </w:r>
      <w:r>
        <w:rPr>
          <w:rFonts w:asciiTheme="minorHAnsi" w:hAnsiTheme="minorHAnsi" w:cstheme="minorHAnsi"/>
          <w:b/>
        </w:rPr>
        <w:tab/>
        <w:t>Women’s Share in Ministry’s Total Expenditure</w:t>
      </w:r>
    </w:p>
    <w:p w14:paraId="2EDA740A" w14:textId="77777777" w:rsidR="004C4F0E" w:rsidRDefault="004C4F0E" w:rsidP="004C4F0E">
      <w:pPr>
        <w:spacing w:after="0"/>
        <w:ind w:left="720" w:hanging="720"/>
        <w:jc w:val="right"/>
        <w:rPr>
          <w:rFonts w:asciiTheme="minorHAnsi" w:hAnsiTheme="minorHAnsi" w:cstheme="minorHAnsi"/>
          <w:bCs/>
          <w:sz w:val="14"/>
          <w:szCs w:val="14"/>
        </w:rPr>
      </w:pPr>
      <w:r>
        <w:rPr>
          <w:rFonts w:asciiTheme="minorHAnsi" w:hAnsiTheme="minorHAnsi" w:cstheme="minorHAns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4C4F0E" w14:paraId="6181BAAA" w14:textId="77777777" w:rsidTr="004C4F0E">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0DA26B58" w14:textId="77777777" w:rsidR="004C4F0E" w:rsidRDefault="004C4F0E">
            <w:pPr>
              <w:spacing w:before="20" w:after="20"/>
              <w:jc w:val="center"/>
              <w:rPr>
                <w:rFonts w:asciiTheme="minorHAnsi" w:hAnsiTheme="minorHAnsi" w:cstheme="minorHAnsi"/>
                <w:b/>
                <w:sz w:val="14"/>
                <w:szCs w:val="14"/>
                <w:lang w:bidi="bn-BD"/>
              </w:rPr>
            </w:pPr>
            <w:r>
              <w:rPr>
                <w:rFonts w:asciiTheme="minorHAnsi" w:hAnsiTheme="minorHAnsi" w:cstheme="minorHAns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2AFCBBED" w14:textId="77777777" w:rsidR="004C4F0E" w:rsidRDefault="004C4F0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3CC24C56" w14:textId="77777777" w:rsidR="004C4F0E" w:rsidRDefault="004C4F0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04F765E6" w14:textId="77777777" w:rsidR="004C4F0E" w:rsidRDefault="004C4F0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220CD630" w14:textId="77777777" w:rsidR="004C4F0E" w:rsidRDefault="004C4F0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 2019-20</w:t>
            </w:r>
          </w:p>
        </w:tc>
      </w:tr>
      <w:tr w:rsidR="004C4F0E" w14:paraId="73F871C2" w14:textId="77777777" w:rsidTr="004C4F0E">
        <w:trPr>
          <w:tblHeader/>
        </w:trPr>
        <w:tc>
          <w:tcPr>
            <w:tcW w:w="1211" w:type="dxa"/>
            <w:vMerge/>
            <w:tcBorders>
              <w:top w:val="single" w:sz="4" w:space="0" w:color="auto"/>
              <w:left w:val="nil"/>
              <w:bottom w:val="single" w:sz="4" w:space="0" w:color="auto"/>
              <w:right w:val="nil"/>
            </w:tcBorders>
            <w:vAlign w:val="center"/>
            <w:hideMark/>
          </w:tcPr>
          <w:p w14:paraId="48E2F3AF" w14:textId="77777777" w:rsidR="004C4F0E" w:rsidRDefault="004C4F0E">
            <w:pPr>
              <w:rPr>
                <w:rFonts w:asciiTheme="minorHAnsi" w:hAnsiTheme="minorHAnsi" w:cstheme="minorHAns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45AB57F1" w14:textId="77777777" w:rsidR="004C4F0E" w:rsidRDefault="004C4F0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59598A72" w14:textId="77777777" w:rsidR="004C4F0E" w:rsidRDefault="004C4F0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5B2125B5" w14:textId="77777777" w:rsidR="004C4F0E" w:rsidRDefault="004C4F0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21B078FB" w14:textId="77777777" w:rsidR="004C4F0E" w:rsidRDefault="004C4F0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0A1E0210" w14:textId="77777777" w:rsidR="004C4F0E" w:rsidRDefault="004C4F0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3C41E13A" w14:textId="77777777" w:rsidR="004C4F0E" w:rsidRDefault="004C4F0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466A3780" w14:textId="77777777" w:rsidR="004C4F0E" w:rsidRDefault="004C4F0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73E003A3" w14:textId="77777777" w:rsidR="004C4F0E" w:rsidRDefault="004C4F0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r>
      <w:tr w:rsidR="004C4F0E" w14:paraId="1A84288C" w14:textId="77777777" w:rsidTr="004C4F0E">
        <w:trPr>
          <w:tblHeader/>
        </w:trPr>
        <w:tc>
          <w:tcPr>
            <w:tcW w:w="1211" w:type="dxa"/>
            <w:vMerge/>
            <w:tcBorders>
              <w:top w:val="single" w:sz="4" w:space="0" w:color="auto"/>
              <w:left w:val="nil"/>
              <w:bottom w:val="single" w:sz="4" w:space="0" w:color="auto"/>
              <w:right w:val="nil"/>
            </w:tcBorders>
            <w:vAlign w:val="center"/>
            <w:hideMark/>
          </w:tcPr>
          <w:p w14:paraId="1D310EE6" w14:textId="77777777" w:rsidR="004C4F0E" w:rsidRDefault="004C4F0E">
            <w:pPr>
              <w:rPr>
                <w:rFonts w:asciiTheme="minorHAnsi" w:hAnsiTheme="minorHAnsi" w:cstheme="minorHAns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7E1544EC" w14:textId="77777777" w:rsidR="004C4F0E" w:rsidRDefault="004C4F0E">
            <w:pPr>
              <w:rPr>
                <w:rFonts w:asciiTheme="minorHAnsi" w:hAnsiTheme="minorHAnsi" w:cstheme="minorHAns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1021ADB" w14:textId="77777777" w:rsidR="004C4F0E" w:rsidRDefault="004C4F0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18CD069F" w14:textId="77777777" w:rsidR="004C4F0E" w:rsidRDefault="004C4F0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0C83CB0C" w14:textId="77777777" w:rsidR="004C4F0E" w:rsidRDefault="004C4F0E">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7113133" w14:textId="77777777" w:rsidR="004C4F0E" w:rsidRDefault="004C4F0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299940F4" w14:textId="77777777" w:rsidR="004C4F0E" w:rsidRDefault="004C4F0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775D98CB" w14:textId="77777777" w:rsidR="004C4F0E" w:rsidRDefault="004C4F0E">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CBBA0E0" w14:textId="77777777" w:rsidR="004C4F0E" w:rsidRDefault="004C4F0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25179867" w14:textId="77777777" w:rsidR="004C4F0E" w:rsidRDefault="004C4F0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153E77E5" w14:textId="77777777" w:rsidR="004C4F0E" w:rsidRDefault="004C4F0E">
            <w:pPr>
              <w:rPr>
                <w:rFonts w:asciiTheme="minorHAnsi" w:hAnsiTheme="minorHAnsi" w:cstheme="minorHAns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188A42D1" w14:textId="77777777" w:rsidR="004C4F0E" w:rsidRDefault="004C4F0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0B320F5D" w14:textId="77777777" w:rsidR="004C4F0E" w:rsidRDefault="004C4F0E">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r>
      <w:tr w:rsidR="004C4F0E" w14:paraId="359C3585" w14:textId="77777777" w:rsidTr="004C4F0E">
        <w:tc>
          <w:tcPr>
            <w:tcW w:w="1211" w:type="dxa"/>
            <w:tcBorders>
              <w:top w:val="single" w:sz="4" w:space="0" w:color="auto"/>
              <w:left w:val="nil"/>
              <w:bottom w:val="single" w:sz="4" w:space="0" w:color="auto"/>
              <w:right w:val="nil"/>
            </w:tcBorders>
            <w:vAlign w:val="center"/>
            <w:hideMark/>
          </w:tcPr>
          <w:p w14:paraId="5B143A74" w14:textId="77777777" w:rsidR="004C4F0E" w:rsidRDefault="004C4F0E">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Total Budget</w:t>
            </w:r>
          </w:p>
        </w:tc>
        <w:tc>
          <w:tcPr>
            <w:tcW w:w="599" w:type="dxa"/>
            <w:tcBorders>
              <w:top w:val="single" w:sz="4" w:space="0" w:color="auto"/>
              <w:left w:val="nil"/>
              <w:bottom w:val="single" w:sz="4" w:space="0" w:color="auto"/>
              <w:right w:val="nil"/>
            </w:tcBorders>
            <w:vAlign w:val="center"/>
          </w:tcPr>
          <w:p w14:paraId="32136BCD" w14:textId="77777777" w:rsidR="004C4F0E" w:rsidRDefault="004C4F0E">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2E1B7463" w14:textId="77777777" w:rsidR="004C4F0E" w:rsidRDefault="004C4F0E">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6E4CB66E" w14:textId="77777777" w:rsidR="004C4F0E" w:rsidRDefault="004C4F0E">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FFF8A35" w14:textId="77777777" w:rsidR="004C4F0E" w:rsidRDefault="004C4F0E">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965CAA0" w14:textId="77777777" w:rsidR="004C4F0E" w:rsidRDefault="004C4F0E">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11B3EE2" w14:textId="77777777" w:rsidR="004C4F0E" w:rsidRDefault="004C4F0E">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D482702" w14:textId="77777777" w:rsidR="004C4F0E" w:rsidRDefault="004C4F0E">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40D7FCC" w14:textId="77777777" w:rsidR="004C4F0E" w:rsidRDefault="004C4F0E">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24EC898E" w14:textId="77777777" w:rsidR="004C4F0E" w:rsidRDefault="004C4F0E">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2165DB43" w14:textId="77777777" w:rsidR="004C4F0E" w:rsidRDefault="004C4F0E">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5B99688A" w14:textId="77777777" w:rsidR="004C4F0E" w:rsidRDefault="004C4F0E">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74C4FC0" w14:textId="77777777" w:rsidR="004C4F0E" w:rsidRDefault="004C4F0E">
            <w:pPr>
              <w:spacing w:before="40" w:after="40"/>
              <w:ind w:left="-87" w:right="-98"/>
              <w:jc w:val="right"/>
              <w:rPr>
                <w:rFonts w:asciiTheme="minorHAnsi" w:hAnsiTheme="minorHAnsi" w:cstheme="minorHAnsi"/>
                <w:sz w:val="14"/>
                <w:szCs w:val="14"/>
                <w:lang w:bidi="bn-BD"/>
              </w:rPr>
            </w:pPr>
          </w:p>
        </w:tc>
      </w:tr>
      <w:tr w:rsidR="004C4F0E" w14:paraId="011BAF63" w14:textId="77777777" w:rsidTr="004C4F0E">
        <w:tc>
          <w:tcPr>
            <w:tcW w:w="1211" w:type="dxa"/>
            <w:tcBorders>
              <w:top w:val="single" w:sz="4" w:space="0" w:color="auto"/>
              <w:left w:val="nil"/>
              <w:bottom w:val="single" w:sz="4" w:space="0" w:color="auto"/>
              <w:right w:val="nil"/>
            </w:tcBorders>
            <w:vAlign w:val="center"/>
            <w:hideMark/>
          </w:tcPr>
          <w:p w14:paraId="44BDEEB5" w14:textId="77777777" w:rsidR="004C4F0E" w:rsidRDefault="004C4F0E">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Ministry Budget</w:t>
            </w:r>
          </w:p>
        </w:tc>
        <w:tc>
          <w:tcPr>
            <w:tcW w:w="599" w:type="dxa"/>
            <w:tcBorders>
              <w:top w:val="single" w:sz="4" w:space="0" w:color="auto"/>
              <w:left w:val="nil"/>
              <w:bottom w:val="single" w:sz="4" w:space="0" w:color="auto"/>
              <w:right w:val="nil"/>
            </w:tcBorders>
            <w:vAlign w:val="center"/>
          </w:tcPr>
          <w:p w14:paraId="457B62DB" w14:textId="77777777" w:rsidR="004C4F0E" w:rsidRDefault="004C4F0E">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298C41E1" w14:textId="77777777" w:rsidR="004C4F0E" w:rsidRDefault="004C4F0E">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4C811CF" w14:textId="77777777" w:rsidR="004C4F0E" w:rsidRDefault="004C4F0E">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A5FE71A" w14:textId="77777777" w:rsidR="004C4F0E" w:rsidRDefault="004C4F0E">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C318D11" w14:textId="77777777" w:rsidR="004C4F0E" w:rsidRDefault="004C4F0E">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3FD76A1" w14:textId="77777777" w:rsidR="004C4F0E" w:rsidRDefault="004C4F0E">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DBCD3D6" w14:textId="77777777" w:rsidR="004C4F0E" w:rsidRDefault="004C4F0E">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01767F2" w14:textId="77777777" w:rsidR="004C4F0E" w:rsidRDefault="004C4F0E">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4CFB9963" w14:textId="77777777" w:rsidR="004C4F0E" w:rsidRDefault="004C4F0E">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6B384926" w14:textId="77777777" w:rsidR="004C4F0E" w:rsidRDefault="004C4F0E">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95B1D01" w14:textId="77777777" w:rsidR="004C4F0E" w:rsidRDefault="004C4F0E">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6774A646" w14:textId="77777777" w:rsidR="004C4F0E" w:rsidRDefault="004C4F0E">
            <w:pPr>
              <w:spacing w:before="40" w:after="40"/>
              <w:ind w:left="-87" w:right="-98"/>
              <w:jc w:val="right"/>
              <w:rPr>
                <w:rFonts w:asciiTheme="minorHAnsi" w:hAnsiTheme="minorHAnsi" w:cstheme="minorHAnsi"/>
                <w:sz w:val="14"/>
                <w:szCs w:val="14"/>
                <w:lang w:bidi="bn-BD"/>
              </w:rPr>
            </w:pPr>
          </w:p>
        </w:tc>
      </w:tr>
      <w:tr w:rsidR="004C4F0E" w14:paraId="6A7E7935" w14:textId="77777777" w:rsidTr="004C4F0E">
        <w:tc>
          <w:tcPr>
            <w:tcW w:w="1211" w:type="dxa"/>
            <w:tcBorders>
              <w:top w:val="single" w:sz="4" w:space="0" w:color="auto"/>
              <w:left w:val="nil"/>
              <w:bottom w:val="single" w:sz="4" w:space="0" w:color="auto"/>
              <w:right w:val="nil"/>
            </w:tcBorders>
            <w:vAlign w:val="center"/>
            <w:hideMark/>
          </w:tcPr>
          <w:p w14:paraId="1E242848" w14:textId="77777777" w:rsidR="004C4F0E" w:rsidRDefault="004C4F0E">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6C2A184A" w14:textId="77777777" w:rsidR="004C4F0E" w:rsidRDefault="004C4F0E">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25F2B4D3" w14:textId="77777777" w:rsidR="004C4F0E" w:rsidRDefault="004C4F0E">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6B0FCE1A" w14:textId="77777777" w:rsidR="004C4F0E" w:rsidRDefault="004C4F0E">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5862B846" w14:textId="77777777" w:rsidR="004C4F0E" w:rsidRDefault="004C4F0E">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E4446F2" w14:textId="77777777" w:rsidR="004C4F0E" w:rsidRDefault="004C4F0E">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C6292DE" w14:textId="77777777" w:rsidR="004C4F0E" w:rsidRDefault="004C4F0E">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CA9507F" w14:textId="77777777" w:rsidR="004C4F0E" w:rsidRDefault="004C4F0E">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6821019" w14:textId="77777777" w:rsidR="004C4F0E" w:rsidRDefault="004C4F0E">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36B06194" w14:textId="77777777" w:rsidR="004C4F0E" w:rsidRDefault="004C4F0E">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279C4415" w14:textId="77777777" w:rsidR="004C4F0E" w:rsidRDefault="004C4F0E">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0ECA0E3" w14:textId="77777777" w:rsidR="004C4F0E" w:rsidRDefault="004C4F0E">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00E4F458" w14:textId="77777777" w:rsidR="004C4F0E" w:rsidRDefault="004C4F0E">
            <w:pPr>
              <w:spacing w:before="40" w:after="40"/>
              <w:ind w:left="-87" w:right="-98"/>
              <w:jc w:val="right"/>
              <w:rPr>
                <w:rFonts w:asciiTheme="minorHAnsi" w:hAnsiTheme="minorHAnsi" w:cstheme="minorHAnsi"/>
                <w:sz w:val="14"/>
                <w:szCs w:val="14"/>
                <w:lang w:bidi="bn-BD"/>
              </w:rPr>
            </w:pPr>
          </w:p>
        </w:tc>
      </w:tr>
      <w:tr w:rsidR="004C4F0E" w14:paraId="385A93B4" w14:textId="77777777" w:rsidTr="004C4F0E">
        <w:tc>
          <w:tcPr>
            <w:tcW w:w="1211" w:type="dxa"/>
            <w:tcBorders>
              <w:top w:val="single" w:sz="4" w:space="0" w:color="auto"/>
              <w:left w:val="nil"/>
              <w:bottom w:val="single" w:sz="4" w:space="0" w:color="auto"/>
              <w:right w:val="nil"/>
            </w:tcBorders>
            <w:vAlign w:val="center"/>
            <w:hideMark/>
          </w:tcPr>
          <w:p w14:paraId="10FCCAAA" w14:textId="77777777" w:rsidR="004C4F0E" w:rsidRDefault="004C4F0E">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Operating</w:t>
            </w:r>
          </w:p>
        </w:tc>
        <w:tc>
          <w:tcPr>
            <w:tcW w:w="599" w:type="dxa"/>
            <w:tcBorders>
              <w:top w:val="single" w:sz="4" w:space="0" w:color="auto"/>
              <w:left w:val="nil"/>
              <w:bottom w:val="single" w:sz="4" w:space="0" w:color="auto"/>
              <w:right w:val="nil"/>
            </w:tcBorders>
            <w:vAlign w:val="center"/>
          </w:tcPr>
          <w:p w14:paraId="4CF7839F" w14:textId="77777777" w:rsidR="004C4F0E" w:rsidRDefault="004C4F0E">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4E813683" w14:textId="77777777" w:rsidR="004C4F0E" w:rsidRDefault="004C4F0E">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4E1531EE" w14:textId="77777777" w:rsidR="004C4F0E" w:rsidRDefault="004C4F0E">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E295858" w14:textId="77777777" w:rsidR="004C4F0E" w:rsidRDefault="004C4F0E">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332EFC7D" w14:textId="77777777" w:rsidR="004C4F0E" w:rsidRDefault="004C4F0E">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C991D0E" w14:textId="77777777" w:rsidR="004C4F0E" w:rsidRDefault="004C4F0E">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8FC6D2B" w14:textId="77777777" w:rsidR="004C4F0E" w:rsidRDefault="004C4F0E">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6F4BE3F" w14:textId="77777777" w:rsidR="004C4F0E" w:rsidRDefault="004C4F0E">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06335680" w14:textId="77777777" w:rsidR="004C4F0E" w:rsidRDefault="004C4F0E">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7A8A1748" w14:textId="77777777" w:rsidR="004C4F0E" w:rsidRDefault="004C4F0E">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1EAC1A7F" w14:textId="77777777" w:rsidR="004C4F0E" w:rsidRDefault="004C4F0E">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4B813EFF" w14:textId="77777777" w:rsidR="004C4F0E" w:rsidRDefault="004C4F0E">
            <w:pPr>
              <w:spacing w:before="40" w:after="40"/>
              <w:ind w:left="-87" w:right="-98"/>
              <w:jc w:val="right"/>
              <w:rPr>
                <w:rFonts w:asciiTheme="minorHAnsi" w:hAnsiTheme="minorHAnsi" w:cstheme="minorHAnsi"/>
                <w:sz w:val="14"/>
                <w:szCs w:val="14"/>
                <w:lang w:bidi="bn-BD"/>
              </w:rPr>
            </w:pPr>
          </w:p>
        </w:tc>
      </w:tr>
    </w:tbl>
    <w:p w14:paraId="05E13CC8" w14:textId="77777777" w:rsidR="004C4F0E" w:rsidRDefault="004C4F0E" w:rsidP="004C4F0E">
      <w:pPr>
        <w:spacing w:before="40"/>
        <w:jc w:val="right"/>
        <w:rPr>
          <w:rFonts w:asciiTheme="minorHAnsi" w:eastAsia="Nikosh" w:hAnsiTheme="minorHAnsi" w:cstheme="minorHAnsi"/>
          <w:bCs/>
          <w:sz w:val="16"/>
          <w:szCs w:val="16"/>
          <w:lang w:val="pt-BR" w:bidi="bn-BD"/>
        </w:rPr>
      </w:pPr>
      <w:r>
        <w:rPr>
          <w:rFonts w:asciiTheme="minorHAnsi" w:eastAsia="Nikosh" w:hAnsiTheme="minorHAnsi" w:cstheme="minorHAnsi"/>
          <w:bCs/>
          <w:sz w:val="16"/>
          <w:szCs w:val="16"/>
          <w:lang w:val="pt-BR" w:bidi="bn-BD"/>
        </w:rPr>
        <w:t>Source: RCGP database</w:t>
      </w:r>
    </w:p>
    <w:p w14:paraId="3027B6CF" w14:textId="77777777" w:rsidR="00E41A1F" w:rsidRPr="001D247A" w:rsidRDefault="00E41A1F" w:rsidP="006E570F">
      <w:pPr>
        <w:spacing w:before="120" w:after="120" w:line="288" w:lineRule="auto"/>
        <w:ind w:left="720" w:hanging="720"/>
        <w:jc w:val="both"/>
        <w:rPr>
          <w:rFonts w:cs="Calibri"/>
          <w:b/>
          <w:lang w:bidi="bn-BD"/>
        </w:rPr>
      </w:pPr>
      <w:r w:rsidRPr="001D247A">
        <w:rPr>
          <w:rFonts w:cs="Calibri"/>
          <w:b/>
        </w:rPr>
        <w:t>7.0</w:t>
      </w:r>
      <w:r w:rsidRPr="001D247A">
        <w:rPr>
          <w:rFonts w:cs="Calibri"/>
          <w:b/>
        </w:rPr>
        <w:tab/>
        <w:t xml:space="preserve">Success in Promoting Women’s Advancement </w:t>
      </w:r>
    </w:p>
    <w:p w14:paraId="7E9D00EE" w14:textId="77777777" w:rsidR="00090B4A" w:rsidRPr="001D247A" w:rsidRDefault="00090B4A" w:rsidP="006E570F">
      <w:pPr>
        <w:spacing w:before="120" w:after="120" w:line="288" w:lineRule="auto"/>
        <w:ind w:left="720"/>
        <w:jc w:val="both"/>
        <w:rPr>
          <w:rStyle w:val="tlid-translation"/>
          <w:rFonts w:cstheme="minorHAnsi"/>
        </w:rPr>
      </w:pPr>
      <w:permStart w:id="359090180" w:edGrp="everyone"/>
      <w:r w:rsidRPr="001D247A">
        <w:rPr>
          <w:rStyle w:val="tlid-translation"/>
          <w:rFonts w:cstheme="minorHAnsi"/>
        </w:rPr>
        <w:t>Development would not be sustainable without women empowerment.</w:t>
      </w:r>
      <w:r w:rsidR="006E570F" w:rsidRPr="001D247A">
        <w:rPr>
          <w:rStyle w:val="tlid-translation"/>
          <w:rFonts w:cstheme="minorHAnsi"/>
        </w:rPr>
        <w:t xml:space="preserve"> </w:t>
      </w:r>
      <w:r w:rsidRPr="001D247A">
        <w:rPr>
          <w:rStyle w:val="tlid-translation"/>
          <w:rFonts w:cstheme="minorHAnsi"/>
        </w:rPr>
        <w:t xml:space="preserve">For this reason, Ministry of Industries has taken initiatives to engage women in mainstream economy. </w:t>
      </w:r>
    </w:p>
    <w:p w14:paraId="6839B394" w14:textId="77777777" w:rsidR="00ED2AF1" w:rsidRPr="001D247A" w:rsidRDefault="00ED2AF1" w:rsidP="006E570F">
      <w:pPr>
        <w:pStyle w:val="ListParagraph"/>
        <w:numPr>
          <w:ilvl w:val="0"/>
          <w:numId w:val="13"/>
        </w:numPr>
        <w:spacing w:before="120" w:after="120" w:line="288" w:lineRule="auto"/>
        <w:ind w:left="1080"/>
        <w:contextualSpacing w:val="0"/>
        <w:jc w:val="both"/>
        <w:rPr>
          <w:rStyle w:val="tlid-translation"/>
          <w:rFonts w:cs="Vrinda"/>
          <w:szCs w:val="25"/>
          <w:lang w:bidi="bn-IN"/>
        </w:rPr>
      </w:pPr>
      <w:r w:rsidRPr="001D247A">
        <w:rPr>
          <w:rStyle w:val="tlid-translation"/>
          <w:rFonts w:cstheme="minorHAnsi"/>
        </w:rPr>
        <w:t xml:space="preserve">Small, Micro and Cottage Industry Foundation (SMCIF) of BSCIC through </w:t>
      </w:r>
      <w:r w:rsidRPr="001D247A">
        <w:rPr>
          <w:rStyle w:val="tlid-translation"/>
          <w:rFonts w:cstheme="minorHAnsi"/>
          <w:lang w:bidi="bn-IN"/>
        </w:rPr>
        <w:t>its</w:t>
      </w:r>
      <w:r w:rsidRPr="001D247A">
        <w:rPr>
          <w:rStyle w:val="tlid-translation"/>
          <w:rFonts w:cstheme="minorHAnsi"/>
        </w:rPr>
        <w:t xml:space="preserve"> head office and 64 district offices</w:t>
      </w:r>
      <w:r w:rsidRPr="001D247A">
        <w:rPr>
          <w:rStyle w:val="tlid-translation"/>
          <w:rFonts w:cs="Vrinda"/>
          <w:szCs w:val="25"/>
          <w:cs/>
          <w:lang w:bidi="bn-IN"/>
        </w:rPr>
        <w:t xml:space="preserve"> </w:t>
      </w:r>
      <w:r w:rsidRPr="001D247A">
        <w:rPr>
          <w:rStyle w:val="tlid-translation"/>
          <w:rFonts w:cs="Vrinda"/>
          <w:szCs w:val="25"/>
          <w:lang w:bidi="bn-IN"/>
        </w:rPr>
        <w:t>working on entrepreneurship development, poverty alleviation, increase of investment and production and loan financing to women since 2015 by the following ways:</w:t>
      </w:r>
    </w:p>
    <w:p w14:paraId="08AB1E32" w14:textId="77777777" w:rsidR="00ED2AF1" w:rsidRPr="001D247A" w:rsidRDefault="00ED2AF1" w:rsidP="006E570F">
      <w:pPr>
        <w:pStyle w:val="ListParagraph"/>
        <w:numPr>
          <w:ilvl w:val="0"/>
          <w:numId w:val="14"/>
        </w:numPr>
        <w:spacing w:before="120" w:after="120" w:line="288" w:lineRule="auto"/>
        <w:ind w:left="1440"/>
        <w:contextualSpacing w:val="0"/>
        <w:jc w:val="both"/>
        <w:rPr>
          <w:rFonts w:cstheme="minorHAnsi"/>
        </w:rPr>
      </w:pPr>
      <w:r w:rsidRPr="001D247A">
        <w:rPr>
          <w:rFonts w:cstheme="minorHAnsi"/>
        </w:rPr>
        <w:t xml:space="preserve">Selection of women entrepreneurs and provisioning of Entrepreneurship Development training have been provided by SMCIF. It provides </w:t>
      </w:r>
      <w:proofErr w:type="spellStart"/>
      <w:r w:rsidRPr="001D247A">
        <w:rPr>
          <w:rFonts w:cstheme="minorHAnsi"/>
        </w:rPr>
        <w:t>upto</w:t>
      </w:r>
      <w:proofErr w:type="spellEnd"/>
      <w:r w:rsidRPr="001D247A">
        <w:rPr>
          <w:rFonts w:cstheme="minorHAnsi"/>
        </w:rPr>
        <w:t xml:space="preserve"> BDT 3.00 lakhs as loan to women working in small, micro and cottage industry. It disbursed total BDT 73.60 crore loan to different stakeholders. A half of the disb</w:t>
      </w:r>
      <w:r w:rsidR="009B67D1" w:rsidRPr="001D247A">
        <w:rPr>
          <w:rFonts w:cstheme="minorHAnsi"/>
        </w:rPr>
        <w:t>ursed loan receivers were women and</w:t>
      </w:r>
    </w:p>
    <w:p w14:paraId="27B20715" w14:textId="77777777" w:rsidR="00ED2AF1" w:rsidRPr="001D247A" w:rsidRDefault="00ED2AF1" w:rsidP="006E570F">
      <w:pPr>
        <w:pStyle w:val="ListParagraph"/>
        <w:numPr>
          <w:ilvl w:val="0"/>
          <w:numId w:val="14"/>
        </w:numPr>
        <w:spacing w:before="120" w:after="120" w:line="288" w:lineRule="auto"/>
        <w:ind w:left="1440"/>
        <w:contextualSpacing w:val="0"/>
        <w:jc w:val="both"/>
        <w:rPr>
          <w:rStyle w:val="tlid-translation"/>
          <w:rFonts w:cstheme="minorHAnsi"/>
        </w:rPr>
      </w:pPr>
      <w:r w:rsidRPr="001D247A">
        <w:rPr>
          <w:rStyle w:val="tlid-translation"/>
          <w:rFonts w:cstheme="minorHAnsi"/>
        </w:rPr>
        <w:t>It plays important role in poverty reduction and employment generation of disadvantaged women. SMCIF has created employment for 6,269 women. In addition, SMCIF has been playing an important role in reducing women's oppression and ensuring equal rights of women by making women financially self-reliant.</w:t>
      </w:r>
    </w:p>
    <w:p w14:paraId="73C67CD4" w14:textId="77777777" w:rsidR="00ED2AF1" w:rsidRPr="001D247A" w:rsidRDefault="00ED2AF1" w:rsidP="006E570F">
      <w:pPr>
        <w:pStyle w:val="ListParagraph"/>
        <w:numPr>
          <w:ilvl w:val="0"/>
          <w:numId w:val="15"/>
        </w:numPr>
        <w:spacing w:before="120" w:after="120" w:line="288" w:lineRule="auto"/>
        <w:ind w:left="1080"/>
        <w:contextualSpacing w:val="0"/>
        <w:jc w:val="both"/>
        <w:rPr>
          <w:rStyle w:val="tlid-translation"/>
        </w:rPr>
      </w:pPr>
      <w:r w:rsidRPr="001D247A">
        <w:rPr>
          <w:rStyle w:val="tlid-translation"/>
        </w:rPr>
        <w:t xml:space="preserve">SME Foundation has been implementing various programs aimed at building women as entrepreneurs, creating women-friendly business and generating employment: </w:t>
      </w:r>
    </w:p>
    <w:p w14:paraId="20AFC6CE" w14:textId="77777777" w:rsidR="00ED2AF1" w:rsidRPr="001D247A" w:rsidRDefault="00ED2AF1" w:rsidP="006E570F">
      <w:pPr>
        <w:pStyle w:val="ListParagraph"/>
        <w:numPr>
          <w:ilvl w:val="0"/>
          <w:numId w:val="18"/>
        </w:numPr>
        <w:spacing w:before="120" w:after="120" w:line="288" w:lineRule="auto"/>
        <w:contextualSpacing w:val="0"/>
        <w:jc w:val="both"/>
        <w:rPr>
          <w:rFonts w:cstheme="minorHAnsi"/>
        </w:rPr>
      </w:pPr>
      <w:r w:rsidRPr="001D247A">
        <w:rPr>
          <w:rFonts w:cstheme="minorHAnsi"/>
        </w:rPr>
        <w:lastRenderedPageBreak/>
        <w:t>SME Foundation financed as loan to 600 women entrepreneurs in 35 districts of the country. They are amounting to 35% of the total SME funded entrepreneurs</w:t>
      </w:r>
      <w:r w:rsidR="009B67D1" w:rsidRPr="001D247A">
        <w:rPr>
          <w:rFonts w:cstheme="minorHAnsi"/>
        </w:rPr>
        <w:t>;</w:t>
      </w:r>
      <w:r w:rsidRPr="001D247A">
        <w:rPr>
          <w:rFonts w:cstheme="minorHAnsi"/>
        </w:rPr>
        <w:t xml:space="preserve"> </w:t>
      </w:r>
    </w:p>
    <w:p w14:paraId="126A94FF" w14:textId="77777777" w:rsidR="00ED2AF1" w:rsidRPr="001D247A" w:rsidRDefault="00ED2AF1" w:rsidP="006E570F">
      <w:pPr>
        <w:pStyle w:val="ListParagraph"/>
        <w:numPr>
          <w:ilvl w:val="0"/>
          <w:numId w:val="18"/>
        </w:numPr>
        <w:spacing w:before="120" w:after="120" w:line="288" w:lineRule="auto"/>
        <w:contextualSpacing w:val="0"/>
        <w:jc w:val="both"/>
        <w:rPr>
          <w:rFonts w:cstheme="minorHAnsi"/>
        </w:rPr>
      </w:pPr>
      <w:r w:rsidRPr="001D247A">
        <w:rPr>
          <w:rFonts w:cstheme="minorHAnsi"/>
        </w:rPr>
        <w:t xml:space="preserve">It has been providing training on women-friendly businesses, such as, handicrafts, fashion design, beauty parlor, food and catering, food processing, artificial flower and </w:t>
      </w:r>
      <w:proofErr w:type="spellStart"/>
      <w:r w:rsidRPr="001D247A">
        <w:rPr>
          <w:rFonts w:cstheme="minorHAnsi"/>
        </w:rPr>
        <w:t>jewellery</w:t>
      </w:r>
      <w:proofErr w:type="spellEnd"/>
      <w:r w:rsidRPr="001D247A">
        <w:rPr>
          <w:rFonts w:cstheme="minorHAnsi"/>
        </w:rPr>
        <w:t xml:space="preserve"> making, day-care center etc. Apart from these, management training in accounting, negotiation, marketing etc. are also provided to the women to increase the skills and abilities. These trainings are organized by the Foundation by itself and with the help of other women entrepreneurs’ organizations</w:t>
      </w:r>
      <w:r w:rsidR="009B67D1" w:rsidRPr="001D247A">
        <w:rPr>
          <w:rFonts w:cstheme="minorHAnsi"/>
        </w:rPr>
        <w:t>;</w:t>
      </w:r>
    </w:p>
    <w:p w14:paraId="1DE2AB0B" w14:textId="77777777" w:rsidR="00ED2AF1" w:rsidRPr="001D247A" w:rsidRDefault="00ED2AF1" w:rsidP="006E570F">
      <w:pPr>
        <w:pStyle w:val="ListParagraph"/>
        <w:numPr>
          <w:ilvl w:val="0"/>
          <w:numId w:val="18"/>
        </w:numPr>
        <w:spacing w:before="120" w:after="120" w:line="288" w:lineRule="auto"/>
        <w:contextualSpacing w:val="0"/>
        <w:jc w:val="both"/>
        <w:rPr>
          <w:rFonts w:cstheme="minorHAnsi"/>
        </w:rPr>
      </w:pPr>
      <w:r w:rsidRPr="001D247A">
        <w:rPr>
          <w:rFonts w:cstheme="minorHAnsi"/>
        </w:rPr>
        <w:t>Organizing national and regional SME products fair for marketing of products produced by women, arranging buyer-seller match-making, increasing product quality, preparing women entrepreneurs for the participating overseas fair in association with Export Promotion Bureau (EPB)</w:t>
      </w:r>
      <w:r w:rsidR="009B67D1" w:rsidRPr="001D247A">
        <w:rPr>
          <w:rFonts w:cstheme="minorHAnsi"/>
        </w:rPr>
        <w:t>;</w:t>
      </w:r>
    </w:p>
    <w:p w14:paraId="1BC88583" w14:textId="77777777" w:rsidR="00ED2AF1" w:rsidRPr="001D247A" w:rsidRDefault="00ED2AF1" w:rsidP="006E570F">
      <w:pPr>
        <w:pStyle w:val="ListParagraph"/>
        <w:numPr>
          <w:ilvl w:val="0"/>
          <w:numId w:val="18"/>
        </w:numPr>
        <w:tabs>
          <w:tab w:val="left" w:pos="720"/>
        </w:tabs>
        <w:spacing w:before="120" w:after="120" w:line="288" w:lineRule="auto"/>
        <w:contextualSpacing w:val="0"/>
        <w:jc w:val="both"/>
        <w:rPr>
          <w:rFonts w:cstheme="minorHAnsi"/>
        </w:rPr>
      </w:pPr>
      <w:r w:rsidRPr="001D247A">
        <w:rPr>
          <w:rFonts w:cstheme="minorHAnsi"/>
        </w:rPr>
        <w:t>Initiating and implementing loan programs for women entrepreneurs through various banks and financial institutions to ensure loan at 9% interest rate without mortgage. Currently, it is providing loans at 9% interest to women entrepreneurs engaged in production and benevolent business through Mutual Trust Bank, Trust Bank and Bank Asia</w:t>
      </w:r>
      <w:r w:rsidR="009B67D1" w:rsidRPr="001D247A">
        <w:rPr>
          <w:rFonts w:cstheme="minorHAnsi"/>
        </w:rPr>
        <w:t>;</w:t>
      </w:r>
      <w:r w:rsidRPr="001D247A">
        <w:rPr>
          <w:rFonts w:cstheme="minorHAnsi"/>
        </w:rPr>
        <w:t xml:space="preserve"> </w:t>
      </w:r>
    </w:p>
    <w:p w14:paraId="76B6B520" w14:textId="77777777" w:rsidR="00ED2AF1" w:rsidRPr="001D247A" w:rsidRDefault="009B67D1" w:rsidP="006E570F">
      <w:pPr>
        <w:pStyle w:val="ListParagraph"/>
        <w:numPr>
          <w:ilvl w:val="0"/>
          <w:numId w:val="18"/>
        </w:numPr>
        <w:spacing w:before="120" w:after="120" w:line="288" w:lineRule="auto"/>
        <w:contextualSpacing w:val="0"/>
        <w:jc w:val="both"/>
        <w:rPr>
          <w:rFonts w:cstheme="minorHAnsi"/>
        </w:rPr>
      </w:pPr>
      <w:r w:rsidRPr="001D247A">
        <w:rPr>
          <w:rFonts w:cstheme="minorHAnsi"/>
        </w:rPr>
        <w:t>Gender</w:t>
      </w:r>
      <w:r w:rsidR="00ED2AF1" w:rsidRPr="001D247A">
        <w:rPr>
          <w:rFonts w:cstheme="minorHAnsi"/>
        </w:rPr>
        <w:t xml:space="preserve"> sensitization and financial literacy programs were implemented in various districts (in collaboration with Bangladesh Bank) to create awareness about providing loans to women entrepreneurs and to make bankers sensitized. Besides, the loan matchmaking program was implemented with the bankers to create loan opportunities for women entrepreneurs</w:t>
      </w:r>
      <w:r w:rsidRPr="001D247A">
        <w:rPr>
          <w:rFonts w:cstheme="minorHAnsi"/>
        </w:rPr>
        <w:t xml:space="preserve"> and</w:t>
      </w:r>
      <w:r w:rsidR="00ED2AF1" w:rsidRPr="001D247A">
        <w:rPr>
          <w:rFonts w:cstheme="minorHAnsi"/>
        </w:rPr>
        <w:t xml:space="preserve"> </w:t>
      </w:r>
    </w:p>
    <w:p w14:paraId="5A4F71DA" w14:textId="77777777" w:rsidR="00B92A99" w:rsidRPr="001D247A" w:rsidRDefault="00ED2AF1" w:rsidP="006E570F">
      <w:pPr>
        <w:pStyle w:val="ListParagraph"/>
        <w:numPr>
          <w:ilvl w:val="0"/>
          <w:numId w:val="18"/>
        </w:numPr>
        <w:spacing w:before="120" w:after="120" w:line="288" w:lineRule="auto"/>
        <w:contextualSpacing w:val="0"/>
        <w:jc w:val="both"/>
        <w:rPr>
          <w:rFonts w:cstheme="minorHAnsi"/>
        </w:rPr>
      </w:pPr>
      <w:r w:rsidRPr="001D247A">
        <w:rPr>
          <w:rFonts w:cstheme="minorHAnsi"/>
        </w:rPr>
        <w:t xml:space="preserve">It </w:t>
      </w:r>
      <w:r w:rsidR="001F1FEF" w:rsidRPr="001D247A">
        <w:rPr>
          <w:rFonts w:cstheme="minorHAnsi"/>
        </w:rPr>
        <w:t>make</w:t>
      </w:r>
      <w:r w:rsidRPr="001D247A">
        <w:rPr>
          <w:rFonts w:cstheme="minorHAnsi"/>
        </w:rPr>
        <w:t xml:space="preserve">s the women </w:t>
      </w:r>
      <w:r w:rsidR="001F1FEF" w:rsidRPr="001D247A">
        <w:rPr>
          <w:rFonts w:cstheme="minorHAnsi"/>
        </w:rPr>
        <w:t xml:space="preserve">entrepreneurs </w:t>
      </w:r>
      <w:r w:rsidRPr="001D247A">
        <w:rPr>
          <w:rFonts w:cstheme="minorHAnsi"/>
        </w:rPr>
        <w:t xml:space="preserve">ready for getting loan. Besides, it provides training those who got loan to increase the efficiency and capacity with the help of banks. Over the past year, around 500 women entrepreneurs have been trained through IDLC and Eastern </w:t>
      </w:r>
      <w:r w:rsidR="001F1FEF" w:rsidRPr="001D247A">
        <w:rPr>
          <w:rFonts w:cstheme="minorHAnsi"/>
        </w:rPr>
        <w:t>Bank in</w:t>
      </w:r>
      <w:r w:rsidRPr="001D247A">
        <w:rPr>
          <w:rFonts w:cstheme="minorHAnsi"/>
        </w:rPr>
        <w:t xml:space="preserve"> different districts of the country. </w:t>
      </w:r>
    </w:p>
    <w:permEnd w:id="359090180"/>
    <w:p w14:paraId="34CFA152" w14:textId="77777777" w:rsidR="00B92A99" w:rsidRPr="001D247A" w:rsidRDefault="009B67D1" w:rsidP="006E570F">
      <w:pPr>
        <w:spacing w:before="120" w:after="120" w:line="288" w:lineRule="auto"/>
        <w:ind w:left="720" w:hanging="720"/>
        <w:jc w:val="both"/>
        <w:rPr>
          <w:b/>
          <w:lang w:bidi="bn-BD"/>
        </w:rPr>
      </w:pPr>
      <w:r w:rsidRPr="001D247A">
        <w:rPr>
          <w:b/>
          <w:lang w:bidi="bn-BD"/>
        </w:rPr>
        <w:t>8.0</w:t>
      </w:r>
      <w:r w:rsidR="006E570F" w:rsidRPr="001D247A">
        <w:rPr>
          <w:b/>
          <w:lang w:bidi="bn-BD"/>
        </w:rPr>
        <w:t xml:space="preserve"> </w:t>
      </w:r>
      <w:r w:rsidR="006E570F" w:rsidRPr="001D247A">
        <w:rPr>
          <w:b/>
          <w:lang w:bidi="bn-BD"/>
        </w:rPr>
        <w:tab/>
      </w:r>
      <w:r w:rsidR="00B92A99" w:rsidRPr="001D247A">
        <w:rPr>
          <w:b/>
          <w:lang w:bidi="bn-BD"/>
        </w:rPr>
        <w:t>Recommendations for Future Activities:</w:t>
      </w:r>
    </w:p>
    <w:p w14:paraId="1C6C9A90" w14:textId="77777777" w:rsidR="0045417D" w:rsidRPr="001D247A" w:rsidRDefault="0045417D" w:rsidP="006E570F">
      <w:pPr>
        <w:numPr>
          <w:ilvl w:val="0"/>
          <w:numId w:val="19"/>
        </w:numPr>
        <w:spacing w:before="120" w:after="120" w:line="288" w:lineRule="auto"/>
        <w:ind w:left="1080"/>
        <w:jc w:val="both"/>
        <w:rPr>
          <w:rStyle w:val="tlid-translation"/>
          <w:rFonts w:cstheme="minorHAnsi"/>
          <w:lang w:bidi="bn-BD"/>
        </w:rPr>
      </w:pPr>
      <w:permStart w:id="1826178608" w:edGrp="everyone"/>
      <w:r w:rsidRPr="001D247A">
        <w:rPr>
          <w:rStyle w:val="tlid-translation"/>
          <w:rFonts w:cstheme="minorHAnsi"/>
        </w:rPr>
        <w:t xml:space="preserve">Special emphasis will be given on providing adequate safe housing facilities for single women, women dominant family, </w:t>
      </w:r>
      <w:r w:rsidR="005C7B01">
        <w:rPr>
          <w:rStyle w:val="tlid-translation"/>
          <w:rFonts w:cstheme="minorHAnsi"/>
        </w:rPr>
        <w:t xml:space="preserve">working and professional women </w:t>
      </w:r>
      <w:r w:rsidRPr="001D247A">
        <w:rPr>
          <w:rStyle w:val="tlid-translation"/>
          <w:rFonts w:cstheme="minorHAnsi"/>
        </w:rPr>
        <w:t>and trainees.</w:t>
      </w:r>
      <w:r w:rsidRPr="001D247A">
        <w:rPr>
          <w:rFonts w:cstheme="minorHAnsi"/>
        </w:rPr>
        <w:t xml:space="preserve"> </w:t>
      </w:r>
      <w:r w:rsidRPr="001D247A">
        <w:rPr>
          <w:rStyle w:val="tlid-translation"/>
          <w:rFonts w:cstheme="minorHAnsi"/>
        </w:rPr>
        <w:t>In addition, necessary special measures will be taken to provide transportation, housing facilities, rest house, separate living room and day care centers for women</w:t>
      </w:r>
      <w:r w:rsidR="005C7B01">
        <w:rPr>
          <w:rStyle w:val="tlid-translation"/>
          <w:rFonts w:cstheme="minorHAnsi"/>
        </w:rPr>
        <w:t>, where large number of women are working</w:t>
      </w:r>
      <w:r w:rsidRPr="001D247A">
        <w:rPr>
          <w:rStyle w:val="tlid-translation"/>
          <w:rFonts w:cstheme="minorHAnsi"/>
        </w:rPr>
        <w:t>.</w:t>
      </w:r>
    </w:p>
    <w:p w14:paraId="0D723CA4" w14:textId="77777777" w:rsidR="0045417D" w:rsidRPr="001D247A" w:rsidRDefault="0045417D" w:rsidP="006E570F">
      <w:pPr>
        <w:numPr>
          <w:ilvl w:val="0"/>
          <w:numId w:val="19"/>
        </w:numPr>
        <w:spacing w:before="120" w:after="120" w:line="288" w:lineRule="auto"/>
        <w:ind w:left="1080"/>
        <w:jc w:val="both"/>
        <w:rPr>
          <w:rStyle w:val="tlid-translation"/>
        </w:rPr>
      </w:pPr>
      <w:r w:rsidRPr="001D247A">
        <w:rPr>
          <w:rStyle w:val="tlid-translation"/>
          <w:rFonts w:cstheme="minorHAnsi"/>
        </w:rPr>
        <w:lastRenderedPageBreak/>
        <w:t>Technical training will be given to the women entrepreneurs through different government institutions to increase their skill. New and alternative economic and social opportunities will be created through organizing training among the poor labor force working in industry.</w:t>
      </w:r>
      <w:r w:rsidRPr="001D247A">
        <w:rPr>
          <w:rStyle w:val="tlid-translation"/>
        </w:rPr>
        <w:t xml:space="preserve"> Special emphasis will be put on hands-on training program to improve the efficiency of women and thus, alleviate their poverty. </w:t>
      </w:r>
    </w:p>
    <w:p w14:paraId="728D0723" w14:textId="77777777" w:rsidR="0045417D" w:rsidRPr="001D247A" w:rsidRDefault="0045417D" w:rsidP="006E570F">
      <w:pPr>
        <w:numPr>
          <w:ilvl w:val="0"/>
          <w:numId w:val="19"/>
        </w:numPr>
        <w:spacing w:before="120" w:after="120" w:line="288" w:lineRule="auto"/>
        <w:ind w:left="1080"/>
        <w:jc w:val="both"/>
        <w:rPr>
          <w:rStyle w:val="tlid-translation"/>
        </w:rPr>
      </w:pPr>
      <w:r w:rsidRPr="001D247A">
        <w:rPr>
          <w:rStyle w:val="tlid-translation"/>
        </w:rPr>
        <w:t xml:space="preserve">Incentives and financial assistance will be put on forth to women entrepreneurs in small, medium and cottage industries for establishing their businesses. </w:t>
      </w:r>
    </w:p>
    <w:p w14:paraId="2757C653" w14:textId="77777777" w:rsidR="0045417D" w:rsidRPr="001D247A" w:rsidRDefault="0045417D" w:rsidP="006E570F">
      <w:pPr>
        <w:numPr>
          <w:ilvl w:val="0"/>
          <w:numId w:val="19"/>
        </w:numPr>
        <w:spacing w:before="120" w:after="120" w:line="288" w:lineRule="auto"/>
        <w:ind w:left="1080"/>
        <w:jc w:val="both"/>
        <w:rPr>
          <w:rStyle w:val="tlid-translation"/>
          <w:rFonts w:cstheme="minorHAnsi"/>
        </w:rPr>
      </w:pPr>
      <w:r w:rsidRPr="001D247A">
        <w:rPr>
          <w:rStyle w:val="tlid-translation"/>
          <w:rFonts w:cstheme="minorHAnsi"/>
        </w:rPr>
        <w:t>To provide skill development training to women entrepreneurs in 13 trades in FY 2018-19 under the in</w:t>
      </w:r>
      <w:r w:rsidR="009B67D1" w:rsidRPr="001D247A">
        <w:rPr>
          <w:rStyle w:val="tlid-translation"/>
          <w:rFonts w:cstheme="minorHAnsi"/>
        </w:rPr>
        <w:t>itiative of BSCIC Design Center.</w:t>
      </w:r>
    </w:p>
    <w:p w14:paraId="6D601453" w14:textId="77777777" w:rsidR="0045417D" w:rsidRPr="001D247A" w:rsidRDefault="0045417D" w:rsidP="006E570F">
      <w:pPr>
        <w:numPr>
          <w:ilvl w:val="0"/>
          <w:numId w:val="19"/>
        </w:numPr>
        <w:spacing w:before="120" w:after="120" w:line="288" w:lineRule="auto"/>
        <w:ind w:left="1080"/>
        <w:jc w:val="both"/>
        <w:rPr>
          <w:rStyle w:val="tlid-translation"/>
          <w:rFonts w:cstheme="minorHAnsi"/>
        </w:rPr>
      </w:pPr>
      <w:r w:rsidRPr="001D247A">
        <w:rPr>
          <w:rStyle w:val="tlid-translation"/>
        </w:rPr>
        <w:t xml:space="preserve"> </w:t>
      </w:r>
      <w:r w:rsidRPr="001D247A">
        <w:rPr>
          <w:rStyle w:val="tlid-translation"/>
          <w:rFonts w:cstheme="minorHAnsi"/>
        </w:rPr>
        <w:t>To train hill districts women entrepreneurs on priority basis in different trades</w:t>
      </w:r>
      <w:r w:rsidR="009B67D1" w:rsidRPr="001D247A">
        <w:rPr>
          <w:rStyle w:val="tlid-translation"/>
          <w:rFonts w:cstheme="minorHAnsi"/>
        </w:rPr>
        <w:t>.</w:t>
      </w:r>
    </w:p>
    <w:p w14:paraId="19F89A82" w14:textId="77777777" w:rsidR="0045417D" w:rsidRPr="001D247A" w:rsidRDefault="0045417D" w:rsidP="006E570F">
      <w:pPr>
        <w:numPr>
          <w:ilvl w:val="0"/>
          <w:numId w:val="19"/>
        </w:numPr>
        <w:spacing w:before="120" w:after="120" w:line="288" w:lineRule="auto"/>
        <w:ind w:left="1080"/>
        <w:jc w:val="both"/>
        <w:rPr>
          <w:rStyle w:val="tlid-translation"/>
        </w:rPr>
      </w:pPr>
      <w:r w:rsidRPr="001D247A">
        <w:rPr>
          <w:rStyle w:val="tlid-translation"/>
          <w:rFonts w:cstheme="minorHAnsi"/>
        </w:rPr>
        <w:t>Providing management development training to women entrepreneurs in the Small and Cottage Industry Training Institute (SCITI)</w:t>
      </w:r>
      <w:r w:rsidRPr="001D247A">
        <w:rPr>
          <w:rStyle w:val="tlid-translation"/>
        </w:rPr>
        <w:t>.</w:t>
      </w:r>
    </w:p>
    <w:p w14:paraId="714C257F" w14:textId="77777777" w:rsidR="0045417D" w:rsidRPr="001D247A" w:rsidRDefault="0045417D" w:rsidP="006E570F">
      <w:pPr>
        <w:numPr>
          <w:ilvl w:val="0"/>
          <w:numId w:val="19"/>
        </w:numPr>
        <w:spacing w:before="120" w:after="120" w:line="288" w:lineRule="auto"/>
        <w:ind w:left="1080"/>
        <w:jc w:val="both"/>
        <w:rPr>
          <w:rStyle w:val="tlid-translation"/>
          <w:rFonts w:cstheme="minorHAnsi"/>
        </w:rPr>
      </w:pPr>
      <w:r w:rsidRPr="001D247A">
        <w:rPr>
          <w:rStyle w:val="tlid-translation"/>
          <w:rFonts w:cstheme="minorHAnsi"/>
        </w:rPr>
        <w:t xml:space="preserve">Providing management development training to women entrepreneurs at existing 64 industrial estates at BSCIC and providing skill development training to women entrepreneurs in 15 skill development training centers at </w:t>
      </w:r>
      <w:r w:rsidR="009B67D1" w:rsidRPr="001D247A">
        <w:rPr>
          <w:rStyle w:val="tlid-translation"/>
          <w:rFonts w:cstheme="minorHAnsi"/>
        </w:rPr>
        <w:t>BSCIC.</w:t>
      </w:r>
    </w:p>
    <w:p w14:paraId="114762CA" w14:textId="77777777" w:rsidR="00E41A1F" w:rsidRPr="001D247A" w:rsidRDefault="0045417D" w:rsidP="006E570F">
      <w:pPr>
        <w:numPr>
          <w:ilvl w:val="0"/>
          <w:numId w:val="19"/>
        </w:numPr>
        <w:spacing w:before="120" w:after="120" w:line="288" w:lineRule="auto"/>
        <w:ind w:left="1080"/>
        <w:jc w:val="both"/>
        <w:rPr>
          <w:rStyle w:val="tlid-translation"/>
          <w:rFonts w:cstheme="minorHAnsi"/>
        </w:rPr>
      </w:pPr>
      <w:r w:rsidRPr="001D247A">
        <w:rPr>
          <w:rStyle w:val="tlid-translation"/>
          <w:rFonts w:cstheme="minorHAnsi"/>
        </w:rPr>
        <w:t>The newly established BSCIC industrial park will accommodate 10% of the plot for women entrepreneurs. In bee-keeping industry 50% women will be taken into training. According to the program rules, women entrepreneurs lend money on priority basis.</w:t>
      </w:r>
    </w:p>
    <w:permEnd w:id="1826178608"/>
    <w:p w14:paraId="7AA5975A" w14:textId="77777777" w:rsidR="000E624D" w:rsidRPr="001D247A" w:rsidRDefault="000E624D" w:rsidP="00B452C8">
      <w:pPr>
        <w:spacing w:before="120" w:after="120"/>
        <w:rPr>
          <w:rFonts w:cs="Calibri"/>
        </w:rPr>
      </w:pPr>
    </w:p>
    <w:sectPr w:rsidR="000E624D" w:rsidRPr="001D247A" w:rsidSect="007E04BC">
      <w:headerReference w:type="default" r:id="rId8"/>
      <w:pgSz w:w="11909" w:h="16834" w:code="9"/>
      <w:pgMar w:top="2160" w:right="1440" w:bottom="1800" w:left="2160" w:header="1728" w:footer="720" w:gutter="0"/>
      <w:pgNumType w:start="28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8C644" w14:textId="77777777" w:rsidR="006E7303" w:rsidRDefault="006E7303" w:rsidP="00085EA6">
      <w:pPr>
        <w:spacing w:after="0" w:line="240" w:lineRule="auto"/>
      </w:pPr>
      <w:r>
        <w:separator/>
      </w:r>
    </w:p>
  </w:endnote>
  <w:endnote w:type="continuationSeparator" w:id="0">
    <w:p w14:paraId="722BC680" w14:textId="77777777" w:rsidR="006E7303" w:rsidRDefault="006E7303" w:rsidP="0008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SulekhaT">
    <w:panose1 w:val="00000000000000000000"/>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F053A" w14:textId="77777777" w:rsidR="006E7303" w:rsidRDefault="006E7303" w:rsidP="00085EA6">
      <w:pPr>
        <w:spacing w:after="0" w:line="240" w:lineRule="auto"/>
      </w:pPr>
      <w:r>
        <w:separator/>
      </w:r>
    </w:p>
  </w:footnote>
  <w:footnote w:type="continuationSeparator" w:id="0">
    <w:p w14:paraId="72162570" w14:textId="77777777" w:rsidR="006E7303" w:rsidRDefault="006E7303" w:rsidP="00085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0F078" w14:textId="77777777" w:rsidR="00C977C8" w:rsidRPr="00B452C8" w:rsidRDefault="00FA0EE0">
    <w:pPr>
      <w:pStyle w:val="Header"/>
      <w:jc w:val="center"/>
      <w:rPr>
        <w:rFonts w:cs="Calibri"/>
      </w:rPr>
    </w:pPr>
    <w:r w:rsidRPr="00B452C8">
      <w:rPr>
        <w:rFonts w:cs="Calibri"/>
      </w:rPr>
      <w:fldChar w:fldCharType="begin"/>
    </w:r>
    <w:r w:rsidR="00C977C8" w:rsidRPr="00B452C8">
      <w:rPr>
        <w:rFonts w:cs="Calibri"/>
      </w:rPr>
      <w:instrText xml:space="preserve"> PAGE   \* MERGEFORMAT </w:instrText>
    </w:r>
    <w:r w:rsidRPr="00B452C8">
      <w:rPr>
        <w:rFonts w:cs="Calibri"/>
      </w:rPr>
      <w:fldChar w:fldCharType="separate"/>
    </w:r>
    <w:r w:rsidR="00C206FC">
      <w:rPr>
        <w:rFonts w:cs="Calibri"/>
        <w:noProof/>
      </w:rPr>
      <w:t>295</w:t>
    </w:r>
    <w:r w:rsidRPr="00B452C8">
      <w:rPr>
        <w:rFonts w:cs="Calibri"/>
        <w:noProof/>
      </w:rPr>
      <w:fldChar w:fldCharType="end"/>
    </w:r>
  </w:p>
  <w:p w14:paraId="2C560309" w14:textId="77777777" w:rsidR="00C977C8" w:rsidRDefault="00C97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E2615"/>
    <w:multiLevelType w:val="hybridMultilevel"/>
    <w:tmpl w:val="DA5E06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C6FE9"/>
    <w:multiLevelType w:val="hybridMultilevel"/>
    <w:tmpl w:val="69F44A80"/>
    <w:lvl w:ilvl="0" w:tplc="04090009">
      <w:start w:val="1"/>
      <w:numFmt w:val="bullet"/>
      <w:lvlText w:val=""/>
      <w:lvlJc w:val="left"/>
      <w:pPr>
        <w:ind w:left="720" w:hanging="360"/>
      </w:pPr>
      <w:rPr>
        <w:rFonts w:ascii="Wingdings" w:hAnsi="Wingdings" w:hint="default"/>
      </w:rPr>
    </w:lvl>
    <w:lvl w:ilvl="1" w:tplc="A04AAF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636D9"/>
    <w:multiLevelType w:val="hybridMultilevel"/>
    <w:tmpl w:val="DE2859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8C329F"/>
    <w:multiLevelType w:val="hybridMultilevel"/>
    <w:tmpl w:val="71C2A1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300AD"/>
    <w:multiLevelType w:val="hybridMultilevel"/>
    <w:tmpl w:val="EA64BF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5" w15:restartNumberingAfterBreak="0">
    <w:nsid w:val="11A5124E"/>
    <w:multiLevelType w:val="hybridMultilevel"/>
    <w:tmpl w:val="BBA429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7591C"/>
    <w:multiLevelType w:val="hybridMultilevel"/>
    <w:tmpl w:val="B6D819E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63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66699"/>
    <w:multiLevelType w:val="multilevel"/>
    <w:tmpl w:val="73423E74"/>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bullet"/>
      <w:lvlText w:val=""/>
      <w:lvlJc w:val="left"/>
      <w:pPr>
        <w:ind w:left="990" w:hanging="720"/>
      </w:pPr>
      <w:rPr>
        <w:rFonts w:ascii="Wingdings" w:hAnsi="Wingding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1F5F2AA7"/>
    <w:multiLevelType w:val="hybridMultilevel"/>
    <w:tmpl w:val="9CF2696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5D1224"/>
    <w:multiLevelType w:val="hybridMultilevel"/>
    <w:tmpl w:val="383A62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260B52"/>
    <w:multiLevelType w:val="hybridMultilevel"/>
    <w:tmpl w:val="01A08E50"/>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B066E"/>
    <w:multiLevelType w:val="hybridMultilevel"/>
    <w:tmpl w:val="9E324E84"/>
    <w:lvl w:ilvl="0" w:tplc="AF64337C">
      <w:start w:val="1"/>
      <w:numFmt w:val="decimalZero"/>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797B97"/>
    <w:multiLevelType w:val="hybridMultilevel"/>
    <w:tmpl w:val="504842A4"/>
    <w:lvl w:ilvl="0" w:tplc="E8A81BB4">
      <w:start w:val="2"/>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168BA"/>
    <w:multiLevelType w:val="hybridMultilevel"/>
    <w:tmpl w:val="0D6E7B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4A3ED3"/>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C284084"/>
    <w:multiLevelType w:val="hybridMultilevel"/>
    <w:tmpl w:val="72F20B3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43190"/>
    <w:multiLevelType w:val="multilevel"/>
    <w:tmpl w:val="C540DB50"/>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bullet"/>
      <w:lvlText w:val=""/>
      <w:lvlJc w:val="left"/>
      <w:pPr>
        <w:ind w:left="990" w:hanging="720"/>
      </w:pPr>
      <w:rPr>
        <w:rFonts w:ascii="Wingdings" w:hAnsi="Wingding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7" w15:restartNumberingAfterBreak="0">
    <w:nsid w:val="70C75A21"/>
    <w:multiLevelType w:val="hybridMultilevel"/>
    <w:tmpl w:val="FE4AFDA6"/>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63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913CD"/>
    <w:multiLevelType w:val="hybridMultilevel"/>
    <w:tmpl w:val="820CA2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16"/>
  </w:num>
  <w:num w:numId="2">
    <w:abstractNumId w:val="13"/>
  </w:num>
  <w:num w:numId="3">
    <w:abstractNumId w:val="4"/>
  </w:num>
  <w:num w:numId="4">
    <w:abstractNumId w:val="8"/>
  </w:num>
  <w:num w:numId="5">
    <w:abstractNumId w:val="14"/>
  </w:num>
  <w:num w:numId="6">
    <w:abstractNumId w:val="0"/>
  </w:num>
  <w:num w:numId="7">
    <w:abstractNumId w:val="12"/>
  </w:num>
  <w:num w:numId="8">
    <w:abstractNumId w:val="5"/>
  </w:num>
  <w:num w:numId="9">
    <w:abstractNumId w:val="6"/>
  </w:num>
  <w:num w:numId="10">
    <w:abstractNumId w:val="11"/>
  </w:num>
  <w:num w:numId="11">
    <w:abstractNumId w:val="17"/>
  </w:num>
  <w:num w:numId="12">
    <w:abstractNumId w:val="7"/>
  </w:num>
  <w:num w:numId="13">
    <w:abstractNumId w:val="10"/>
  </w:num>
  <w:num w:numId="14">
    <w:abstractNumId w:val="15"/>
  </w:num>
  <w:num w:numId="15">
    <w:abstractNumId w:val="1"/>
  </w:num>
  <w:num w:numId="16">
    <w:abstractNumId w:val="9"/>
  </w:num>
  <w:num w:numId="17">
    <w:abstractNumId w:val="3"/>
  </w:num>
  <w:num w:numId="18">
    <w:abstractNumId w:val="2"/>
  </w:num>
  <w:num w:numId="19">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79V5ltR0aoDKFjLe5f1H1plcME2ZagfoLMxcG/hgDMdJO9kDuAdRBymc3IyKOg+ejtZwPYs+T9S+1EqpFyShw==" w:salt="JdTuDI3DGsWeRYgsyKkgug=="/>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5893"/>
    <w:rsid w:val="00002C88"/>
    <w:rsid w:val="000032C9"/>
    <w:rsid w:val="00010181"/>
    <w:rsid w:val="00010273"/>
    <w:rsid w:val="000203BB"/>
    <w:rsid w:val="00025B7E"/>
    <w:rsid w:val="000328CA"/>
    <w:rsid w:val="00034ABB"/>
    <w:rsid w:val="0003571F"/>
    <w:rsid w:val="0004507A"/>
    <w:rsid w:val="0005025E"/>
    <w:rsid w:val="00054424"/>
    <w:rsid w:val="0005487C"/>
    <w:rsid w:val="00054EF0"/>
    <w:rsid w:val="00056402"/>
    <w:rsid w:val="000834B2"/>
    <w:rsid w:val="00085EA6"/>
    <w:rsid w:val="00087E6B"/>
    <w:rsid w:val="00090B4A"/>
    <w:rsid w:val="00091775"/>
    <w:rsid w:val="000A195B"/>
    <w:rsid w:val="000A798B"/>
    <w:rsid w:val="000B606C"/>
    <w:rsid w:val="000C00D4"/>
    <w:rsid w:val="000C05E7"/>
    <w:rsid w:val="000C56AF"/>
    <w:rsid w:val="000E03C6"/>
    <w:rsid w:val="000E624D"/>
    <w:rsid w:val="000F1FE4"/>
    <w:rsid w:val="00103A14"/>
    <w:rsid w:val="0010419D"/>
    <w:rsid w:val="001057F6"/>
    <w:rsid w:val="00107637"/>
    <w:rsid w:val="00107F7E"/>
    <w:rsid w:val="00111894"/>
    <w:rsid w:val="00120F1F"/>
    <w:rsid w:val="00135451"/>
    <w:rsid w:val="0013699C"/>
    <w:rsid w:val="001417B7"/>
    <w:rsid w:val="00153590"/>
    <w:rsid w:val="00165A8A"/>
    <w:rsid w:val="00165E3C"/>
    <w:rsid w:val="00165F80"/>
    <w:rsid w:val="00176187"/>
    <w:rsid w:val="00176253"/>
    <w:rsid w:val="00180B94"/>
    <w:rsid w:val="00183404"/>
    <w:rsid w:val="00183462"/>
    <w:rsid w:val="00183D9F"/>
    <w:rsid w:val="00191457"/>
    <w:rsid w:val="00194CA1"/>
    <w:rsid w:val="00195909"/>
    <w:rsid w:val="001A2E38"/>
    <w:rsid w:val="001A5731"/>
    <w:rsid w:val="001C6465"/>
    <w:rsid w:val="001C70B5"/>
    <w:rsid w:val="001D247A"/>
    <w:rsid w:val="001E0739"/>
    <w:rsid w:val="001E0DC1"/>
    <w:rsid w:val="001E20F1"/>
    <w:rsid w:val="001E33DC"/>
    <w:rsid w:val="001E37A1"/>
    <w:rsid w:val="001E65D8"/>
    <w:rsid w:val="001F1FEF"/>
    <w:rsid w:val="001F3C57"/>
    <w:rsid w:val="001F4672"/>
    <w:rsid w:val="00204CCD"/>
    <w:rsid w:val="0020504A"/>
    <w:rsid w:val="002055EA"/>
    <w:rsid w:val="0020637C"/>
    <w:rsid w:val="002143E5"/>
    <w:rsid w:val="002230E0"/>
    <w:rsid w:val="00234AA6"/>
    <w:rsid w:val="00242859"/>
    <w:rsid w:val="00244246"/>
    <w:rsid w:val="002527D8"/>
    <w:rsid w:val="00254C01"/>
    <w:rsid w:val="002609CE"/>
    <w:rsid w:val="00260A7C"/>
    <w:rsid w:val="0027260F"/>
    <w:rsid w:val="002809CA"/>
    <w:rsid w:val="002814D8"/>
    <w:rsid w:val="00287331"/>
    <w:rsid w:val="002966EA"/>
    <w:rsid w:val="002A1F8A"/>
    <w:rsid w:val="002A3328"/>
    <w:rsid w:val="002B1BEE"/>
    <w:rsid w:val="002C3673"/>
    <w:rsid w:val="002C3891"/>
    <w:rsid w:val="002C3AC3"/>
    <w:rsid w:val="002C7249"/>
    <w:rsid w:val="002C7D5A"/>
    <w:rsid w:val="002E308A"/>
    <w:rsid w:val="002E5DCC"/>
    <w:rsid w:val="002F4329"/>
    <w:rsid w:val="003022C6"/>
    <w:rsid w:val="00304D9B"/>
    <w:rsid w:val="0031001A"/>
    <w:rsid w:val="00311DFE"/>
    <w:rsid w:val="00322825"/>
    <w:rsid w:val="0032381A"/>
    <w:rsid w:val="0032625A"/>
    <w:rsid w:val="00330919"/>
    <w:rsid w:val="0033582E"/>
    <w:rsid w:val="00335C6F"/>
    <w:rsid w:val="00342C68"/>
    <w:rsid w:val="00343C14"/>
    <w:rsid w:val="003445BC"/>
    <w:rsid w:val="00354B91"/>
    <w:rsid w:val="00363E16"/>
    <w:rsid w:val="0036450D"/>
    <w:rsid w:val="0036510B"/>
    <w:rsid w:val="00365857"/>
    <w:rsid w:val="003665B1"/>
    <w:rsid w:val="00367E8F"/>
    <w:rsid w:val="003717EE"/>
    <w:rsid w:val="00372797"/>
    <w:rsid w:val="0037541B"/>
    <w:rsid w:val="00376D4D"/>
    <w:rsid w:val="00380DF1"/>
    <w:rsid w:val="00381E43"/>
    <w:rsid w:val="0039202E"/>
    <w:rsid w:val="0039611D"/>
    <w:rsid w:val="00396949"/>
    <w:rsid w:val="003A29EB"/>
    <w:rsid w:val="003B00F7"/>
    <w:rsid w:val="003B05E2"/>
    <w:rsid w:val="003B2398"/>
    <w:rsid w:val="003B2F8A"/>
    <w:rsid w:val="003B506C"/>
    <w:rsid w:val="003B5CF6"/>
    <w:rsid w:val="003C2433"/>
    <w:rsid w:val="003C34CD"/>
    <w:rsid w:val="003D31C4"/>
    <w:rsid w:val="003D7405"/>
    <w:rsid w:val="003E151A"/>
    <w:rsid w:val="003F0F59"/>
    <w:rsid w:val="003F4676"/>
    <w:rsid w:val="00400986"/>
    <w:rsid w:val="004060D4"/>
    <w:rsid w:val="0040641F"/>
    <w:rsid w:val="00407972"/>
    <w:rsid w:val="00414B7B"/>
    <w:rsid w:val="00417001"/>
    <w:rsid w:val="00420C80"/>
    <w:rsid w:val="00427A25"/>
    <w:rsid w:val="004317B6"/>
    <w:rsid w:val="00437EDE"/>
    <w:rsid w:val="0044326F"/>
    <w:rsid w:val="00443F2D"/>
    <w:rsid w:val="00445E1D"/>
    <w:rsid w:val="00450AB1"/>
    <w:rsid w:val="0045164F"/>
    <w:rsid w:val="00452B43"/>
    <w:rsid w:val="0045417D"/>
    <w:rsid w:val="004574DA"/>
    <w:rsid w:val="004820EF"/>
    <w:rsid w:val="00482564"/>
    <w:rsid w:val="00486DED"/>
    <w:rsid w:val="0049154A"/>
    <w:rsid w:val="00495713"/>
    <w:rsid w:val="00495730"/>
    <w:rsid w:val="004B3F2D"/>
    <w:rsid w:val="004B4440"/>
    <w:rsid w:val="004B4FCD"/>
    <w:rsid w:val="004B7BDE"/>
    <w:rsid w:val="004C0474"/>
    <w:rsid w:val="004C1E39"/>
    <w:rsid w:val="004C4F0E"/>
    <w:rsid w:val="004C6063"/>
    <w:rsid w:val="004D3284"/>
    <w:rsid w:val="004D340F"/>
    <w:rsid w:val="004D55EE"/>
    <w:rsid w:val="004E443D"/>
    <w:rsid w:val="004E4941"/>
    <w:rsid w:val="004F32BE"/>
    <w:rsid w:val="005038AA"/>
    <w:rsid w:val="00505003"/>
    <w:rsid w:val="00507948"/>
    <w:rsid w:val="0051128A"/>
    <w:rsid w:val="00514472"/>
    <w:rsid w:val="00517CE7"/>
    <w:rsid w:val="005226EE"/>
    <w:rsid w:val="005249C3"/>
    <w:rsid w:val="005307F7"/>
    <w:rsid w:val="00533DB0"/>
    <w:rsid w:val="0053553E"/>
    <w:rsid w:val="00542659"/>
    <w:rsid w:val="005426F9"/>
    <w:rsid w:val="00546661"/>
    <w:rsid w:val="0055019C"/>
    <w:rsid w:val="00552758"/>
    <w:rsid w:val="00552ECF"/>
    <w:rsid w:val="00557A99"/>
    <w:rsid w:val="00563627"/>
    <w:rsid w:val="005704A1"/>
    <w:rsid w:val="00570B18"/>
    <w:rsid w:val="005734E3"/>
    <w:rsid w:val="005801F5"/>
    <w:rsid w:val="0058357A"/>
    <w:rsid w:val="00584472"/>
    <w:rsid w:val="00594E2A"/>
    <w:rsid w:val="005A474D"/>
    <w:rsid w:val="005A549A"/>
    <w:rsid w:val="005A7150"/>
    <w:rsid w:val="005B304C"/>
    <w:rsid w:val="005C7B01"/>
    <w:rsid w:val="005D4677"/>
    <w:rsid w:val="005E2F44"/>
    <w:rsid w:val="005E4E57"/>
    <w:rsid w:val="005F2894"/>
    <w:rsid w:val="005F367D"/>
    <w:rsid w:val="005F641D"/>
    <w:rsid w:val="005F665F"/>
    <w:rsid w:val="00601295"/>
    <w:rsid w:val="006042BF"/>
    <w:rsid w:val="00606D4D"/>
    <w:rsid w:val="006106E7"/>
    <w:rsid w:val="00612B7F"/>
    <w:rsid w:val="006168F9"/>
    <w:rsid w:val="00623FF8"/>
    <w:rsid w:val="00624A9C"/>
    <w:rsid w:val="00634BDA"/>
    <w:rsid w:val="0064296A"/>
    <w:rsid w:val="006438A0"/>
    <w:rsid w:val="00647335"/>
    <w:rsid w:val="00650882"/>
    <w:rsid w:val="006534B8"/>
    <w:rsid w:val="00656BD3"/>
    <w:rsid w:val="00657666"/>
    <w:rsid w:val="00672DF7"/>
    <w:rsid w:val="00677F17"/>
    <w:rsid w:val="00681D17"/>
    <w:rsid w:val="0068771C"/>
    <w:rsid w:val="006922E3"/>
    <w:rsid w:val="006927D1"/>
    <w:rsid w:val="00694B44"/>
    <w:rsid w:val="00697C90"/>
    <w:rsid w:val="006A03CD"/>
    <w:rsid w:val="006A1217"/>
    <w:rsid w:val="006A5FCB"/>
    <w:rsid w:val="006B046C"/>
    <w:rsid w:val="006B1447"/>
    <w:rsid w:val="006B3161"/>
    <w:rsid w:val="006B66F3"/>
    <w:rsid w:val="006C458E"/>
    <w:rsid w:val="006D13DB"/>
    <w:rsid w:val="006D444E"/>
    <w:rsid w:val="006E08BD"/>
    <w:rsid w:val="006E1BB5"/>
    <w:rsid w:val="006E1E41"/>
    <w:rsid w:val="006E2BE7"/>
    <w:rsid w:val="006E4598"/>
    <w:rsid w:val="006E4EA7"/>
    <w:rsid w:val="006E570F"/>
    <w:rsid w:val="006E7303"/>
    <w:rsid w:val="006F09AD"/>
    <w:rsid w:val="006F4E6F"/>
    <w:rsid w:val="006F6C43"/>
    <w:rsid w:val="007026B5"/>
    <w:rsid w:val="007053A5"/>
    <w:rsid w:val="007106B5"/>
    <w:rsid w:val="00711239"/>
    <w:rsid w:val="00715166"/>
    <w:rsid w:val="00725B55"/>
    <w:rsid w:val="00726177"/>
    <w:rsid w:val="00726224"/>
    <w:rsid w:val="00732198"/>
    <w:rsid w:val="00732CA0"/>
    <w:rsid w:val="0073463C"/>
    <w:rsid w:val="007376D6"/>
    <w:rsid w:val="00740137"/>
    <w:rsid w:val="00741D08"/>
    <w:rsid w:val="007431C3"/>
    <w:rsid w:val="007500BF"/>
    <w:rsid w:val="007538D9"/>
    <w:rsid w:val="0075461E"/>
    <w:rsid w:val="00764633"/>
    <w:rsid w:val="00765124"/>
    <w:rsid w:val="0076666B"/>
    <w:rsid w:val="007A6F91"/>
    <w:rsid w:val="007B1AE3"/>
    <w:rsid w:val="007B5C9D"/>
    <w:rsid w:val="007C4546"/>
    <w:rsid w:val="007C5319"/>
    <w:rsid w:val="007C68D1"/>
    <w:rsid w:val="007C79B3"/>
    <w:rsid w:val="007D5467"/>
    <w:rsid w:val="007D6FF2"/>
    <w:rsid w:val="007D7DC8"/>
    <w:rsid w:val="007E04BC"/>
    <w:rsid w:val="007E1077"/>
    <w:rsid w:val="007E72B9"/>
    <w:rsid w:val="007F2C71"/>
    <w:rsid w:val="007F627A"/>
    <w:rsid w:val="00800AE6"/>
    <w:rsid w:val="008016A2"/>
    <w:rsid w:val="00807B5B"/>
    <w:rsid w:val="00810AF3"/>
    <w:rsid w:val="00813894"/>
    <w:rsid w:val="00821BA9"/>
    <w:rsid w:val="00842213"/>
    <w:rsid w:val="00846C6C"/>
    <w:rsid w:val="00847885"/>
    <w:rsid w:val="008509B7"/>
    <w:rsid w:val="0085159C"/>
    <w:rsid w:val="00852728"/>
    <w:rsid w:val="00853946"/>
    <w:rsid w:val="00853F25"/>
    <w:rsid w:val="00864100"/>
    <w:rsid w:val="008651EC"/>
    <w:rsid w:val="00886E4D"/>
    <w:rsid w:val="0089645C"/>
    <w:rsid w:val="008A306F"/>
    <w:rsid w:val="008A336F"/>
    <w:rsid w:val="008A3D18"/>
    <w:rsid w:val="008A4CFC"/>
    <w:rsid w:val="008B0925"/>
    <w:rsid w:val="008B2328"/>
    <w:rsid w:val="008D60FC"/>
    <w:rsid w:val="008E4883"/>
    <w:rsid w:val="009057C6"/>
    <w:rsid w:val="0090656E"/>
    <w:rsid w:val="00906BD5"/>
    <w:rsid w:val="0091349B"/>
    <w:rsid w:val="00914F3C"/>
    <w:rsid w:val="009208D3"/>
    <w:rsid w:val="00921B37"/>
    <w:rsid w:val="00921D91"/>
    <w:rsid w:val="00924194"/>
    <w:rsid w:val="00933343"/>
    <w:rsid w:val="0093748D"/>
    <w:rsid w:val="00940AAE"/>
    <w:rsid w:val="00941E5C"/>
    <w:rsid w:val="00953AD8"/>
    <w:rsid w:val="0095520A"/>
    <w:rsid w:val="00961540"/>
    <w:rsid w:val="0096174C"/>
    <w:rsid w:val="0096720B"/>
    <w:rsid w:val="009678D8"/>
    <w:rsid w:val="00971B9B"/>
    <w:rsid w:val="00975EBB"/>
    <w:rsid w:val="00977278"/>
    <w:rsid w:val="0098480E"/>
    <w:rsid w:val="00986023"/>
    <w:rsid w:val="0099100C"/>
    <w:rsid w:val="009937EF"/>
    <w:rsid w:val="0099597F"/>
    <w:rsid w:val="00996609"/>
    <w:rsid w:val="009971BE"/>
    <w:rsid w:val="009B67D1"/>
    <w:rsid w:val="009C182B"/>
    <w:rsid w:val="009C7197"/>
    <w:rsid w:val="009D22CE"/>
    <w:rsid w:val="009D2E7D"/>
    <w:rsid w:val="009D45DB"/>
    <w:rsid w:val="009E665B"/>
    <w:rsid w:val="009E77B9"/>
    <w:rsid w:val="009F262B"/>
    <w:rsid w:val="009F549E"/>
    <w:rsid w:val="009F670F"/>
    <w:rsid w:val="00A0754B"/>
    <w:rsid w:val="00A12F25"/>
    <w:rsid w:val="00A2144D"/>
    <w:rsid w:val="00A23ED0"/>
    <w:rsid w:val="00A2657B"/>
    <w:rsid w:val="00A402E4"/>
    <w:rsid w:val="00A4495F"/>
    <w:rsid w:val="00A45C65"/>
    <w:rsid w:val="00A4696D"/>
    <w:rsid w:val="00A51BA6"/>
    <w:rsid w:val="00A52914"/>
    <w:rsid w:val="00A52FAE"/>
    <w:rsid w:val="00A54C28"/>
    <w:rsid w:val="00A569BA"/>
    <w:rsid w:val="00A60870"/>
    <w:rsid w:val="00A6194B"/>
    <w:rsid w:val="00A631A1"/>
    <w:rsid w:val="00A6390B"/>
    <w:rsid w:val="00A770FD"/>
    <w:rsid w:val="00A86AF4"/>
    <w:rsid w:val="00A875A3"/>
    <w:rsid w:val="00A92281"/>
    <w:rsid w:val="00A969A1"/>
    <w:rsid w:val="00AA470A"/>
    <w:rsid w:val="00AB4A6F"/>
    <w:rsid w:val="00AD06A2"/>
    <w:rsid w:val="00AD4635"/>
    <w:rsid w:val="00AD465D"/>
    <w:rsid w:val="00AE26C1"/>
    <w:rsid w:val="00AF0619"/>
    <w:rsid w:val="00AF1802"/>
    <w:rsid w:val="00AF2FE5"/>
    <w:rsid w:val="00B014ED"/>
    <w:rsid w:val="00B06EDB"/>
    <w:rsid w:val="00B12AD2"/>
    <w:rsid w:val="00B16724"/>
    <w:rsid w:val="00B16760"/>
    <w:rsid w:val="00B25676"/>
    <w:rsid w:val="00B25C75"/>
    <w:rsid w:val="00B271F5"/>
    <w:rsid w:val="00B32DCA"/>
    <w:rsid w:val="00B35C2F"/>
    <w:rsid w:val="00B36B49"/>
    <w:rsid w:val="00B452C8"/>
    <w:rsid w:val="00B52B64"/>
    <w:rsid w:val="00B52E83"/>
    <w:rsid w:val="00B558BA"/>
    <w:rsid w:val="00B63811"/>
    <w:rsid w:val="00B6381E"/>
    <w:rsid w:val="00B643F8"/>
    <w:rsid w:val="00B73899"/>
    <w:rsid w:val="00B776C8"/>
    <w:rsid w:val="00B84B1D"/>
    <w:rsid w:val="00B911F5"/>
    <w:rsid w:val="00B92A99"/>
    <w:rsid w:val="00BA17FC"/>
    <w:rsid w:val="00BA1E21"/>
    <w:rsid w:val="00BA5B58"/>
    <w:rsid w:val="00BB09DC"/>
    <w:rsid w:val="00BC03D5"/>
    <w:rsid w:val="00BD0280"/>
    <w:rsid w:val="00BD593F"/>
    <w:rsid w:val="00BD6B9F"/>
    <w:rsid w:val="00C0558B"/>
    <w:rsid w:val="00C0610C"/>
    <w:rsid w:val="00C14904"/>
    <w:rsid w:val="00C159CA"/>
    <w:rsid w:val="00C206FC"/>
    <w:rsid w:val="00C22F56"/>
    <w:rsid w:val="00C3102C"/>
    <w:rsid w:val="00C3721F"/>
    <w:rsid w:val="00C438AA"/>
    <w:rsid w:val="00C471AD"/>
    <w:rsid w:val="00C612CD"/>
    <w:rsid w:val="00C6211B"/>
    <w:rsid w:val="00C653F0"/>
    <w:rsid w:val="00C655F6"/>
    <w:rsid w:val="00C671A6"/>
    <w:rsid w:val="00C6755C"/>
    <w:rsid w:val="00C70637"/>
    <w:rsid w:val="00C81202"/>
    <w:rsid w:val="00C836B9"/>
    <w:rsid w:val="00C84137"/>
    <w:rsid w:val="00C84BC4"/>
    <w:rsid w:val="00C926B3"/>
    <w:rsid w:val="00C930D9"/>
    <w:rsid w:val="00C9379B"/>
    <w:rsid w:val="00C93982"/>
    <w:rsid w:val="00C94AE9"/>
    <w:rsid w:val="00C977C8"/>
    <w:rsid w:val="00CA0488"/>
    <w:rsid w:val="00CA28E3"/>
    <w:rsid w:val="00CB0588"/>
    <w:rsid w:val="00CB066D"/>
    <w:rsid w:val="00CB7F2C"/>
    <w:rsid w:val="00CC082A"/>
    <w:rsid w:val="00CC4C5E"/>
    <w:rsid w:val="00CC50FB"/>
    <w:rsid w:val="00CC5964"/>
    <w:rsid w:val="00CE24DA"/>
    <w:rsid w:val="00D139B9"/>
    <w:rsid w:val="00D15369"/>
    <w:rsid w:val="00D17484"/>
    <w:rsid w:val="00D30D30"/>
    <w:rsid w:val="00D315BB"/>
    <w:rsid w:val="00D40DF3"/>
    <w:rsid w:val="00D50DEC"/>
    <w:rsid w:val="00D51198"/>
    <w:rsid w:val="00D52E57"/>
    <w:rsid w:val="00D562F8"/>
    <w:rsid w:val="00D6053E"/>
    <w:rsid w:val="00D62119"/>
    <w:rsid w:val="00D63596"/>
    <w:rsid w:val="00D650E9"/>
    <w:rsid w:val="00D66BF1"/>
    <w:rsid w:val="00D71947"/>
    <w:rsid w:val="00D7463C"/>
    <w:rsid w:val="00D75893"/>
    <w:rsid w:val="00D7710F"/>
    <w:rsid w:val="00D94BDD"/>
    <w:rsid w:val="00DA2A02"/>
    <w:rsid w:val="00DA3DE1"/>
    <w:rsid w:val="00DA4E7D"/>
    <w:rsid w:val="00DB78C6"/>
    <w:rsid w:val="00DC1B69"/>
    <w:rsid w:val="00DC2BD6"/>
    <w:rsid w:val="00DC3AC1"/>
    <w:rsid w:val="00DC48F6"/>
    <w:rsid w:val="00DD040E"/>
    <w:rsid w:val="00DD4B5C"/>
    <w:rsid w:val="00DE03A8"/>
    <w:rsid w:val="00DF3AD8"/>
    <w:rsid w:val="00DF7763"/>
    <w:rsid w:val="00E0658C"/>
    <w:rsid w:val="00E12A5C"/>
    <w:rsid w:val="00E1649E"/>
    <w:rsid w:val="00E16666"/>
    <w:rsid w:val="00E316D8"/>
    <w:rsid w:val="00E3196F"/>
    <w:rsid w:val="00E41A1F"/>
    <w:rsid w:val="00E4373D"/>
    <w:rsid w:val="00E50C8B"/>
    <w:rsid w:val="00E60568"/>
    <w:rsid w:val="00E62F6B"/>
    <w:rsid w:val="00E73161"/>
    <w:rsid w:val="00E73950"/>
    <w:rsid w:val="00E80D12"/>
    <w:rsid w:val="00E92342"/>
    <w:rsid w:val="00EA1FA5"/>
    <w:rsid w:val="00EA613C"/>
    <w:rsid w:val="00EB032D"/>
    <w:rsid w:val="00EB099E"/>
    <w:rsid w:val="00EB2898"/>
    <w:rsid w:val="00EC17CB"/>
    <w:rsid w:val="00EC2E83"/>
    <w:rsid w:val="00ED2AF1"/>
    <w:rsid w:val="00EE6E43"/>
    <w:rsid w:val="00EF4F9D"/>
    <w:rsid w:val="00EF52CF"/>
    <w:rsid w:val="00EF5B8A"/>
    <w:rsid w:val="00F0066B"/>
    <w:rsid w:val="00F0257C"/>
    <w:rsid w:val="00F044B8"/>
    <w:rsid w:val="00F0489A"/>
    <w:rsid w:val="00F143E2"/>
    <w:rsid w:val="00F152A1"/>
    <w:rsid w:val="00F22078"/>
    <w:rsid w:val="00F2682F"/>
    <w:rsid w:val="00F30499"/>
    <w:rsid w:val="00F3064A"/>
    <w:rsid w:val="00F3394A"/>
    <w:rsid w:val="00F378DE"/>
    <w:rsid w:val="00F43435"/>
    <w:rsid w:val="00F449EA"/>
    <w:rsid w:val="00F51532"/>
    <w:rsid w:val="00F56937"/>
    <w:rsid w:val="00F57CA8"/>
    <w:rsid w:val="00F62E90"/>
    <w:rsid w:val="00F67217"/>
    <w:rsid w:val="00F767AB"/>
    <w:rsid w:val="00F7772A"/>
    <w:rsid w:val="00F87C92"/>
    <w:rsid w:val="00F93D13"/>
    <w:rsid w:val="00F970ED"/>
    <w:rsid w:val="00FA0EE0"/>
    <w:rsid w:val="00FB0B3E"/>
    <w:rsid w:val="00FB249C"/>
    <w:rsid w:val="00FB3C97"/>
    <w:rsid w:val="00FB4526"/>
    <w:rsid w:val="00FB5960"/>
    <w:rsid w:val="00FB7666"/>
    <w:rsid w:val="00FC0008"/>
    <w:rsid w:val="00FC3F8C"/>
    <w:rsid w:val="00FC4232"/>
    <w:rsid w:val="00FD3F40"/>
    <w:rsid w:val="00FE2F62"/>
    <w:rsid w:val="00FF4181"/>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5B61"/>
  <w15:docId w15:val="{29F36247-777F-4920-AA39-697D927C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72"/>
    <w:pPr>
      <w:spacing w:after="200" w:line="276" w:lineRule="auto"/>
    </w:pPr>
    <w:rPr>
      <w:sz w:val="22"/>
      <w:szCs w:val="22"/>
    </w:rPr>
  </w:style>
  <w:style w:type="paragraph" w:styleId="Heading1">
    <w:name w:val="heading 1"/>
    <w:basedOn w:val="Normal"/>
    <w:next w:val="Normal"/>
    <w:link w:val="Heading1Char"/>
    <w:uiPriority w:val="9"/>
    <w:qFormat/>
    <w:rsid w:val="00CC50FB"/>
    <w:pPr>
      <w:keepNext/>
      <w:keepLines/>
      <w:spacing w:before="480" w:after="0"/>
      <w:outlineLvl w:val="0"/>
    </w:pPr>
    <w:rPr>
      <w:rFonts w:ascii="Cambria" w:eastAsia="Times New Roman" w:hAnsi="Cambria" w:cs="Vrinda"/>
      <w:b/>
      <w:bCs/>
      <w:color w:val="365F91"/>
      <w:sz w:val="28"/>
      <w:szCs w:val="28"/>
      <w:lang w:bidi="bn-BD"/>
    </w:rPr>
  </w:style>
  <w:style w:type="paragraph" w:styleId="Heading6">
    <w:name w:val="heading 6"/>
    <w:basedOn w:val="Normal"/>
    <w:next w:val="Normal"/>
    <w:link w:val="Heading6Char"/>
    <w:uiPriority w:val="9"/>
    <w:semiHidden/>
    <w:unhideWhenUsed/>
    <w:qFormat/>
    <w:rsid w:val="00CC50FB"/>
    <w:pPr>
      <w:keepNext/>
      <w:keepLines/>
      <w:spacing w:before="200" w:after="0"/>
      <w:outlineLvl w:val="5"/>
    </w:pPr>
    <w:rPr>
      <w:rFonts w:ascii="Cambria" w:eastAsia="Times New Roman" w:hAnsi="Cambria" w:cs="Vrinda"/>
      <w:i/>
      <w:iCs/>
      <w:color w:val="243F60"/>
      <w:sz w:val="20"/>
      <w:szCs w:val="20"/>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84472"/>
    <w:pPr>
      <w:spacing w:after="0" w:line="240" w:lineRule="auto"/>
      <w:jc w:val="center"/>
    </w:pPr>
    <w:rPr>
      <w:rFonts w:ascii="SulekhaT" w:eastAsia="Times New Roman" w:hAnsi="SulekhaT" w:cs="Vrinda"/>
      <w:sz w:val="28"/>
      <w:szCs w:val="24"/>
      <w:lang w:bidi="bn-BD"/>
    </w:rPr>
  </w:style>
  <w:style w:type="character" w:customStyle="1" w:styleId="TitleChar">
    <w:name w:val="Title Char"/>
    <w:link w:val="Title"/>
    <w:rsid w:val="00584472"/>
    <w:rPr>
      <w:rFonts w:ascii="SulekhaT" w:eastAsia="Times New Roman" w:hAnsi="SulekhaT" w:cs="Times New Roman"/>
      <w:sz w:val="28"/>
      <w:szCs w:val="24"/>
    </w:rPr>
  </w:style>
  <w:style w:type="paragraph" w:styleId="ListParagraph">
    <w:name w:val="List Paragraph"/>
    <w:basedOn w:val="Normal"/>
    <w:uiPriority w:val="34"/>
    <w:qFormat/>
    <w:rsid w:val="007C5319"/>
    <w:pPr>
      <w:ind w:left="720"/>
      <w:contextualSpacing/>
    </w:pPr>
  </w:style>
  <w:style w:type="character" w:customStyle="1" w:styleId="Heading6Char">
    <w:name w:val="Heading 6 Char"/>
    <w:link w:val="Heading6"/>
    <w:uiPriority w:val="9"/>
    <w:semiHidden/>
    <w:rsid w:val="00CC50FB"/>
    <w:rPr>
      <w:rFonts w:ascii="Cambria" w:eastAsia="Times New Roman" w:hAnsi="Cambria" w:cs="Times New Roman"/>
      <w:i/>
      <w:iCs/>
      <w:color w:val="243F60"/>
    </w:rPr>
  </w:style>
  <w:style w:type="character" w:customStyle="1" w:styleId="Heading1Char">
    <w:name w:val="Heading 1 Char"/>
    <w:link w:val="Heading1"/>
    <w:uiPriority w:val="9"/>
    <w:rsid w:val="00CC50FB"/>
    <w:rPr>
      <w:rFonts w:ascii="Cambria" w:eastAsia="Times New Roman" w:hAnsi="Cambria" w:cs="Times New Roman"/>
      <w:b/>
      <w:bCs/>
      <w:color w:val="365F91"/>
      <w:sz w:val="28"/>
      <w:szCs w:val="28"/>
    </w:rPr>
  </w:style>
  <w:style w:type="paragraph" w:styleId="NormalWeb">
    <w:name w:val="Normal (Web)"/>
    <w:basedOn w:val="Normal"/>
    <w:uiPriority w:val="99"/>
    <w:semiHidden/>
    <w:unhideWhenUsed/>
    <w:rsid w:val="00025B7E"/>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25B7E"/>
    <w:pPr>
      <w:spacing w:after="0" w:line="240" w:lineRule="auto"/>
    </w:pPr>
    <w:rPr>
      <w:rFonts w:ascii="Tahoma" w:hAnsi="Tahoma" w:cs="Vrinda"/>
      <w:sz w:val="16"/>
      <w:szCs w:val="16"/>
      <w:lang w:bidi="bn-BD"/>
    </w:rPr>
  </w:style>
  <w:style w:type="character" w:customStyle="1" w:styleId="BalloonTextChar">
    <w:name w:val="Balloon Text Char"/>
    <w:link w:val="BalloonText"/>
    <w:uiPriority w:val="99"/>
    <w:semiHidden/>
    <w:rsid w:val="00025B7E"/>
    <w:rPr>
      <w:rFonts w:ascii="Tahoma" w:hAnsi="Tahoma" w:cs="Tahoma"/>
      <w:sz w:val="16"/>
      <w:szCs w:val="16"/>
    </w:rPr>
  </w:style>
  <w:style w:type="paragraph" w:customStyle="1" w:styleId="Default">
    <w:name w:val="Default"/>
    <w:rsid w:val="00FF4181"/>
    <w:pPr>
      <w:autoSpaceDE w:val="0"/>
      <w:autoSpaceDN w:val="0"/>
      <w:adjustRightInd w:val="0"/>
    </w:pPr>
    <w:rPr>
      <w:rFonts w:ascii="Times New Roman" w:hAnsi="Times New Roman"/>
      <w:color w:val="000000"/>
      <w:sz w:val="24"/>
      <w:szCs w:val="24"/>
      <w:lang w:bidi="bn-BD"/>
    </w:rPr>
  </w:style>
  <w:style w:type="paragraph" w:styleId="NoSpacing">
    <w:name w:val="No Spacing"/>
    <w:uiPriority w:val="99"/>
    <w:qFormat/>
    <w:rsid w:val="00971B9B"/>
    <w:rPr>
      <w:sz w:val="22"/>
      <w:szCs w:val="22"/>
    </w:rPr>
  </w:style>
  <w:style w:type="paragraph" w:styleId="Header">
    <w:name w:val="header"/>
    <w:basedOn w:val="Normal"/>
    <w:link w:val="HeaderChar"/>
    <w:uiPriority w:val="99"/>
    <w:unhideWhenUsed/>
    <w:rsid w:val="00085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EA6"/>
  </w:style>
  <w:style w:type="paragraph" w:styleId="Footer">
    <w:name w:val="footer"/>
    <w:basedOn w:val="Normal"/>
    <w:link w:val="FooterChar"/>
    <w:uiPriority w:val="99"/>
    <w:unhideWhenUsed/>
    <w:rsid w:val="00085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EA6"/>
  </w:style>
  <w:style w:type="character" w:styleId="CommentReference">
    <w:name w:val="annotation reference"/>
    <w:uiPriority w:val="99"/>
    <w:semiHidden/>
    <w:unhideWhenUsed/>
    <w:rsid w:val="00F62E90"/>
    <w:rPr>
      <w:sz w:val="16"/>
      <w:szCs w:val="16"/>
    </w:rPr>
  </w:style>
  <w:style w:type="paragraph" w:styleId="CommentText">
    <w:name w:val="annotation text"/>
    <w:basedOn w:val="Normal"/>
    <w:link w:val="CommentTextChar"/>
    <w:uiPriority w:val="99"/>
    <w:semiHidden/>
    <w:unhideWhenUsed/>
    <w:rsid w:val="00F62E90"/>
    <w:pPr>
      <w:spacing w:line="240" w:lineRule="auto"/>
    </w:pPr>
    <w:rPr>
      <w:rFonts w:cs="Vrinda"/>
      <w:sz w:val="20"/>
      <w:szCs w:val="20"/>
      <w:lang w:bidi="bn-BD"/>
    </w:rPr>
  </w:style>
  <w:style w:type="character" w:customStyle="1" w:styleId="CommentTextChar">
    <w:name w:val="Comment Text Char"/>
    <w:link w:val="CommentText"/>
    <w:uiPriority w:val="99"/>
    <w:semiHidden/>
    <w:rsid w:val="00F62E90"/>
    <w:rPr>
      <w:sz w:val="20"/>
      <w:szCs w:val="20"/>
    </w:rPr>
  </w:style>
  <w:style w:type="paragraph" w:styleId="CommentSubject">
    <w:name w:val="annotation subject"/>
    <w:basedOn w:val="CommentText"/>
    <w:next w:val="CommentText"/>
    <w:link w:val="CommentSubjectChar"/>
    <w:uiPriority w:val="99"/>
    <w:semiHidden/>
    <w:unhideWhenUsed/>
    <w:rsid w:val="00F62E90"/>
    <w:rPr>
      <w:b/>
      <w:bCs/>
    </w:rPr>
  </w:style>
  <w:style w:type="character" w:customStyle="1" w:styleId="CommentSubjectChar">
    <w:name w:val="Comment Subject Char"/>
    <w:link w:val="CommentSubject"/>
    <w:uiPriority w:val="99"/>
    <w:semiHidden/>
    <w:rsid w:val="00F62E90"/>
    <w:rPr>
      <w:b/>
      <w:bCs/>
      <w:sz w:val="20"/>
      <w:szCs w:val="20"/>
    </w:rPr>
  </w:style>
  <w:style w:type="table" w:styleId="LightGrid-Accent3">
    <w:name w:val="Light Grid Accent 3"/>
    <w:basedOn w:val="TableNormal"/>
    <w:uiPriority w:val="62"/>
    <w:rsid w:val="007E1077"/>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Vrind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Vrind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Vrinda"/>
        <w:b/>
        <w:bCs/>
      </w:rPr>
    </w:tblStylePr>
    <w:tblStylePr w:type="lastCol">
      <w:rPr>
        <w:rFonts w:ascii="Cambria" w:eastAsia="Times New Roman" w:hAnsi="Cambria" w:cs="Vrind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HTMLPreformatted">
    <w:name w:val="HTML Preformatted"/>
    <w:basedOn w:val="Normal"/>
    <w:link w:val="HTMLPreformattedChar"/>
    <w:uiPriority w:val="99"/>
    <w:unhideWhenUsed/>
    <w:rsid w:val="00F00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0066B"/>
    <w:rPr>
      <w:rFonts w:ascii="Courier New" w:eastAsia="Times New Roman" w:hAnsi="Courier New" w:cs="Courier New"/>
    </w:rPr>
  </w:style>
  <w:style w:type="character" w:customStyle="1" w:styleId="tlid-translation">
    <w:name w:val="tlid-translation"/>
    <w:basedOn w:val="DefaultParagraphFont"/>
    <w:rsid w:val="00522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3139">
      <w:bodyDiv w:val="1"/>
      <w:marLeft w:val="0"/>
      <w:marRight w:val="0"/>
      <w:marTop w:val="0"/>
      <w:marBottom w:val="0"/>
      <w:divBdr>
        <w:top w:val="none" w:sz="0" w:space="0" w:color="auto"/>
        <w:left w:val="none" w:sz="0" w:space="0" w:color="auto"/>
        <w:bottom w:val="none" w:sz="0" w:space="0" w:color="auto"/>
        <w:right w:val="none" w:sz="0" w:space="0" w:color="auto"/>
      </w:divBdr>
    </w:div>
    <w:div w:id="93868497">
      <w:bodyDiv w:val="1"/>
      <w:marLeft w:val="0"/>
      <w:marRight w:val="0"/>
      <w:marTop w:val="0"/>
      <w:marBottom w:val="0"/>
      <w:divBdr>
        <w:top w:val="none" w:sz="0" w:space="0" w:color="auto"/>
        <w:left w:val="none" w:sz="0" w:space="0" w:color="auto"/>
        <w:bottom w:val="none" w:sz="0" w:space="0" w:color="auto"/>
        <w:right w:val="none" w:sz="0" w:space="0" w:color="auto"/>
      </w:divBdr>
    </w:div>
    <w:div w:id="1113598433">
      <w:bodyDiv w:val="1"/>
      <w:marLeft w:val="0"/>
      <w:marRight w:val="0"/>
      <w:marTop w:val="0"/>
      <w:marBottom w:val="0"/>
      <w:divBdr>
        <w:top w:val="none" w:sz="0" w:space="0" w:color="auto"/>
        <w:left w:val="none" w:sz="0" w:space="0" w:color="auto"/>
        <w:bottom w:val="none" w:sz="0" w:space="0" w:color="auto"/>
        <w:right w:val="none" w:sz="0" w:space="0" w:color="auto"/>
      </w:divBdr>
    </w:div>
    <w:div w:id="1260521787">
      <w:bodyDiv w:val="1"/>
      <w:marLeft w:val="0"/>
      <w:marRight w:val="0"/>
      <w:marTop w:val="0"/>
      <w:marBottom w:val="0"/>
      <w:divBdr>
        <w:top w:val="none" w:sz="0" w:space="0" w:color="auto"/>
        <w:left w:val="none" w:sz="0" w:space="0" w:color="auto"/>
        <w:bottom w:val="none" w:sz="0" w:space="0" w:color="auto"/>
        <w:right w:val="none" w:sz="0" w:space="0" w:color="auto"/>
      </w:divBdr>
    </w:div>
    <w:div w:id="1416630648">
      <w:bodyDiv w:val="1"/>
      <w:marLeft w:val="0"/>
      <w:marRight w:val="0"/>
      <w:marTop w:val="0"/>
      <w:marBottom w:val="0"/>
      <w:divBdr>
        <w:top w:val="none" w:sz="0" w:space="0" w:color="auto"/>
        <w:left w:val="none" w:sz="0" w:space="0" w:color="auto"/>
        <w:bottom w:val="none" w:sz="0" w:space="0" w:color="auto"/>
        <w:right w:val="none" w:sz="0" w:space="0" w:color="auto"/>
      </w:divBdr>
    </w:div>
    <w:div w:id="145313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B54E9-4E5C-4EEF-B621-4CAA2DB1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2200</Words>
  <Characters>12542</Characters>
  <Application>Microsoft Office Word</Application>
  <DocSecurity>8</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nayemaj</dc:creator>
  <cp:lastModifiedBy>Abdul Hye Azad</cp:lastModifiedBy>
  <cp:revision>30</cp:revision>
  <cp:lastPrinted>2018-06-04T08:50:00Z</cp:lastPrinted>
  <dcterms:created xsi:type="dcterms:W3CDTF">2019-05-18T01:59:00Z</dcterms:created>
  <dcterms:modified xsi:type="dcterms:W3CDTF">2020-10-22T04:10:00Z</dcterms:modified>
</cp:coreProperties>
</file>