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9C7373" w14:paraId="34E1E326" w14:textId="77777777" w:rsidTr="009C7373">
        <w:trPr>
          <w:jc w:val="center"/>
        </w:trPr>
        <w:tc>
          <w:tcPr>
            <w:tcW w:w="8325" w:type="dxa"/>
            <w:shd w:val="clear" w:color="auto" w:fill="D6E3BC" w:themeFill="accent3" w:themeFillTint="66"/>
            <w:hideMark/>
          </w:tcPr>
          <w:p w14:paraId="70D692AE" w14:textId="77777777" w:rsidR="009C7373" w:rsidRDefault="009C7373">
            <w:pPr>
              <w:spacing w:before="120" w:after="120"/>
              <w:jc w:val="center"/>
              <w:rPr>
                <w:rFonts w:ascii="Calibri" w:hAnsi="Calibri" w:cs="Calibri"/>
                <w:b/>
                <w:bCs/>
                <w:lang w:bidi="bn-IN"/>
              </w:rPr>
            </w:pPr>
            <w:r>
              <w:rPr>
                <w:rFonts w:ascii="Calibri" w:hAnsi="Calibri" w:cs="Calibri"/>
                <w:b/>
                <w:bCs/>
                <w:lang w:bidi="bn-IN"/>
              </w:rPr>
              <w:t>Chapter-43</w:t>
            </w:r>
          </w:p>
          <w:p w14:paraId="72C61A0A" w14:textId="77777777" w:rsidR="009C7373" w:rsidRDefault="009C7373">
            <w:pPr>
              <w:spacing w:before="120" w:after="120"/>
              <w:jc w:val="center"/>
              <w:rPr>
                <w:rFonts w:ascii="Calibri" w:hAnsi="Calibri" w:cs="Calibri"/>
                <w:b/>
                <w:bCs/>
                <w:sz w:val="22"/>
                <w:szCs w:val="22"/>
                <w:lang w:bidi="bn-IN"/>
              </w:rPr>
            </w:pPr>
            <w:r w:rsidRPr="00414B43">
              <w:rPr>
                <w:rFonts w:ascii="Calibri" w:hAnsi="Calibri"/>
                <w:b/>
                <w:bCs/>
                <w:lang w:bidi="bn-BD"/>
              </w:rPr>
              <w:t>Power Division</w:t>
            </w:r>
          </w:p>
        </w:tc>
      </w:tr>
    </w:tbl>
    <w:p w14:paraId="58D409D6" w14:textId="77777777" w:rsidR="00890044" w:rsidRPr="00A30B91" w:rsidRDefault="004B5F08" w:rsidP="007208D3">
      <w:pPr>
        <w:spacing w:before="120" w:after="120" w:line="288" w:lineRule="auto"/>
        <w:ind w:left="720" w:hanging="720"/>
        <w:rPr>
          <w:rFonts w:ascii="Calibri" w:eastAsia="Nikosh" w:hAnsi="Calibri"/>
          <w:b/>
          <w:bCs/>
          <w:sz w:val="22"/>
          <w:szCs w:val="22"/>
          <w:lang w:bidi="bn-BD"/>
        </w:rPr>
      </w:pPr>
      <w:r w:rsidRPr="00414B43">
        <w:rPr>
          <w:rFonts w:ascii="Calibri" w:hAnsi="Calibri"/>
          <w:b/>
          <w:bCs/>
          <w:sz w:val="22"/>
          <w:szCs w:val="22"/>
          <w:lang w:eastAsia="ja-JP"/>
        </w:rPr>
        <w:t>1.0</w:t>
      </w:r>
      <w:r w:rsidRPr="00414B43">
        <w:rPr>
          <w:rFonts w:ascii="Calibri" w:hAnsi="Calibri"/>
          <w:b/>
          <w:bCs/>
          <w:sz w:val="22"/>
          <w:szCs w:val="22"/>
          <w:lang w:eastAsia="ja-JP"/>
        </w:rPr>
        <w:tab/>
      </w:r>
      <w:r w:rsidR="00890044" w:rsidRPr="00A30B91">
        <w:rPr>
          <w:rFonts w:ascii="Calibri" w:hAnsi="Calibri"/>
          <w:b/>
          <w:bCs/>
          <w:sz w:val="22"/>
          <w:szCs w:val="22"/>
          <w:lang w:eastAsia="ja-JP"/>
        </w:rPr>
        <w:t>Introduction</w:t>
      </w:r>
    </w:p>
    <w:p w14:paraId="598A3932" w14:textId="77777777" w:rsidR="004D4AC7" w:rsidRPr="00A30B91" w:rsidRDefault="00AD71AB" w:rsidP="00D553B7">
      <w:pPr>
        <w:autoSpaceDE w:val="0"/>
        <w:autoSpaceDN w:val="0"/>
        <w:adjustRightInd w:val="0"/>
        <w:spacing w:before="120" w:after="120" w:line="276" w:lineRule="auto"/>
        <w:ind w:left="720" w:hanging="720"/>
        <w:jc w:val="both"/>
        <w:rPr>
          <w:rFonts w:ascii="Calibri" w:eastAsia="Nikosh" w:hAnsi="Calibri"/>
          <w:sz w:val="22"/>
          <w:szCs w:val="22"/>
          <w:lang w:bidi="bn-IN"/>
        </w:rPr>
      </w:pPr>
      <w:permStart w:id="857831356" w:edGrp="everyone"/>
      <w:r w:rsidRPr="00A30B91">
        <w:rPr>
          <w:rFonts w:ascii="Calibri" w:eastAsia="Nikosh" w:hAnsi="Calibri"/>
          <w:sz w:val="22"/>
          <w:szCs w:val="22"/>
          <w:lang w:bidi="bn-IN"/>
        </w:rPr>
        <w:t xml:space="preserve">1.1 </w:t>
      </w:r>
      <w:r w:rsidR="007208D3" w:rsidRPr="00A30B91">
        <w:rPr>
          <w:rFonts w:ascii="Calibri" w:eastAsia="Nikosh" w:hAnsi="Calibri"/>
          <w:sz w:val="22"/>
          <w:szCs w:val="22"/>
          <w:lang w:bidi="bn-IN"/>
        </w:rPr>
        <w:tab/>
      </w:r>
      <w:r w:rsidR="00FE0CEF" w:rsidRPr="00FE0CEF">
        <w:rPr>
          <w:rFonts w:ascii="Calibri" w:hAnsi="Calibri"/>
          <w:noProof/>
          <w:sz w:val="22"/>
          <w:szCs w:val="22"/>
        </w:rPr>
        <w:t>The power sector plays a significant role in the economic development of a country. The Government’s Perspective Plan (2010-2021) and Seventh Five Year Plan (2016-2020) has set annual growth target of 7.4% for the period. Apart from the increasing demand for electricity in daily household use, electricity usage and demand is on the rise in agriculture, cottage industries and the various income generating activities. Alongside meeting the increasing electricity demand, Power Division has also prioritized the objectives of achieving the SDG goals and to provide electricity for all within 2021 by ensuring uninterrupted and quality power supply through improvement in generation, transmission and distribution systems for sustainable development.</w:t>
      </w:r>
    </w:p>
    <w:permEnd w:id="857831356"/>
    <w:p w14:paraId="26C126EE" w14:textId="77777777" w:rsidR="004D4AC7" w:rsidRPr="00A30B91" w:rsidRDefault="004D4AC7" w:rsidP="00D553B7">
      <w:pPr>
        <w:spacing w:before="120" w:after="120" w:line="276" w:lineRule="auto"/>
        <w:ind w:left="720" w:hanging="720"/>
        <w:rPr>
          <w:rFonts w:ascii="Calibri" w:hAnsi="Calibri"/>
          <w:b/>
          <w:bCs/>
          <w:sz w:val="22"/>
          <w:szCs w:val="22"/>
          <w:lang w:eastAsia="ja-JP"/>
        </w:rPr>
      </w:pPr>
      <w:r w:rsidRPr="00A30B91">
        <w:rPr>
          <w:rFonts w:ascii="Calibri" w:hAnsi="Calibri"/>
          <w:b/>
          <w:bCs/>
          <w:sz w:val="22"/>
          <w:szCs w:val="22"/>
          <w:lang w:eastAsia="ja-JP"/>
        </w:rPr>
        <w:t>2.0</w:t>
      </w:r>
      <w:r w:rsidRPr="00A30B91">
        <w:rPr>
          <w:rFonts w:ascii="Calibri" w:hAnsi="Calibri"/>
          <w:b/>
          <w:bCs/>
          <w:sz w:val="22"/>
          <w:szCs w:val="22"/>
          <w:lang w:eastAsia="ja-JP"/>
        </w:rPr>
        <w:tab/>
        <w:t>Major Functions of the Division</w:t>
      </w:r>
    </w:p>
    <w:p w14:paraId="5AFF4449" w14:textId="77777777" w:rsidR="004D4AC7" w:rsidRPr="00A30B91" w:rsidRDefault="004D4AC7" w:rsidP="00D553B7">
      <w:pPr>
        <w:pStyle w:val="ListParagraph"/>
        <w:numPr>
          <w:ilvl w:val="0"/>
          <w:numId w:val="6"/>
        </w:numPr>
        <w:autoSpaceDE w:val="0"/>
        <w:autoSpaceDN w:val="0"/>
        <w:adjustRightInd w:val="0"/>
        <w:spacing w:before="120" w:after="120"/>
        <w:ind w:left="1080"/>
        <w:contextualSpacing w:val="0"/>
        <w:jc w:val="both"/>
        <w:rPr>
          <w:lang w:val="en-US" w:eastAsia="ja-JP" w:bidi="bn-BD"/>
        </w:rPr>
      </w:pPr>
      <w:permStart w:id="155330809" w:edGrp="everyone"/>
      <w:r w:rsidRPr="00A30B91">
        <w:rPr>
          <w:lang w:val="en-US" w:eastAsia="ja-JP" w:bidi="bn-BD"/>
        </w:rPr>
        <w:t>Undertake all activities related to power generation, transmission and distribution;</w:t>
      </w:r>
    </w:p>
    <w:p w14:paraId="0DEB9DD5" w14:textId="77777777" w:rsidR="004D4AC7" w:rsidRPr="00A30B91" w:rsidRDefault="004D4AC7" w:rsidP="00D553B7">
      <w:pPr>
        <w:pStyle w:val="ListParagraph"/>
        <w:numPr>
          <w:ilvl w:val="0"/>
          <w:numId w:val="6"/>
        </w:numPr>
        <w:tabs>
          <w:tab w:val="left" w:pos="90"/>
        </w:tabs>
        <w:autoSpaceDE w:val="0"/>
        <w:autoSpaceDN w:val="0"/>
        <w:adjustRightInd w:val="0"/>
        <w:spacing w:before="120" w:after="120"/>
        <w:ind w:left="1080"/>
        <w:contextualSpacing w:val="0"/>
        <w:jc w:val="both"/>
        <w:rPr>
          <w:lang w:val="en-US" w:eastAsia="ja-JP" w:bidi="bn-BD"/>
        </w:rPr>
      </w:pPr>
      <w:r w:rsidRPr="00A30B91">
        <w:rPr>
          <w:lang w:val="en-US" w:eastAsia="ja-JP" w:bidi="bn-BD"/>
        </w:rPr>
        <w:t xml:space="preserve">Formulation, updating and implementation of </w:t>
      </w:r>
      <w:r w:rsidR="001A376A" w:rsidRPr="00A30B91">
        <w:rPr>
          <w:lang w:val="en-US" w:eastAsia="ja-JP" w:bidi="bn-BD"/>
        </w:rPr>
        <w:t xml:space="preserve">laws, </w:t>
      </w:r>
      <w:r w:rsidRPr="00A30B91">
        <w:rPr>
          <w:lang w:val="en-US" w:eastAsia="ja-JP" w:bidi="bn-BD"/>
        </w:rPr>
        <w:t xml:space="preserve">policies </w:t>
      </w:r>
      <w:r w:rsidR="001A376A" w:rsidRPr="00A30B91">
        <w:rPr>
          <w:lang w:val="en-US" w:eastAsia="ja-JP" w:bidi="bn-BD"/>
        </w:rPr>
        <w:t xml:space="preserve">regulations </w:t>
      </w:r>
      <w:r w:rsidRPr="00A30B91">
        <w:rPr>
          <w:lang w:val="en-US" w:eastAsia="ja-JP" w:bidi="bn-BD"/>
        </w:rPr>
        <w:t>related to power sector;</w:t>
      </w:r>
    </w:p>
    <w:p w14:paraId="2312AAC7" w14:textId="77777777" w:rsidR="004D4AC7" w:rsidRPr="00A30B91" w:rsidRDefault="004D4AC7" w:rsidP="00D553B7">
      <w:pPr>
        <w:pStyle w:val="ListParagraph"/>
        <w:numPr>
          <w:ilvl w:val="0"/>
          <w:numId w:val="6"/>
        </w:numPr>
        <w:autoSpaceDE w:val="0"/>
        <w:autoSpaceDN w:val="0"/>
        <w:adjustRightInd w:val="0"/>
        <w:spacing w:before="120" w:after="120"/>
        <w:ind w:left="1080"/>
        <w:contextualSpacing w:val="0"/>
        <w:jc w:val="both"/>
        <w:rPr>
          <w:lang w:val="en-US" w:eastAsia="ja-JP" w:bidi="bn-BD"/>
        </w:rPr>
      </w:pPr>
      <w:r w:rsidRPr="00A30B91">
        <w:rPr>
          <w:lang w:val="en-US" w:eastAsia="ja-JP" w:bidi="bn-BD"/>
        </w:rPr>
        <w:t xml:space="preserve">Expand, </w:t>
      </w:r>
      <w:r w:rsidR="007349BC" w:rsidRPr="00A30B91">
        <w:rPr>
          <w:lang w:val="en-US" w:eastAsia="ja-JP" w:bidi="bn-BD"/>
        </w:rPr>
        <w:t>reconstruct</w:t>
      </w:r>
      <w:r w:rsidRPr="00A30B91">
        <w:rPr>
          <w:lang w:val="en-US" w:eastAsia="ja-JP" w:bidi="bn-BD"/>
        </w:rPr>
        <w:t xml:space="preserve"> and modernize power generation, transmission and distribution services in line with the increasing demand and formulate plans accordingly;</w:t>
      </w:r>
    </w:p>
    <w:p w14:paraId="1E2E6930" w14:textId="77777777" w:rsidR="004D4AC7" w:rsidRPr="00A30B91" w:rsidRDefault="004D4AC7" w:rsidP="00D553B7">
      <w:pPr>
        <w:pStyle w:val="ListParagraph"/>
        <w:numPr>
          <w:ilvl w:val="0"/>
          <w:numId w:val="6"/>
        </w:numPr>
        <w:autoSpaceDE w:val="0"/>
        <w:autoSpaceDN w:val="0"/>
        <w:adjustRightInd w:val="0"/>
        <w:spacing w:before="120" w:after="120"/>
        <w:ind w:left="1080"/>
        <w:contextualSpacing w:val="0"/>
        <w:jc w:val="both"/>
        <w:rPr>
          <w:lang w:val="en-US" w:eastAsia="ja-JP" w:bidi="bn-BD"/>
        </w:rPr>
      </w:pPr>
      <w:r w:rsidRPr="00A30B91">
        <w:rPr>
          <w:lang w:val="en-US" w:eastAsia="ja-JP" w:bidi="bn-BD"/>
        </w:rPr>
        <w:t>Encourage private and joint venture investment initiatives along with government investment;</w:t>
      </w:r>
    </w:p>
    <w:p w14:paraId="7586288E" w14:textId="77777777" w:rsidR="004D4AC7" w:rsidRPr="00A30B91" w:rsidRDefault="004D4AC7" w:rsidP="00D553B7">
      <w:pPr>
        <w:pStyle w:val="ListParagraph"/>
        <w:numPr>
          <w:ilvl w:val="0"/>
          <w:numId w:val="6"/>
        </w:numPr>
        <w:autoSpaceDE w:val="0"/>
        <w:autoSpaceDN w:val="0"/>
        <w:adjustRightInd w:val="0"/>
        <w:spacing w:before="120" w:after="120"/>
        <w:ind w:left="1080"/>
        <w:contextualSpacing w:val="0"/>
        <w:jc w:val="both"/>
        <w:rPr>
          <w:lang w:val="en-US" w:eastAsia="ja-JP" w:bidi="bn-BD"/>
        </w:rPr>
      </w:pPr>
      <w:r w:rsidRPr="00A30B91">
        <w:rPr>
          <w:lang w:val="en-US" w:eastAsia="ja-JP" w:bidi="bn-BD"/>
        </w:rPr>
        <w:t>Improve the standard of living of the rural poor people through rural electrification and introduction of renewable energy;</w:t>
      </w:r>
    </w:p>
    <w:p w14:paraId="36CED2C9" w14:textId="77777777" w:rsidR="004D4AC7" w:rsidRPr="00A30B91" w:rsidRDefault="004D4AC7" w:rsidP="00D553B7">
      <w:pPr>
        <w:pStyle w:val="ListParagraph"/>
        <w:numPr>
          <w:ilvl w:val="0"/>
          <w:numId w:val="6"/>
        </w:numPr>
        <w:autoSpaceDE w:val="0"/>
        <w:autoSpaceDN w:val="0"/>
        <w:adjustRightInd w:val="0"/>
        <w:spacing w:before="120" w:after="120"/>
        <w:ind w:left="1080"/>
        <w:contextualSpacing w:val="0"/>
        <w:jc w:val="both"/>
        <w:rPr>
          <w:lang w:val="en-US" w:eastAsia="ja-JP" w:bidi="bn-BD"/>
        </w:rPr>
      </w:pPr>
      <w:r w:rsidRPr="00A30B91">
        <w:rPr>
          <w:lang w:val="en-US" w:eastAsia="ja-JP" w:bidi="bn-BD"/>
        </w:rPr>
        <w:t>Revenue collection and commercial operation monitoring;</w:t>
      </w:r>
    </w:p>
    <w:p w14:paraId="377944F5" w14:textId="77777777" w:rsidR="004D4AC7" w:rsidRPr="00A30B91" w:rsidRDefault="004D4AC7" w:rsidP="00D553B7">
      <w:pPr>
        <w:pStyle w:val="ListParagraph"/>
        <w:numPr>
          <w:ilvl w:val="0"/>
          <w:numId w:val="6"/>
        </w:numPr>
        <w:autoSpaceDE w:val="0"/>
        <w:autoSpaceDN w:val="0"/>
        <w:adjustRightInd w:val="0"/>
        <w:spacing w:before="120" w:after="120"/>
        <w:ind w:left="1080"/>
        <w:contextualSpacing w:val="0"/>
        <w:jc w:val="both"/>
        <w:rPr>
          <w:lang w:val="en-US" w:eastAsia="ja-JP" w:bidi="bn-BD"/>
        </w:rPr>
      </w:pPr>
      <w:r w:rsidRPr="00A30B91">
        <w:rPr>
          <w:lang w:val="en-US" w:eastAsia="ja-JP" w:bidi="bn-BD"/>
        </w:rPr>
        <w:t>Expansion of renewable energy, ensuring efficient use of energy and promoting energy saving initiatives.</w:t>
      </w:r>
    </w:p>
    <w:permEnd w:id="155330809"/>
    <w:p w14:paraId="42573FF9" w14:textId="77777777" w:rsidR="004D4AC7" w:rsidRPr="00A30B91" w:rsidRDefault="004D4AC7" w:rsidP="00D553B7">
      <w:pPr>
        <w:spacing w:before="120" w:after="120" w:line="276" w:lineRule="auto"/>
        <w:ind w:left="720" w:hanging="720"/>
        <w:jc w:val="both"/>
        <w:rPr>
          <w:rFonts w:ascii="Calibri" w:hAnsi="Calibri"/>
          <w:b/>
          <w:bCs/>
          <w:sz w:val="22"/>
          <w:szCs w:val="22"/>
          <w:lang w:eastAsia="ja-JP"/>
        </w:rPr>
      </w:pPr>
      <w:r w:rsidRPr="00A30B91">
        <w:rPr>
          <w:rFonts w:ascii="Calibri" w:hAnsi="Calibri"/>
          <w:b/>
          <w:bCs/>
          <w:sz w:val="22"/>
          <w:szCs w:val="22"/>
          <w:lang w:eastAsia="ja-JP"/>
        </w:rPr>
        <w:t>3.0</w:t>
      </w:r>
      <w:r w:rsidRPr="00A30B91">
        <w:rPr>
          <w:rFonts w:ascii="Calibri" w:hAnsi="Calibri"/>
          <w:b/>
          <w:bCs/>
          <w:sz w:val="22"/>
          <w:szCs w:val="22"/>
          <w:lang w:eastAsia="ja-JP"/>
        </w:rPr>
        <w:tab/>
        <w:t>Strategic Objectives of the Division and their Relevance with Women’s Empowerment</w:t>
      </w:r>
    </w:p>
    <w:p w14:paraId="283E0C8C" w14:textId="77777777" w:rsidR="00FE0CEF" w:rsidRDefault="00C634D9" w:rsidP="00FE0CEF">
      <w:pPr>
        <w:pStyle w:val="ListParagraph"/>
        <w:autoSpaceDE w:val="0"/>
        <w:autoSpaceDN w:val="0"/>
        <w:adjustRightInd w:val="0"/>
        <w:spacing w:before="120" w:after="120"/>
        <w:ind w:hanging="720"/>
        <w:contextualSpacing w:val="0"/>
        <w:jc w:val="both"/>
        <w:rPr>
          <w:color w:val="222222"/>
          <w:lang w:val="en-US"/>
        </w:rPr>
      </w:pPr>
      <w:permStart w:id="1213295451" w:edGrp="everyone"/>
      <w:r w:rsidRPr="00A30B91">
        <w:rPr>
          <w:bCs/>
        </w:rPr>
        <w:t>3.1</w:t>
      </w:r>
      <w:r w:rsidRPr="00A30B91">
        <w:rPr>
          <w:bCs/>
        </w:rPr>
        <w:tab/>
      </w:r>
      <w:r w:rsidR="004D4AC7" w:rsidRPr="00A30B91">
        <w:rPr>
          <w:b/>
        </w:rPr>
        <w:t>Ensuring uninterrupted and quality power supply</w:t>
      </w:r>
      <w:r w:rsidR="004D4AC7" w:rsidRPr="00A30B91">
        <w:rPr>
          <w:b/>
          <w:lang w:val="en-US" w:eastAsia="ja-JP" w:bidi="bn-BD"/>
        </w:rPr>
        <w:t>:</w:t>
      </w:r>
      <w:r w:rsidR="00443754" w:rsidRPr="00A30B91">
        <w:rPr>
          <w:lang w:val="en-US" w:eastAsia="ja-JP" w:bidi="bn-BD"/>
        </w:rPr>
        <w:t xml:space="preserve"> </w:t>
      </w:r>
      <w:r w:rsidR="00FE0CEF" w:rsidRPr="00FE0CEF">
        <w:rPr>
          <w:color w:val="222222"/>
          <w:lang w:val="en-US"/>
        </w:rPr>
        <w:t>With the increase in electricity coverage, new factories, cottage industries and business enterprises will be set up, which will create new employment opportunities for women.</w:t>
      </w:r>
    </w:p>
    <w:p w14:paraId="6F742F92" w14:textId="77777777" w:rsidR="004D4AC7" w:rsidRPr="002D4812" w:rsidRDefault="009E3A71" w:rsidP="002D4812">
      <w:pPr>
        <w:pStyle w:val="ListParagraph"/>
        <w:autoSpaceDE w:val="0"/>
        <w:autoSpaceDN w:val="0"/>
        <w:adjustRightInd w:val="0"/>
        <w:spacing w:before="120" w:after="120"/>
        <w:ind w:hanging="720"/>
        <w:contextualSpacing w:val="0"/>
        <w:jc w:val="both"/>
        <w:rPr>
          <w:color w:val="222222"/>
          <w:lang w:val="en-US"/>
        </w:rPr>
      </w:pPr>
      <w:r w:rsidRPr="002D4812">
        <w:rPr>
          <w:color w:val="222222"/>
          <w:lang w:val="en-US"/>
        </w:rPr>
        <w:t>3.2</w:t>
      </w:r>
      <w:r w:rsidRPr="002D4812">
        <w:rPr>
          <w:color w:val="222222"/>
          <w:lang w:val="en-US"/>
        </w:rPr>
        <w:tab/>
      </w:r>
      <w:r w:rsidR="004D4AC7" w:rsidRPr="002D4812">
        <w:rPr>
          <w:b/>
          <w:color w:val="222222"/>
          <w:lang w:val="en-US"/>
        </w:rPr>
        <w:t>Expansion of renewable energy technology and increase usage of energy saving appliances:</w:t>
      </w:r>
      <w:r w:rsidR="00443754" w:rsidRPr="002D4812">
        <w:rPr>
          <w:color w:val="222222"/>
          <w:lang w:val="en-US"/>
        </w:rPr>
        <w:t xml:space="preserve"> </w:t>
      </w:r>
      <w:r w:rsidR="00FE0CEF" w:rsidRPr="002D4812">
        <w:rPr>
          <w:color w:val="222222"/>
          <w:lang w:val="en-US"/>
        </w:rPr>
        <w:t xml:space="preserve">Efficient use of energy for domestic purposes can be ensured by </w:t>
      </w:r>
      <w:r w:rsidR="00FE0CEF" w:rsidRPr="002D4812">
        <w:rPr>
          <w:color w:val="222222"/>
          <w:lang w:val="en-US"/>
        </w:rPr>
        <w:lastRenderedPageBreak/>
        <w:t xml:space="preserve">motivating village women and encouraging them to use renewable energy technology and energy saving appliances. This will increase their awareness and help </w:t>
      </w:r>
      <w:r w:rsidR="002D4812">
        <w:rPr>
          <w:color w:val="222222"/>
          <w:lang w:val="en-US"/>
        </w:rPr>
        <w:t xml:space="preserve">to </w:t>
      </w:r>
      <w:r w:rsidR="00FE0CEF" w:rsidRPr="002D4812">
        <w:rPr>
          <w:color w:val="222222"/>
          <w:lang w:val="en-US"/>
        </w:rPr>
        <w:t>improve their quality of life. A large number of women participated in solar home system and energy saving improved cook stove distribution which has led to their employment and income.</w:t>
      </w:r>
    </w:p>
    <w:permEnd w:id="1213295451"/>
    <w:p w14:paraId="5751F6A3" w14:textId="77777777" w:rsidR="004D4AC7" w:rsidRPr="00A30B91" w:rsidRDefault="004D4AC7" w:rsidP="00D553B7">
      <w:pPr>
        <w:tabs>
          <w:tab w:val="left" w:pos="540"/>
        </w:tabs>
        <w:spacing w:before="120" w:after="120" w:line="276" w:lineRule="auto"/>
        <w:ind w:left="540" w:hanging="540"/>
        <w:jc w:val="both"/>
        <w:rPr>
          <w:rFonts w:ascii="Calibri" w:hAnsi="Calibri"/>
          <w:b/>
          <w:bCs/>
          <w:sz w:val="22"/>
          <w:szCs w:val="22"/>
          <w:lang w:eastAsia="ja-JP"/>
        </w:rPr>
      </w:pPr>
      <w:r w:rsidRPr="00A30B91">
        <w:rPr>
          <w:rFonts w:ascii="Calibri" w:hAnsi="Calibri"/>
          <w:b/>
          <w:bCs/>
          <w:sz w:val="22"/>
          <w:szCs w:val="22"/>
          <w:lang w:eastAsia="ja-JP"/>
        </w:rPr>
        <w:t xml:space="preserve">4.0 </w:t>
      </w:r>
      <w:r w:rsidRPr="00A30B91">
        <w:rPr>
          <w:rFonts w:ascii="Calibri" w:hAnsi="Calibri"/>
          <w:b/>
          <w:bCs/>
          <w:sz w:val="22"/>
          <w:szCs w:val="22"/>
          <w:lang w:eastAsia="ja-JP"/>
        </w:rPr>
        <w:tab/>
        <w:t>Role of Power Division for Women’s Advancement and Rights</w:t>
      </w:r>
    </w:p>
    <w:p w14:paraId="7E6FBC21" w14:textId="77777777" w:rsidR="00FE0CEF" w:rsidRPr="00FE0CEF" w:rsidRDefault="00FE0CEF" w:rsidP="00FE0CEF">
      <w:pPr>
        <w:tabs>
          <w:tab w:val="left" w:pos="1710"/>
        </w:tabs>
        <w:spacing w:before="120" w:after="120" w:line="288" w:lineRule="auto"/>
        <w:ind w:left="720" w:hanging="720"/>
        <w:jc w:val="both"/>
        <w:rPr>
          <w:rFonts w:ascii="Calibri" w:hAnsi="Calibri"/>
          <w:bCs/>
          <w:sz w:val="22"/>
          <w:szCs w:val="22"/>
          <w:lang w:eastAsia="ja-JP"/>
        </w:rPr>
      </w:pPr>
      <w:permStart w:id="1395986584" w:edGrp="everyone"/>
      <w:r w:rsidRPr="00FE0CEF">
        <w:rPr>
          <w:rFonts w:ascii="Calibri" w:hAnsi="Calibri"/>
          <w:bCs/>
          <w:sz w:val="22"/>
          <w:szCs w:val="22"/>
          <w:lang w:eastAsia="ja-JP"/>
        </w:rPr>
        <w:t xml:space="preserve">4.1 </w:t>
      </w:r>
      <w:r w:rsidRPr="00FE0CEF">
        <w:rPr>
          <w:rFonts w:ascii="Calibri" w:hAnsi="Calibri"/>
          <w:bCs/>
          <w:sz w:val="22"/>
          <w:szCs w:val="22"/>
          <w:lang w:eastAsia="ja-JP"/>
        </w:rPr>
        <w:tab/>
        <w:t xml:space="preserve">The per capita electricity generation of Bangladesh has increased from 220 kWh to </w:t>
      </w:r>
      <w:r w:rsidRPr="00FE0CEF">
        <w:rPr>
          <w:rFonts w:asciiTheme="minorHAnsi" w:hAnsiTheme="minorHAnsi" w:cstheme="minorHAnsi"/>
          <w:sz w:val="22"/>
          <w:szCs w:val="22"/>
          <w:lang w:eastAsia="ja-JP"/>
        </w:rPr>
        <w:t>4</w:t>
      </w:r>
      <w:r w:rsidRPr="00FE0CEF">
        <w:rPr>
          <w:rFonts w:asciiTheme="minorHAnsi" w:hAnsiTheme="minorHAnsi" w:cstheme="minorHAnsi"/>
          <w:sz w:val="22"/>
          <w:szCs w:val="22"/>
          <w:cs/>
          <w:lang w:eastAsia="ja-JP" w:bidi="bn-BD"/>
        </w:rPr>
        <w:t>64</w:t>
      </w:r>
      <w:r w:rsidRPr="00FE0CEF">
        <w:rPr>
          <w:rFonts w:asciiTheme="minorHAnsi" w:hAnsiTheme="minorHAnsi" w:cstheme="minorHAnsi"/>
          <w:sz w:val="22"/>
          <w:szCs w:val="22"/>
          <w:lang w:eastAsia="ja-JP"/>
        </w:rPr>
        <w:t xml:space="preserve"> kWh in</w:t>
      </w:r>
      <w:r w:rsidRPr="00FE0CEF">
        <w:rPr>
          <w:rFonts w:ascii="Calibri" w:hAnsi="Calibri"/>
          <w:bCs/>
          <w:sz w:val="22"/>
          <w:szCs w:val="22"/>
          <w:lang w:eastAsia="ja-JP"/>
        </w:rPr>
        <w:t xml:space="preserve"> the last 8 years. This has resulted in a huge increase in women’s access to electricity which facilitated women to enter the labour-market and improve their quality of life.</w:t>
      </w:r>
    </w:p>
    <w:p w14:paraId="1F9133ED" w14:textId="77777777" w:rsidR="00FE0CEF" w:rsidRPr="00FE0CEF" w:rsidRDefault="00FE0CEF" w:rsidP="00FE0CEF">
      <w:pPr>
        <w:tabs>
          <w:tab w:val="left" w:pos="1710"/>
        </w:tabs>
        <w:spacing w:before="120" w:after="120" w:line="288" w:lineRule="auto"/>
        <w:ind w:left="720" w:hanging="720"/>
        <w:jc w:val="both"/>
        <w:rPr>
          <w:rFonts w:ascii="Calibri" w:hAnsi="Calibri"/>
          <w:bCs/>
          <w:sz w:val="22"/>
          <w:szCs w:val="22"/>
          <w:lang w:eastAsia="ja-JP"/>
        </w:rPr>
      </w:pPr>
      <w:r w:rsidRPr="00FE0CEF">
        <w:rPr>
          <w:rFonts w:ascii="Calibri" w:hAnsi="Calibri"/>
          <w:bCs/>
          <w:sz w:val="22"/>
          <w:szCs w:val="22"/>
          <w:lang w:eastAsia="ja-JP"/>
        </w:rPr>
        <w:t xml:space="preserve">4.2 </w:t>
      </w:r>
      <w:r w:rsidRPr="00FE0CEF">
        <w:rPr>
          <w:rFonts w:ascii="Calibri" w:hAnsi="Calibri"/>
          <w:bCs/>
          <w:sz w:val="22"/>
          <w:szCs w:val="22"/>
          <w:lang w:eastAsia="ja-JP"/>
        </w:rPr>
        <w:tab/>
        <w:t>Women can complete their household chores quickly using electrical appliances which gives them ample time to focus on cottage industries and other various economic activities to become self-dependent.</w:t>
      </w:r>
    </w:p>
    <w:p w14:paraId="2081E158" w14:textId="77777777" w:rsidR="00FE0CEF" w:rsidRPr="00FE0CEF" w:rsidRDefault="00FE0CEF" w:rsidP="00FE0CEF">
      <w:pPr>
        <w:tabs>
          <w:tab w:val="left" w:pos="1710"/>
        </w:tabs>
        <w:spacing w:before="120" w:after="120" w:line="288" w:lineRule="auto"/>
        <w:ind w:left="720" w:hanging="720"/>
        <w:jc w:val="both"/>
        <w:rPr>
          <w:rFonts w:ascii="Calibri" w:hAnsi="Calibri"/>
          <w:bCs/>
          <w:sz w:val="22"/>
          <w:szCs w:val="22"/>
          <w:lang w:eastAsia="ja-JP"/>
        </w:rPr>
      </w:pPr>
      <w:r w:rsidRPr="00FE0CEF">
        <w:rPr>
          <w:rFonts w:ascii="Calibri" w:hAnsi="Calibri"/>
          <w:bCs/>
          <w:sz w:val="22"/>
          <w:szCs w:val="22"/>
          <w:lang w:eastAsia="ja-JP"/>
        </w:rPr>
        <w:t>4.3</w:t>
      </w:r>
      <w:r w:rsidRPr="00FE0CEF">
        <w:rPr>
          <w:rFonts w:ascii="Calibri" w:hAnsi="Calibri"/>
          <w:bCs/>
          <w:sz w:val="22"/>
          <w:szCs w:val="22"/>
          <w:lang w:eastAsia="ja-JP"/>
        </w:rPr>
        <w:tab/>
        <w:t>Women can familiarize themselves with national and international news and information due to access to electricity. This creates awareness among women regarding their rights. On the other hand, as electricity is helping them to become self-dependent, they can contribute significantly in establishing their rights.</w:t>
      </w:r>
    </w:p>
    <w:permEnd w:id="1395986584"/>
    <w:p w14:paraId="31AEA311" w14:textId="77777777" w:rsidR="00890044" w:rsidRPr="00A30B91" w:rsidRDefault="00890044" w:rsidP="007208D3">
      <w:pPr>
        <w:tabs>
          <w:tab w:val="left" w:pos="1710"/>
        </w:tabs>
        <w:spacing w:before="120" w:after="120" w:line="288" w:lineRule="auto"/>
        <w:ind w:left="720" w:hanging="720"/>
        <w:jc w:val="both"/>
        <w:rPr>
          <w:rFonts w:ascii="Calibri" w:hAnsi="Calibri"/>
          <w:b/>
          <w:sz w:val="22"/>
          <w:szCs w:val="22"/>
        </w:rPr>
      </w:pPr>
      <w:r w:rsidRPr="00A30B91">
        <w:rPr>
          <w:rFonts w:ascii="Calibri" w:hAnsi="Calibri"/>
          <w:b/>
          <w:sz w:val="22"/>
          <w:szCs w:val="22"/>
        </w:rPr>
        <w:t>5.0</w:t>
      </w:r>
      <w:r w:rsidRPr="00A30B91">
        <w:rPr>
          <w:rFonts w:ascii="Calibri" w:hAnsi="Calibri"/>
          <w:b/>
          <w:sz w:val="22"/>
          <w:szCs w:val="22"/>
        </w:rPr>
        <w:tab/>
      </w:r>
      <w:r w:rsidR="00F651FB" w:rsidRPr="00A30B91">
        <w:rPr>
          <w:rFonts w:ascii="Calibri" w:hAnsi="Calibri"/>
          <w:b/>
          <w:sz w:val="22"/>
          <w:szCs w:val="22"/>
        </w:rPr>
        <w:t xml:space="preserve">Priority Spending Areas </w:t>
      </w:r>
      <w:r w:rsidR="00F651FB" w:rsidRPr="00A30B91">
        <w:rPr>
          <w:rFonts w:ascii="Calibri" w:hAnsi="Calibri"/>
          <w:b/>
          <w:bCs/>
          <w:sz w:val="22"/>
          <w:szCs w:val="22"/>
        </w:rPr>
        <w:t>Programmes</w:t>
      </w:r>
      <w:r w:rsidR="00F651FB" w:rsidRPr="00A30B91">
        <w:rPr>
          <w:rFonts w:ascii="Calibri" w:hAnsi="Calibri"/>
          <w:b/>
          <w:sz w:val="22"/>
          <w:szCs w:val="22"/>
        </w:rPr>
        <w:t xml:space="preserve"> and its impact of </w:t>
      </w:r>
      <w:r w:rsidR="001D6D39" w:rsidRPr="00A30B91">
        <w:rPr>
          <w:rFonts w:ascii="Calibri" w:hAnsi="Calibri"/>
          <w:b/>
          <w:sz w:val="22"/>
          <w:szCs w:val="22"/>
        </w:rPr>
        <w:t>Women’s Advancement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00"/>
        <w:gridCol w:w="4887"/>
      </w:tblGrid>
      <w:tr w:rsidR="007208D3" w:rsidRPr="00414B43" w14:paraId="51B09BAF" w14:textId="77777777" w:rsidTr="00C634D9">
        <w:trPr>
          <w:trHeight w:val="458"/>
          <w:tblHeader/>
        </w:trPr>
        <w:tc>
          <w:tcPr>
            <w:tcW w:w="720" w:type="dxa"/>
            <w:shd w:val="clear" w:color="auto" w:fill="EAF1DD"/>
            <w:vAlign w:val="center"/>
          </w:tcPr>
          <w:p w14:paraId="13B2A290" w14:textId="77777777" w:rsidR="007208D3" w:rsidRPr="00414B43" w:rsidRDefault="007208D3" w:rsidP="007208D3">
            <w:pPr>
              <w:tabs>
                <w:tab w:val="left" w:pos="1080"/>
              </w:tabs>
              <w:spacing w:before="60" w:after="60" w:line="276" w:lineRule="auto"/>
              <w:jc w:val="center"/>
              <w:rPr>
                <w:rFonts w:ascii="Calibri" w:hAnsi="Calibri" w:cs="Calibri"/>
                <w:b/>
                <w:bCs/>
                <w:sz w:val="20"/>
                <w:szCs w:val="20"/>
                <w:lang w:val="en-US"/>
              </w:rPr>
            </w:pPr>
            <w:r w:rsidRPr="00414B43">
              <w:rPr>
                <w:rFonts w:ascii="Calibri" w:hAnsi="Calibri" w:cs="Calibri"/>
                <w:b/>
                <w:sz w:val="20"/>
                <w:szCs w:val="20"/>
                <w:lang w:val="en-US"/>
              </w:rPr>
              <w:t>Serial No.</w:t>
            </w:r>
          </w:p>
        </w:tc>
        <w:tc>
          <w:tcPr>
            <w:tcW w:w="2700" w:type="dxa"/>
            <w:shd w:val="clear" w:color="auto" w:fill="EAF1DD"/>
            <w:vAlign w:val="center"/>
          </w:tcPr>
          <w:p w14:paraId="47132A8E" w14:textId="77777777" w:rsidR="007208D3" w:rsidRPr="00414B43" w:rsidRDefault="007208D3" w:rsidP="007208D3">
            <w:pPr>
              <w:tabs>
                <w:tab w:val="left" w:pos="1080"/>
              </w:tabs>
              <w:spacing w:before="60" w:after="60" w:line="276" w:lineRule="auto"/>
              <w:jc w:val="center"/>
              <w:rPr>
                <w:rFonts w:ascii="Calibri" w:hAnsi="Calibri" w:cs="Calibri"/>
                <w:b/>
                <w:bCs/>
                <w:sz w:val="20"/>
                <w:szCs w:val="20"/>
                <w:lang w:val="en-US"/>
              </w:rPr>
            </w:pPr>
            <w:r w:rsidRPr="00414B43">
              <w:rPr>
                <w:rFonts w:ascii="Calibri" w:hAnsi="Calibri" w:cs="Calibri"/>
                <w:b/>
                <w:bCs/>
                <w:sz w:val="20"/>
                <w:szCs w:val="20"/>
                <w:lang w:val="en-US"/>
              </w:rPr>
              <w:t>Priority Spending Areas/Programmes</w:t>
            </w:r>
          </w:p>
        </w:tc>
        <w:tc>
          <w:tcPr>
            <w:tcW w:w="4887" w:type="dxa"/>
            <w:shd w:val="clear" w:color="auto" w:fill="EAF1DD"/>
            <w:vAlign w:val="center"/>
          </w:tcPr>
          <w:p w14:paraId="455464EC" w14:textId="77777777" w:rsidR="007208D3" w:rsidRPr="00414B43" w:rsidRDefault="007208D3" w:rsidP="007208D3">
            <w:pPr>
              <w:tabs>
                <w:tab w:val="left" w:pos="1080"/>
              </w:tabs>
              <w:spacing w:before="60" w:after="60" w:line="276" w:lineRule="auto"/>
              <w:ind w:left="72"/>
              <w:jc w:val="center"/>
              <w:rPr>
                <w:rFonts w:ascii="Calibri" w:hAnsi="Calibri" w:cs="Calibri"/>
                <w:b/>
                <w:bCs/>
                <w:sz w:val="20"/>
                <w:szCs w:val="20"/>
                <w:lang w:val="en-US"/>
              </w:rPr>
            </w:pPr>
            <w:r w:rsidRPr="00414B43">
              <w:rPr>
                <w:rFonts w:ascii="Calibri" w:hAnsi="Calibri" w:cs="Calibri"/>
                <w:b/>
                <w:bCs/>
                <w:sz w:val="20"/>
                <w:szCs w:val="20"/>
                <w:lang w:val="en-US"/>
              </w:rPr>
              <w:t>Impact on Women Development (direct/indirect)</w:t>
            </w:r>
          </w:p>
        </w:tc>
      </w:tr>
      <w:tr w:rsidR="007208D3" w:rsidRPr="00414B43" w14:paraId="6E93471E" w14:textId="77777777" w:rsidTr="00C634D9">
        <w:trPr>
          <w:trHeight w:val="260"/>
          <w:tblHeader/>
        </w:trPr>
        <w:tc>
          <w:tcPr>
            <w:tcW w:w="720" w:type="dxa"/>
            <w:shd w:val="clear" w:color="auto" w:fill="EAF1DD"/>
            <w:vAlign w:val="center"/>
          </w:tcPr>
          <w:p w14:paraId="7F515C44" w14:textId="77777777" w:rsidR="007208D3" w:rsidRPr="00414B43" w:rsidRDefault="007208D3" w:rsidP="007208D3">
            <w:pPr>
              <w:tabs>
                <w:tab w:val="left" w:pos="1080"/>
              </w:tabs>
              <w:spacing w:before="60" w:after="60" w:line="276" w:lineRule="auto"/>
              <w:jc w:val="center"/>
              <w:rPr>
                <w:rFonts w:ascii="Calibri" w:hAnsi="Calibri" w:cs="Calibri"/>
                <w:b/>
                <w:bCs/>
                <w:sz w:val="20"/>
                <w:szCs w:val="20"/>
                <w:lang w:val="en-US"/>
              </w:rPr>
            </w:pPr>
            <w:r w:rsidRPr="00414B43">
              <w:rPr>
                <w:rFonts w:ascii="Calibri" w:hAnsi="Calibri" w:cs="Calibri"/>
                <w:b/>
                <w:bCs/>
                <w:sz w:val="20"/>
                <w:szCs w:val="20"/>
                <w:lang w:val="en-US"/>
              </w:rPr>
              <w:t>1</w:t>
            </w:r>
          </w:p>
        </w:tc>
        <w:tc>
          <w:tcPr>
            <w:tcW w:w="2700" w:type="dxa"/>
            <w:shd w:val="clear" w:color="auto" w:fill="EAF1DD"/>
            <w:vAlign w:val="center"/>
          </w:tcPr>
          <w:p w14:paraId="6F4D98C8" w14:textId="77777777" w:rsidR="007208D3" w:rsidRPr="00414B43" w:rsidRDefault="007208D3" w:rsidP="007208D3">
            <w:pPr>
              <w:tabs>
                <w:tab w:val="left" w:pos="1080"/>
              </w:tabs>
              <w:spacing w:before="60" w:after="60" w:line="276" w:lineRule="auto"/>
              <w:jc w:val="center"/>
              <w:rPr>
                <w:rFonts w:ascii="Calibri" w:hAnsi="Calibri" w:cs="Calibri"/>
                <w:b/>
                <w:bCs/>
                <w:sz w:val="20"/>
                <w:szCs w:val="20"/>
                <w:lang w:val="en-US"/>
              </w:rPr>
            </w:pPr>
            <w:r w:rsidRPr="00414B43">
              <w:rPr>
                <w:rFonts w:ascii="Calibri" w:hAnsi="Calibri" w:cs="Calibri"/>
                <w:b/>
                <w:bCs/>
                <w:sz w:val="20"/>
                <w:szCs w:val="20"/>
                <w:lang w:val="en-US"/>
              </w:rPr>
              <w:t>2</w:t>
            </w:r>
          </w:p>
        </w:tc>
        <w:tc>
          <w:tcPr>
            <w:tcW w:w="4887" w:type="dxa"/>
            <w:shd w:val="clear" w:color="auto" w:fill="EAF1DD"/>
            <w:vAlign w:val="center"/>
          </w:tcPr>
          <w:p w14:paraId="0EEB2912" w14:textId="77777777" w:rsidR="007208D3" w:rsidRPr="00414B43" w:rsidRDefault="007208D3" w:rsidP="007208D3">
            <w:pPr>
              <w:tabs>
                <w:tab w:val="left" w:pos="1080"/>
              </w:tabs>
              <w:spacing w:before="60" w:after="60" w:line="276" w:lineRule="auto"/>
              <w:ind w:left="72"/>
              <w:jc w:val="center"/>
              <w:rPr>
                <w:rFonts w:ascii="Calibri" w:hAnsi="Calibri" w:cs="Calibri"/>
                <w:b/>
                <w:bCs/>
                <w:sz w:val="20"/>
                <w:szCs w:val="20"/>
                <w:lang w:val="en-US"/>
              </w:rPr>
            </w:pPr>
            <w:r w:rsidRPr="00414B43">
              <w:rPr>
                <w:rFonts w:ascii="Calibri" w:hAnsi="Calibri" w:cs="Calibri"/>
                <w:b/>
                <w:bCs/>
                <w:sz w:val="20"/>
                <w:szCs w:val="20"/>
                <w:lang w:val="en-US"/>
              </w:rPr>
              <w:t>3</w:t>
            </w:r>
          </w:p>
        </w:tc>
      </w:tr>
      <w:tr w:rsidR="004D4AC7" w:rsidRPr="00414B43" w14:paraId="70243D8E" w14:textId="77777777" w:rsidTr="00C634D9">
        <w:tc>
          <w:tcPr>
            <w:tcW w:w="720" w:type="dxa"/>
            <w:shd w:val="clear" w:color="auto" w:fill="FFFFFF"/>
            <w:vAlign w:val="center"/>
          </w:tcPr>
          <w:p w14:paraId="231C30DA" w14:textId="77777777" w:rsidR="004D4AC7" w:rsidRPr="00414B43" w:rsidRDefault="004D4AC7" w:rsidP="007208D3">
            <w:pPr>
              <w:spacing w:before="60" w:after="60" w:line="276" w:lineRule="auto"/>
              <w:jc w:val="center"/>
              <w:rPr>
                <w:rFonts w:ascii="Calibri" w:hAnsi="Calibri" w:cs="Calibri"/>
                <w:sz w:val="20"/>
                <w:szCs w:val="20"/>
                <w:lang w:val="en-US"/>
              </w:rPr>
            </w:pPr>
            <w:permStart w:id="45307832" w:edGrp="everyone" w:colFirst="0" w:colLast="0"/>
            <w:permStart w:id="967654541" w:edGrp="everyone" w:colFirst="1" w:colLast="1"/>
            <w:permStart w:id="1089959031" w:edGrp="everyone" w:colFirst="2" w:colLast="2"/>
            <w:r w:rsidRPr="00414B43">
              <w:rPr>
                <w:rFonts w:ascii="Calibri" w:hAnsi="Calibri" w:cs="Calibri"/>
                <w:sz w:val="20"/>
                <w:szCs w:val="20"/>
                <w:lang w:val="en-US"/>
              </w:rPr>
              <w:t>1.</w:t>
            </w:r>
          </w:p>
        </w:tc>
        <w:tc>
          <w:tcPr>
            <w:tcW w:w="2700" w:type="dxa"/>
            <w:shd w:val="clear" w:color="auto" w:fill="FFFFFF"/>
            <w:vAlign w:val="center"/>
          </w:tcPr>
          <w:p w14:paraId="0B8AE4DA" w14:textId="77777777" w:rsidR="004D4AC7" w:rsidRPr="00414B43" w:rsidRDefault="004D4AC7" w:rsidP="004D4AC7">
            <w:pPr>
              <w:autoSpaceDE w:val="0"/>
              <w:autoSpaceDN w:val="0"/>
              <w:adjustRightInd w:val="0"/>
              <w:spacing w:before="60" w:after="60" w:line="288" w:lineRule="auto"/>
              <w:rPr>
                <w:rFonts w:ascii="Calibri" w:hAnsi="Calibri"/>
                <w:sz w:val="20"/>
                <w:szCs w:val="20"/>
                <w:lang w:eastAsia="ja-JP" w:bidi="bn-BD"/>
              </w:rPr>
            </w:pPr>
            <w:r w:rsidRPr="00414B43">
              <w:rPr>
                <w:rFonts w:ascii="Calibri" w:hAnsi="Calibri"/>
                <w:sz w:val="20"/>
                <w:szCs w:val="20"/>
                <w:lang w:eastAsia="ja-JP" w:bidi="bn-BD"/>
              </w:rPr>
              <w:t>C</w:t>
            </w:r>
            <w:r w:rsidRPr="00414B43">
              <w:rPr>
                <w:rFonts w:ascii="Calibri" w:hAnsi="Calibri"/>
                <w:bCs/>
                <w:sz w:val="20"/>
                <w:szCs w:val="20"/>
                <w:lang w:eastAsia="ja-JP" w:bidi="bn-BD"/>
              </w:rPr>
              <w:t>onstruction of new power plants and rehabilitation and maintenance of existing plants</w:t>
            </w:r>
          </w:p>
        </w:tc>
        <w:tc>
          <w:tcPr>
            <w:tcW w:w="4887" w:type="dxa"/>
            <w:shd w:val="clear" w:color="auto" w:fill="FFFFFF"/>
          </w:tcPr>
          <w:p w14:paraId="6A7A47E0" w14:textId="77777777" w:rsidR="004D4AC7" w:rsidRPr="00414B43" w:rsidRDefault="004D4AC7" w:rsidP="002D4812">
            <w:pPr>
              <w:spacing w:before="60" w:after="60" w:line="288" w:lineRule="auto"/>
              <w:jc w:val="both"/>
              <w:rPr>
                <w:rFonts w:ascii="Calibri" w:hAnsi="Calibri"/>
                <w:bCs/>
                <w:sz w:val="20"/>
                <w:szCs w:val="20"/>
                <w:lang w:eastAsia="ja-JP" w:bidi="bn-BD"/>
              </w:rPr>
            </w:pPr>
            <w:r w:rsidRPr="00414B43">
              <w:rPr>
                <w:rFonts w:ascii="Calibri" w:hAnsi="Calibri"/>
                <w:sz w:val="20"/>
                <w:szCs w:val="20"/>
                <w:lang w:eastAsia="ja-JP" w:bidi="bn-BD"/>
              </w:rPr>
              <w:t xml:space="preserve">Establishment of new power plants and maintenance of the existing power plants </w:t>
            </w:r>
            <w:r w:rsidR="003F06FE" w:rsidRPr="00414B43">
              <w:rPr>
                <w:rFonts w:ascii="Calibri" w:hAnsi="Calibri"/>
                <w:bCs/>
                <w:sz w:val="20"/>
                <w:szCs w:val="20"/>
                <w:lang w:eastAsia="ja-JP" w:bidi="bn-BD"/>
              </w:rPr>
              <w:t>have</w:t>
            </w:r>
            <w:r w:rsidRPr="00414B43">
              <w:rPr>
                <w:rFonts w:ascii="Calibri" w:hAnsi="Calibri"/>
                <w:bCs/>
                <w:sz w:val="20"/>
                <w:szCs w:val="20"/>
                <w:lang w:eastAsia="ja-JP" w:bidi="bn-BD"/>
              </w:rPr>
              <w:t xml:space="preserve"> increased electricity production. As a result, new industries will be </w:t>
            </w:r>
            <w:r w:rsidR="002D4812" w:rsidRPr="00414B43">
              <w:rPr>
                <w:rFonts w:ascii="Calibri" w:hAnsi="Calibri"/>
                <w:bCs/>
                <w:sz w:val="20"/>
                <w:szCs w:val="20"/>
                <w:lang w:eastAsia="ja-JP" w:bidi="bn-BD"/>
              </w:rPr>
              <w:t>established</w:t>
            </w:r>
            <w:r w:rsidRPr="00414B43">
              <w:rPr>
                <w:rFonts w:ascii="Calibri" w:hAnsi="Calibri"/>
                <w:bCs/>
                <w:sz w:val="20"/>
                <w:szCs w:val="20"/>
                <w:lang w:eastAsia="ja-JP" w:bidi="bn-BD"/>
              </w:rPr>
              <w:t xml:space="preserve"> </w:t>
            </w:r>
            <w:r w:rsidR="002D4812">
              <w:rPr>
                <w:rFonts w:ascii="Calibri" w:hAnsi="Calibri"/>
                <w:bCs/>
                <w:sz w:val="20"/>
                <w:szCs w:val="20"/>
                <w:lang w:eastAsia="ja-JP" w:bidi="bn-BD"/>
              </w:rPr>
              <w:t xml:space="preserve">which </w:t>
            </w:r>
            <w:r w:rsidRPr="00414B43">
              <w:rPr>
                <w:rFonts w:ascii="Calibri" w:hAnsi="Calibri"/>
                <w:bCs/>
                <w:sz w:val="20"/>
                <w:szCs w:val="20"/>
                <w:lang w:eastAsia="ja-JP" w:bidi="bn-BD"/>
              </w:rPr>
              <w:t>will create employment opportunities for women.</w:t>
            </w:r>
          </w:p>
        </w:tc>
      </w:tr>
      <w:tr w:rsidR="004D4AC7" w:rsidRPr="00414B43" w14:paraId="53A724C3" w14:textId="77777777" w:rsidTr="00C634D9">
        <w:tc>
          <w:tcPr>
            <w:tcW w:w="720" w:type="dxa"/>
            <w:shd w:val="clear" w:color="auto" w:fill="FFFFFF"/>
            <w:vAlign w:val="center"/>
          </w:tcPr>
          <w:p w14:paraId="395A60FB" w14:textId="77777777" w:rsidR="004D4AC7" w:rsidRPr="00414B43" w:rsidRDefault="004D4AC7" w:rsidP="007208D3">
            <w:pPr>
              <w:spacing w:before="60" w:after="60" w:line="276" w:lineRule="auto"/>
              <w:jc w:val="center"/>
              <w:rPr>
                <w:rFonts w:ascii="Calibri" w:hAnsi="Calibri" w:cs="Calibri"/>
                <w:sz w:val="20"/>
                <w:szCs w:val="20"/>
                <w:lang w:val="en-US"/>
              </w:rPr>
            </w:pPr>
            <w:permStart w:id="798718311" w:edGrp="everyone" w:colFirst="0" w:colLast="0"/>
            <w:permStart w:id="1407846048" w:edGrp="everyone" w:colFirst="1" w:colLast="1"/>
            <w:permStart w:id="1010960068" w:edGrp="everyone" w:colFirst="2" w:colLast="2"/>
            <w:permEnd w:id="45307832"/>
            <w:permEnd w:id="967654541"/>
            <w:permEnd w:id="1089959031"/>
            <w:r w:rsidRPr="00414B43">
              <w:rPr>
                <w:rFonts w:ascii="Calibri" w:hAnsi="Calibri" w:cs="Calibri"/>
                <w:sz w:val="20"/>
                <w:szCs w:val="20"/>
                <w:lang w:val="en-US"/>
              </w:rPr>
              <w:t>2.</w:t>
            </w:r>
          </w:p>
        </w:tc>
        <w:tc>
          <w:tcPr>
            <w:tcW w:w="2700" w:type="dxa"/>
            <w:shd w:val="clear" w:color="auto" w:fill="FFFFFF"/>
            <w:vAlign w:val="center"/>
          </w:tcPr>
          <w:p w14:paraId="5B474257" w14:textId="77777777" w:rsidR="004D4AC7" w:rsidRPr="00414B43" w:rsidRDefault="004D4AC7" w:rsidP="004D4AC7">
            <w:pPr>
              <w:autoSpaceDE w:val="0"/>
              <w:autoSpaceDN w:val="0"/>
              <w:adjustRightInd w:val="0"/>
              <w:spacing w:before="60" w:after="60" w:line="288" w:lineRule="auto"/>
              <w:rPr>
                <w:rFonts w:ascii="Calibri" w:hAnsi="Calibri"/>
                <w:sz w:val="20"/>
                <w:szCs w:val="20"/>
                <w:lang w:eastAsia="ja-JP" w:bidi="bn-BD"/>
              </w:rPr>
            </w:pPr>
            <w:r w:rsidRPr="00414B43">
              <w:rPr>
                <w:rFonts w:ascii="Calibri" w:hAnsi="Calibri"/>
                <w:sz w:val="20"/>
                <w:szCs w:val="20"/>
                <w:lang w:eastAsia="ja-JP" w:bidi="bn-BD"/>
              </w:rPr>
              <w:t xml:space="preserve">Construction of new transmission lines and necessary maintenance of old lines </w:t>
            </w:r>
          </w:p>
        </w:tc>
        <w:tc>
          <w:tcPr>
            <w:tcW w:w="4887" w:type="dxa"/>
            <w:shd w:val="clear" w:color="auto" w:fill="FFFFFF"/>
          </w:tcPr>
          <w:p w14:paraId="57C8F68B" w14:textId="77777777" w:rsidR="004D4AC7" w:rsidRPr="00414B43" w:rsidRDefault="004D4AC7" w:rsidP="004D4AC7">
            <w:pPr>
              <w:spacing w:before="60" w:after="60" w:line="288" w:lineRule="auto"/>
              <w:jc w:val="both"/>
              <w:rPr>
                <w:rFonts w:ascii="Calibri" w:hAnsi="Calibri"/>
                <w:sz w:val="20"/>
                <w:szCs w:val="20"/>
                <w:lang w:eastAsia="ja-JP" w:bidi="bn-BD"/>
              </w:rPr>
            </w:pPr>
            <w:r w:rsidRPr="00414B43">
              <w:rPr>
                <w:rFonts w:ascii="Calibri" w:hAnsi="Calibri"/>
                <w:sz w:val="20"/>
                <w:szCs w:val="20"/>
                <w:lang w:eastAsia="ja-JP" w:bidi="bn-BD"/>
              </w:rPr>
              <w:t>The expansion of power transmission system in the rural areas has</w:t>
            </w:r>
            <w:r w:rsidRPr="00414B43">
              <w:rPr>
                <w:rFonts w:ascii="Calibri" w:hAnsi="Calibri"/>
                <w:sz w:val="20"/>
                <w:szCs w:val="20"/>
                <w:cs/>
                <w:lang w:eastAsia="ja-JP" w:bidi="bn-IN"/>
              </w:rPr>
              <w:t xml:space="preserve"> </w:t>
            </w:r>
            <w:r w:rsidRPr="00414B43">
              <w:rPr>
                <w:rFonts w:ascii="Calibri" w:hAnsi="Calibri"/>
                <w:sz w:val="20"/>
                <w:szCs w:val="20"/>
                <w:lang w:eastAsia="ja-JP" w:bidi="bn-BD"/>
              </w:rPr>
              <w:t>made positive direct and indirect impact</w:t>
            </w:r>
            <w:r w:rsidRPr="00414B43">
              <w:rPr>
                <w:rFonts w:ascii="Calibri" w:hAnsi="Calibri"/>
                <w:sz w:val="20"/>
                <w:szCs w:val="20"/>
                <w:cs/>
                <w:lang w:eastAsia="ja-JP" w:bidi="bn-IN"/>
              </w:rPr>
              <w:t xml:space="preserve"> </w:t>
            </w:r>
            <w:r w:rsidRPr="00414B43">
              <w:rPr>
                <w:rFonts w:ascii="Calibri" w:hAnsi="Calibri"/>
                <w:sz w:val="20"/>
                <w:szCs w:val="20"/>
                <w:lang w:eastAsia="ja-JP" w:bidi="bn-BD"/>
              </w:rPr>
              <w:t>on</w:t>
            </w:r>
            <w:r w:rsidRPr="00414B43">
              <w:rPr>
                <w:rFonts w:ascii="Calibri" w:hAnsi="Calibri"/>
                <w:sz w:val="20"/>
                <w:szCs w:val="20"/>
                <w:cs/>
                <w:lang w:eastAsia="ja-JP" w:bidi="bn-IN"/>
              </w:rPr>
              <w:t xml:space="preserve"> </w:t>
            </w:r>
            <w:r w:rsidRPr="00414B43">
              <w:rPr>
                <w:rFonts w:ascii="Calibri" w:hAnsi="Calibri"/>
                <w:sz w:val="20"/>
                <w:szCs w:val="20"/>
                <w:lang w:eastAsia="ja-JP" w:bidi="bn-BD"/>
              </w:rPr>
              <w:t>the socio-economic development and employment of women.</w:t>
            </w:r>
          </w:p>
        </w:tc>
      </w:tr>
      <w:tr w:rsidR="004D4AC7" w:rsidRPr="00414B43" w14:paraId="583E3D33" w14:textId="77777777" w:rsidTr="00C634D9">
        <w:tc>
          <w:tcPr>
            <w:tcW w:w="720" w:type="dxa"/>
            <w:shd w:val="clear" w:color="auto" w:fill="FFFFFF"/>
            <w:vAlign w:val="center"/>
          </w:tcPr>
          <w:p w14:paraId="4E3A26C1" w14:textId="77777777" w:rsidR="004D4AC7" w:rsidRPr="00414B43" w:rsidRDefault="004D4AC7" w:rsidP="007208D3">
            <w:pPr>
              <w:spacing w:before="60" w:after="60" w:line="276" w:lineRule="auto"/>
              <w:jc w:val="center"/>
              <w:rPr>
                <w:rFonts w:ascii="Calibri" w:hAnsi="Calibri" w:cs="Calibri"/>
                <w:sz w:val="20"/>
                <w:szCs w:val="20"/>
                <w:lang w:val="en-US"/>
              </w:rPr>
            </w:pPr>
            <w:permStart w:id="1267953653" w:edGrp="everyone" w:colFirst="0" w:colLast="0"/>
            <w:permStart w:id="1314526230" w:edGrp="everyone" w:colFirst="1" w:colLast="1"/>
            <w:permStart w:id="1890130621" w:edGrp="everyone" w:colFirst="2" w:colLast="2"/>
            <w:permEnd w:id="798718311"/>
            <w:permEnd w:id="1407846048"/>
            <w:permEnd w:id="1010960068"/>
            <w:r w:rsidRPr="00414B43">
              <w:rPr>
                <w:rFonts w:ascii="Calibri" w:hAnsi="Calibri" w:cs="Calibri"/>
                <w:sz w:val="20"/>
                <w:szCs w:val="20"/>
                <w:lang w:val="en-US"/>
              </w:rPr>
              <w:t>3.</w:t>
            </w:r>
          </w:p>
        </w:tc>
        <w:tc>
          <w:tcPr>
            <w:tcW w:w="2700" w:type="dxa"/>
            <w:shd w:val="clear" w:color="auto" w:fill="FFFFFF"/>
            <w:vAlign w:val="center"/>
          </w:tcPr>
          <w:p w14:paraId="27ED92C1" w14:textId="77777777" w:rsidR="004D4AC7" w:rsidRPr="00414B43" w:rsidRDefault="004D4AC7" w:rsidP="004D4AC7">
            <w:pPr>
              <w:autoSpaceDE w:val="0"/>
              <w:autoSpaceDN w:val="0"/>
              <w:adjustRightInd w:val="0"/>
              <w:spacing w:before="60" w:after="60" w:line="288" w:lineRule="auto"/>
              <w:rPr>
                <w:rFonts w:ascii="Calibri" w:hAnsi="Calibri"/>
                <w:bCs/>
                <w:sz w:val="20"/>
                <w:szCs w:val="20"/>
                <w:lang w:eastAsia="ja-JP" w:bidi="bn-BD"/>
              </w:rPr>
            </w:pPr>
            <w:r w:rsidRPr="00414B43">
              <w:rPr>
                <w:rFonts w:ascii="Calibri" w:hAnsi="Calibri"/>
                <w:bCs/>
                <w:sz w:val="20"/>
                <w:szCs w:val="20"/>
                <w:lang w:eastAsia="ja-JP" w:bidi="bn-BD"/>
              </w:rPr>
              <w:t>Expansion of renewable energy technology and initiation of measures for energy savings</w:t>
            </w:r>
          </w:p>
        </w:tc>
        <w:tc>
          <w:tcPr>
            <w:tcW w:w="4887" w:type="dxa"/>
            <w:shd w:val="clear" w:color="auto" w:fill="FFFFFF"/>
          </w:tcPr>
          <w:p w14:paraId="6023CB61" w14:textId="77777777" w:rsidR="004D4AC7" w:rsidRPr="00414B43" w:rsidRDefault="004D4AC7" w:rsidP="004D4AC7">
            <w:pPr>
              <w:autoSpaceDE w:val="0"/>
              <w:autoSpaceDN w:val="0"/>
              <w:adjustRightInd w:val="0"/>
              <w:spacing w:before="60" w:after="60" w:line="288" w:lineRule="auto"/>
              <w:jc w:val="both"/>
              <w:rPr>
                <w:rFonts w:ascii="Calibri" w:hAnsi="Calibri"/>
                <w:sz w:val="20"/>
                <w:szCs w:val="20"/>
                <w:lang w:eastAsia="ja-JP" w:bidi="bn-BD"/>
              </w:rPr>
            </w:pPr>
            <w:r w:rsidRPr="00414B43">
              <w:rPr>
                <w:rFonts w:ascii="Calibri" w:hAnsi="Calibri"/>
                <w:sz w:val="20"/>
                <w:szCs w:val="20"/>
                <w:lang w:eastAsia="ja-JP" w:bidi="bn-BD"/>
              </w:rPr>
              <w:t xml:space="preserve">Production of electricity through development of renewable energy sources and distribution to remote areas (where expansion of grid is expensive) will ensure future energy security. Women can carry out their household chores comfortably using renewable energy. Under the energy efficiency enhancement program, steps have been taken to distribute improved cook stove all over the country. This will ensure energy and time </w:t>
            </w:r>
            <w:r w:rsidRPr="00414B43">
              <w:rPr>
                <w:rFonts w:ascii="Calibri" w:hAnsi="Calibri"/>
                <w:sz w:val="20"/>
                <w:szCs w:val="20"/>
                <w:lang w:eastAsia="ja-JP" w:bidi="bn-BD"/>
              </w:rPr>
              <w:lastRenderedPageBreak/>
              <w:t>savings, reduction in environmental pollution and guarantee better health for women.</w:t>
            </w:r>
          </w:p>
        </w:tc>
      </w:tr>
      <w:tr w:rsidR="004D4AC7" w:rsidRPr="00414B43" w14:paraId="36B4B89A" w14:textId="77777777" w:rsidTr="00C634D9">
        <w:tc>
          <w:tcPr>
            <w:tcW w:w="720" w:type="dxa"/>
            <w:shd w:val="clear" w:color="auto" w:fill="FFFFFF"/>
            <w:vAlign w:val="center"/>
          </w:tcPr>
          <w:p w14:paraId="66BEBC1F" w14:textId="77777777" w:rsidR="004D4AC7" w:rsidRPr="00414B43" w:rsidRDefault="004D4AC7" w:rsidP="007208D3">
            <w:pPr>
              <w:spacing w:before="60" w:after="60" w:line="276" w:lineRule="auto"/>
              <w:jc w:val="center"/>
              <w:rPr>
                <w:rFonts w:ascii="Calibri" w:hAnsi="Calibri" w:cs="Calibri"/>
                <w:sz w:val="20"/>
                <w:szCs w:val="20"/>
                <w:lang w:val="en-US"/>
              </w:rPr>
            </w:pPr>
            <w:permStart w:id="153634843" w:edGrp="everyone" w:colFirst="0" w:colLast="0"/>
            <w:permStart w:id="1800431662" w:edGrp="everyone" w:colFirst="1" w:colLast="1"/>
            <w:permStart w:id="378743700" w:edGrp="everyone" w:colFirst="2" w:colLast="2"/>
            <w:permStart w:id="1628452149" w:edGrp="everyone" w:colFirst="3" w:colLast="3"/>
            <w:permEnd w:id="1267953653"/>
            <w:permEnd w:id="1314526230"/>
            <w:permEnd w:id="1890130621"/>
            <w:r w:rsidRPr="00414B43">
              <w:rPr>
                <w:rFonts w:ascii="Calibri" w:hAnsi="Calibri" w:cs="Calibri"/>
                <w:sz w:val="20"/>
                <w:szCs w:val="20"/>
                <w:lang w:val="en-US"/>
              </w:rPr>
              <w:lastRenderedPageBreak/>
              <w:t>4.</w:t>
            </w:r>
          </w:p>
        </w:tc>
        <w:tc>
          <w:tcPr>
            <w:tcW w:w="2700" w:type="dxa"/>
            <w:shd w:val="clear" w:color="auto" w:fill="FFFFFF"/>
            <w:vAlign w:val="center"/>
          </w:tcPr>
          <w:p w14:paraId="3E43CEFF" w14:textId="77777777" w:rsidR="004D4AC7" w:rsidRPr="00414B43" w:rsidRDefault="004D4AC7" w:rsidP="004D4AC7">
            <w:pPr>
              <w:autoSpaceDE w:val="0"/>
              <w:autoSpaceDN w:val="0"/>
              <w:adjustRightInd w:val="0"/>
              <w:spacing w:before="60" w:after="60" w:line="288" w:lineRule="auto"/>
              <w:rPr>
                <w:rFonts w:ascii="Calibri" w:hAnsi="Calibri"/>
                <w:bCs/>
                <w:sz w:val="20"/>
                <w:szCs w:val="20"/>
                <w:lang w:eastAsia="ja-JP" w:bidi="bn-BD"/>
              </w:rPr>
            </w:pPr>
            <w:r w:rsidRPr="00414B43">
              <w:rPr>
                <w:rFonts w:ascii="Calibri" w:hAnsi="Calibri"/>
                <w:bCs/>
                <w:sz w:val="20"/>
                <w:szCs w:val="20"/>
                <w:lang w:eastAsia="ja-JP" w:bidi="bn-BD"/>
              </w:rPr>
              <w:t>Implementation of load management activities</w:t>
            </w:r>
          </w:p>
        </w:tc>
        <w:tc>
          <w:tcPr>
            <w:tcW w:w="4887" w:type="dxa"/>
            <w:shd w:val="clear" w:color="auto" w:fill="FFFFFF"/>
          </w:tcPr>
          <w:p w14:paraId="4A68EF64" w14:textId="77777777" w:rsidR="004D4AC7" w:rsidRPr="00414B43" w:rsidRDefault="004D4AC7" w:rsidP="004D4AC7">
            <w:pPr>
              <w:spacing w:before="60" w:after="60" w:line="288" w:lineRule="auto"/>
              <w:jc w:val="both"/>
              <w:rPr>
                <w:rFonts w:ascii="Calibri" w:hAnsi="Calibri"/>
                <w:sz w:val="20"/>
                <w:szCs w:val="20"/>
                <w:lang w:eastAsia="ja-JP" w:bidi="bn-BD"/>
              </w:rPr>
            </w:pPr>
            <w:r w:rsidRPr="00414B43">
              <w:rPr>
                <w:rFonts w:ascii="Calibri" w:hAnsi="Calibri"/>
                <w:sz w:val="20"/>
                <w:szCs w:val="20"/>
                <w:lang w:eastAsia="ja-JP" w:bidi="bn-BD"/>
              </w:rPr>
              <w:t>Uninterrupted power supply in irrigation season through load management has been contributing to increased agriculture production while implementation of energy conservation program through maximum utilization of limited resources will contribute to economic development. Women will benefit from this development.</w:t>
            </w:r>
          </w:p>
        </w:tc>
      </w:tr>
    </w:tbl>
    <w:permEnd w:id="153634843"/>
    <w:permEnd w:id="1800431662"/>
    <w:permEnd w:id="378743700"/>
    <w:permEnd w:id="1628452149"/>
    <w:p w14:paraId="6E961014" w14:textId="2425398C" w:rsidR="00406BB7" w:rsidRPr="00406BB7" w:rsidRDefault="00406BB7" w:rsidP="00406BB7">
      <w:pPr>
        <w:spacing w:before="120" w:after="120"/>
        <w:ind w:left="720" w:hanging="720"/>
        <w:rPr>
          <w:rFonts w:asciiTheme="minorHAnsi" w:hAnsiTheme="minorHAnsi" w:cstheme="minorHAnsi"/>
          <w:b/>
          <w:sz w:val="22"/>
          <w:szCs w:val="22"/>
          <w:lang w:val="en-US"/>
        </w:rPr>
      </w:pPr>
      <w:r w:rsidRPr="00406BB7">
        <w:rPr>
          <w:rFonts w:asciiTheme="minorHAnsi" w:hAnsiTheme="minorHAnsi" w:cstheme="minorHAnsi"/>
          <w:b/>
          <w:sz w:val="22"/>
          <w:szCs w:val="22"/>
        </w:rPr>
        <w:t>6.0</w:t>
      </w:r>
      <w:r w:rsidRPr="00406BB7">
        <w:rPr>
          <w:rFonts w:asciiTheme="minorHAnsi" w:hAnsiTheme="minorHAnsi" w:cstheme="minorHAnsi"/>
          <w:b/>
          <w:sz w:val="22"/>
          <w:szCs w:val="22"/>
        </w:rPr>
        <w:tab/>
        <w:t xml:space="preserve">Women’s Share in </w:t>
      </w:r>
      <w:r>
        <w:rPr>
          <w:rFonts w:asciiTheme="minorHAnsi" w:hAnsiTheme="minorHAnsi" w:cstheme="minorHAnsi"/>
          <w:b/>
          <w:sz w:val="22"/>
          <w:szCs w:val="22"/>
        </w:rPr>
        <w:t>Division’s</w:t>
      </w:r>
      <w:r w:rsidRPr="00406BB7">
        <w:rPr>
          <w:rFonts w:asciiTheme="minorHAnsi" w:hAnsiTheme="minorHAnsi" w:cstheme="minorHAnsi"/>
          <w:b/>
          <w:sz w:val="22"/>
          <w:szCs w:val="22"/>
        </w:rPr>
        <w:t xml:space="preserve"> Total Expenditure</w:t>
      </w:r>
    </w:p>
    <w:p w14:paraId="0DF3C2A9" w14:textId="77777777" w:rsidR="00406BB7" w:rsidRDefault="00406BB7" w:rsidP="00406BB7">
      <w:pPr>
        <w:ind w:left="720" w:hanging="720"/>
        <w:jc w:val="right"/>
        <w:rPr>
          <w:rFonts w:asciiTheme="minorHAnsi" w:hAnsiTheme="minorHAnsi" w:cstheme="minorHAnsi"/>
          <w:bCs/>
          <w:sz w:val="14"/>
          <w:szCs w:val="14"/>
        </w:rPr>
      </w:pPr>
      <w:r>
        <w:rPr>
          <w:rFonts w:asciiTheme="minorHAnsi" w:hAnsiTheme="minorHAnsi" w:cstheme="minorHAns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406BB7" w14:paraId="53AF878E" w14:textId="77777777" w:rsidTr="00406BB7">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B7F7661" w14:textId="77777777" w:rsidR="00406BB7" w:rsidRDefault="00406BB7">
            <w:pPr>
              <w:spacing w:before="20" w:after="20"/>
              <w:jc w:val="center"/>
              <w:rPr>
                <w:rFonts w:asciiTheme="minorHAnsi" w:hAnsiTheme="minorHAnsi" w:cstheme="minorHAnsi"/>
                <w:b/>
                <w:sz w:val="14"/>
                <w:szCs w:val="14"/>
                <w:lang w:bidi="bn-BD"/>
              </w:rPr>
            </w:pPr>
            <w:r>
              <w:rPr>
                <w:rFonts w:asciiTheme="minorHAnsi" w:hAnsiTheme="minorHAnsi"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43ED4ECA" w14:textId="77777777" w:rsidR="00406BB7" w:rsidRDefault="00406BB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01F47646" w14:textId="77777777" w:rsidR="00406BB7" w:rsidRDefault="00406BB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1A6A1B92" w14:textId="77777777" w:rsidR="00406BB7" w:rsidRDefault="00406BB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73B07619" w14:textId="77777777" w:rsidR="00406BB7" w:rsidRDefault="00406BB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 2019-20</w:t>
            </w:r>
          </w:p>
        </w:tc>
      </w:tr>
      <w:tr w:rsidR="00406BB7" w14:paraId="40CC975C" w14:textId="77777777" w:rsidTr="00406BB7">
        <w:trPr>
          <w:tblHeader/>
        </w:trPr>
        <w:tc>
          <w:tcPr>
            <w:tcW w:w="1211" w:type="dxa"/>
            <w:vMerge/>
            <w:tcBorders>
              <w:top w:val="single" w:sz="4" w:space="0" w:color="auto"/>
              <w:left w:val="nil"/>
              <w:bottom w:val="single" w:sz="4" w:space="0" w:color="auto"/>
              <w:right w:val="nil"/>
            </w:tcBorders>
            <w:vAlign w:val="center"/>
            <w:hideMark/>
          </w:tcPr>
          <w:p w14:paraId="0FF030C6" w14:textId="77777777" w:rsidR="00406BB7" w:rsidRDefault="00406BB7">
            <w:pPr>
              <w:rPr>
                <w:rFonts w:asciiTheme="minorHAnsi" w:hAnsiTheme="minorHAnsi"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0C8BDBC6" w14:textId="77777777" w:rsidR="00406BB7" w:rsidRDefault="00406BB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6C7AE51D" w14:textId="77777777" w:rsidR="00406BB7" w:rsidRDefault="00406BB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41B46D7D" w14:textId="77777777" w:rsidR="00406BB7" w:rsidRDefault="00406BB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41D93A3D" w14:textId="77777777" w:rsidR="00406BB7" w:rsidRDefault="00406BB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459C0A3B" w14:textId="77777777" w:rsidR="00406BB7" w:rsidRDefault="00406BB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0E414BA2" w14:textId="77777777" w:rsidR="00406BB7" w:rsidRDefault="00406BB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79FF434A" w14:textId="77777777" w:rsidR="00406BB7" w:rsidRDefault="00406BB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50C56BFD" w14:textId="77777777" w:rsidR="00406BB7" w:rsidRDefault="00406BB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r>
      <w:tr w:rsidR="00406BB7" w14:paraId="5668E160" w14:textId="77777777" w:rsidTr="00406BB7">
        <w:trPr>
          <w:tblHeader/>
        </w:trPr>
        <w:tc>
          <w:tcPr>
            <w:tcW w:w="1211" w:type="dxa"/>
            <w:vMerge/>
            <w:tcBorders>
              <w:top w:val="single" w:sz="4" w:space="0" w:color="auto"/>
              <w:left w:val="nil"/>
              <w:bottom w:val="single" w:sz="4" w:space="0" w:color="auto"/>
              <w:right w:val="nil"/>
            </w:tcBorders>
            <w:vAlign w:val="center"/>
            <w:hideMark/>
          </w:tcPr>
          <w:p w14:paraId="03D78515" w14:textId="77777777" w:rsidR="00406BB7" w:rsidRDefault="00406BB7">
            <w:pPr>
              <w:rPr>
                <w:rFonts w:asciiTheme="minorHAnsi" w:hAnsiTheme="minorHAnsi"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7E19363D" w14:textId="77777777" w:rsidR="00406BB7" w:rsidRDefault="00406BB7">
            <w:pPr>
              <w:rPr>
                <w:rFonts w:asciiTheme="minorHAnsi" w:hAnsiTheme="minorHAnsi"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2842CA88" w14:textId="77777777" w:rsidR="00406BB7" w:rsidRDefault="00406BB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25608D5D" w14:textId="77777777" w:rsidR="00406BB7" w:rsidRDefault="00406BB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041BE6FB" w14:textId="77777777" w:rsidR="00406BB7" w:rsidRDefault="00406BB7">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D78D585" w14:textId="77777777" w:rsidR="00406BB7" w:rsidRDefault="00406BB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5FA41AD8" w14:textId="77777777" w:rsidR="00406BB7" w:rsidRDefault="00406BB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35A6ADE8" w14:textId="77777777" w:rsidR="00406BB7" w:rsidRDefault="00406BB7">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66A642A" w14:textId="77777777" w:rsidR="00406BB7" w:rsidRDefault="00406BB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4A9172A7" w14:textId="77777777" w:rsidR="00406BB7" w:rsidRDefault="00406BB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48E850E0" w14:textId="77777777" w:rsidR="00406BB7" w:rsidRDefault="00406BB7">
            <w:pPr>
              <w:rPr>
                <w:rFonts w:asciiTheme="minorHAnsi" w:hAnsiTheme="minorHAnsi"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37383E9" w14:textId="77777777" w:rsidR="00406BB7" w:rsidRDefault="00406BB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51982FA6" w14:textId="77777777" w:rsidR="00406BB7" w:rsidRDefault="00406BB7">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r>
      <w:tr w:rsidR="00406BB7" w14:paraId="48D70583" w14:textId="77777777" w:rsidTr="00406BB7">
        <w:tc>
          <w:tcPr>
            <w:tcW w:w="1211" w:type="dxa"/>
            <w:tcBorders>
              <w:top w:val="single" w:sz="4" w:space="0" w:color="auto"/>
              <w:left w:val="nil"/>
              <w:bottom w:val="single" w:sz="4" w:space="0" w:color="auto"/>
              <w:right w:val="nil"/>
            </w:tcBorders>
            <w:vAlign w:val="center"/>
            <w:hideMark/>
          </w:tcPr>
          <w:p w14:paraId="109AF333" w14:textId="77777777" w:rsidR="00406BB7" w:rsidRDefault="00406BB7">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23709E68" w14:textId="77777777" w:rsidR="00406BB7" w:rsidRDefault="00406BB7">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3279BC12" w14:textId="77777777" w:rsidR="00406BB7" w:rsidRDefault="00406BB7">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330D28A" w14:textId="77777777" w:rsidR="00406BB7" w:rsidRDefault="00406BB7">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3099D00" w14:textId="77777777" w:rsidR="00406BB7" w:rsidRDefault="00406BB7">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2D8CA91" w14:textId="77777777" w:rsidR="00406BB7" w:rsidRDefault="00406BB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1DFE4AD" w14:textId="77777777" w:rsidR="00406BB7" w:rsidRDefault="00406BB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554A866" w14:textId="77777777" w:rsidR="00406BB7" w:rsidRDefault="00406BB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BCD2C19" w14:textId="77777777" w:rsidR="00406BB7" w:rsidRDefault="00406BB7">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592162CB" w14:textId="77777777" w:rsidR="00406BB7" w:rsidRDefault="00406BB7">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70D7E9EC" w14:textId="77777777" w:rsidR="00406BB7" w:rsidRDefault="00406BB7">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635FD52" w14:textId="77777777" w:rsidR="00406BB7" w:rsidRDefault="00406BB7">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0043EC90" w14:textId="77777777" w:rsidR="00406BB7" w:rsidRDefault="00406BB7">
            <w:pPr>
              <w:spacing w:before="40" w:after="40"/>
              <w:ind w:left="-87" w:right="-98"/>
              <w:jc w:val="right"/>
              <w:rPr>
                <w:rFonts w:asciiTheme="minorHAnsi" w:hAnsiTheme="minorHAnsi" w:cstheme="minorHAnsi"/>
                <w:sz w:val="14"/>
                <w:szCs w:val="14"/>
                <w:lang w:bidi="bn-BD"/>
              </w:rPr>
            </w:pPr>
          </w:p>
        </w:tc>
      </w:tr>
      <w:tr w:rsidR="00406BB7" w14:paraId="552D51FF" w14:textId="77777777" w:rsidTr="00406BB7">
        <w:tc>
          <w:tcPr>
            <w:tcW w:w="1211" w:type="dxa"/>
            <w:tcBorders>
              <w:top w:val="single" w:sz="4" w:space="0" w:color="auto"/>
              <w:left w:val="nil"/>
              <w:bottom w:val="single" w:sz="4" w:space="0" w:color="auto"/>
              <w:right w:val="nil"/>
            </w:tcBorders>
            <w:vAlign w:val="center"/>
            <w:hideMark/>
          </w:tcPr>
          <w:p w14:paraId="7BFB4B14" w14:textId="564AE223" w:rsidR="00406BB7" w:rsidRDefault="00406BB7">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Division’s</w:t>
            </w:r>
            <w:r>
              <w:rPr>
                <w:rFonts w:asciiTheme="minorHAnsi" w:hAnsiTheme="minorHAnsi" w:cstheme="minorHAnsi"/>
                <w:sz w:val="14"/>
                <w:szCs w:val="14"/>
                <w:lang w:bidi="bn-BD"/>
              </w:rPr>
              <w:t xml:space="preserve"> Budget</w:t>
            </w:r>
          </w:p>
        </w:tc>
        <w:tc>
          <w:tcPr>
            <w:tcW w:w="599" w:type="dxa"/>
            <w:tcBorders>
              <w:top w:val="single" w:sz="4" w:space="0" w:color="auto"/>
              <w:left w:val="nil"/>
              <w:bottom w:val="single" w:sz="4" w:space="0" w:color="auto"/>
              <w:right w:val="nil"/>
            </w:tcBorders>
            <w:vAlign w:val="center"/>
          </w:tcPr>
          <w:p w14:paraId="727C3A58" w14:textId="77777777" w:rsidR="00406BB7" w:rsidRDefault="00406BB7">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22D73A61" w14:textId="77777777" w:rsidR="00406BB7" w:rsidRDefault="00406BB7">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5E7712F" w14:textId="77777777" w:rsidR="00406BB7" w:rsidRDefault="00406BB7">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AEDD8AA" w14:textId="77777777" w:rsidR="00406BB7" w:rsidRDefault="00406BB7">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19DBB43" w14:textId="77777777" w:rsidR="00406BB7" w:rsidRDefault="00406BB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B25DA72" w14:textId="77777777" w:rsidR="00406BB7" w:rsidRDefault="00406BB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63A30D6" w14:textId="77777777" w:rsidR="00406BB7" w:rsidRDefault="00406BB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1707176" w14:textId="77777777" w:rsidR="00406BB7" w:rsidRDefault="00406BB7">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41BD8F1D" w14:textId="77777777" w:rsidR="00406BB7" w:rsidRDefault="00406BB7">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20281DCF" w14:textId="77777777" w:rsidR="00406BB7" w:rsidRDefault="00406BB7">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E0C529C" w14:textId="77777777" w:rsidR="00406BB7" w:rsidRDefault="00406BB7">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79C9FE4A" w14:textId="77777777" w:rsidR="00406BB7" w:rsidRDefault="00406BB7">
            <w:pPr>
              <w:spacing w:before="40" w:after="40"/>
              <w:ind w:left="-87" w:right="-98"/>
              <w:jc w:val="right"/>
              <w:rPr>
                <w:rFonts w:asciiTheme="minorHAnsi" w:hAnsiTheme="minorHAnsi" w:cstheme="minorHAnsi"/>
                <w:sz w:val="14"/>
                <w:szCs w:val="14"/>
                <w:lang w:bidi="bn-BD"/>
              </w:rPr>
            </w:pPr>
          </w:p>
        </w:tc>
      </w:tr>
      <w:tr w:rsidR="00406BB7" w14:paraId="6BF9D9A9" w14:textId="77777777" w:rsidTr="00406BB7">
        <w:tc>
          <w:tcPr>
            <w:tcW w:w="1211" w:type="dxa"/>
            <w:tcBorders>
              <w:top w:val="single" w:sz="4" w:space="0" w:color="auto"/>
              <w:left w:val="nil"/>
              <w:bottom w:val="single" w:sz="4" w:space="0" w:color="auto"/>
              <w:right w:val="nil"/>
            </w:tcBorders>
            <w:vAlign w:val="center"/>
            <w:hideMark/>
          </w:tcPr>
          <w:p w14:paraId="46AF79E1" w14:textId="77777777" w:rsidR="00406BB7" w:rsidRDefault="00406BB7">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54E38933" w14:textId="77777777" w:rsidR="00406BB7" w:rsidRDefault="00406BB7">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381348E9" w14:textId="77777777" w:rsidR="00406BB7" w:rsidRDefault="00406BB7">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56E0F540" w14:textId="77777777" w:rsidR="00406BB7" w:rsidRDefault="00406BB7">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F2D7397" w14:textId="77777777" w:rsidR="00406BB7" w:rsidRDefault="00406BB7">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DB82B70" w14:textId="77777777" w:rsidR="00406BB7" w:rsidRDefault="00406BB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D6761BE" w14:textId="77777777" w:rsidR="00406BB7" w:rsidRDefault="00406BB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21DB21C" w14:textId="77777777" w:rsidR="00406BB7" w:rsidRDefault="00406BB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84687DB" w14:textId="77777777" w:rsidR="00406BB7" w:rsidRDefault="00406BB7">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54D6B26E" w14:textId="77777777" w:rsidR="00406BB7" w:rsidRDefault="00406BB7">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4B87F695" w14:textId="77777777" w:rsidR="00406BB7" w:rsidRDefault="00406BB7">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A0B9D0D" w14:textId="77777777" w:rsidR="00406BB7" w:rsidRDefault="00406BB7">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A94DD47" w14:textId="77777777" w:rsidR="00406BB7" w:rsidRDefault="00406BB7">
            <w:pPr>
              <w:spacing w:before="40" w:after="40"/>
              <w:ind w:left="-87" w:right="-98"/>
              <w:jc w:val="right"/>
              <w:rPr>
                <w:rFonts w:asciiTheme="minorHAnsi" w:hAnsiTheme="minorHAnsi" w:cstheme="minorHAnsi"/>
                <w:sz w:val="14"/>
                <w:szCs w:val="14"/>
                <w:lang w:bidi="bn-BD"/>
              </w:rPr>
            </w:pPr>
          </w:p>
        </w:tc>
      </w:tr>
      <w:tr w:rsidR="00406BB7" w14:paraId="356D72E7" w14:textId="77777777" w:rsidTr="00406BB7">
        <w:tc>
          <w:tcPr>
            <w:tcW w:w="1211" w:type="dxa"/>
            <w:tcBorders>
              <w:top w:val="single" w:sz="4" w:space="0" w:color="auto"/>
              <w:left w:val="nil"/>
              <w:bottom w:val="single" w:sz="4" w:space="0" w:color="auto"/>
              <w:right w:val="nil"/>
            </w:tcBorders>
            <w:vAlign w:val="center"/>
            <w:hideMark/>
          </w:tcPr>
          <w:p w14:paraId="6B2025AC" w14:textId="77777777" w:rsidR="00406BB7" w:rsidRDefault="00406BB7">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4B522C4C" w14:textId="77777777" w:rsidR="00406BB7" w:rsidRDefault="00406BB7">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2A7A4058" w14:textId="77777777" w:rsidR="00406BB7" w:rsidRDefault="00406BB7">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2F03368D" w14:textId="77777777" w:rsidR="00406BB7" w:rsidRDefault="00406BB7">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29509D1C" w14:textId="77777777" w:rsidR="00406BB7" w:rsidRDefault="00406BB7">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4A80581" w14:textId="77777777" w:rsidR="00406BB7" w:rsidRDefault="00406BB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CE7E089" w14:textId="77777777" w:rsidR="00406BB7" w:rsidRDefault="00406BB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69DA3DD" w14:textId="77777777" w:rsidR="00406BB7" w:rsidRDefault="00406BB7">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8A422AF" w14:textId="77777777" w:rsidR="00406BB7" w:rsidRDefault="00406BB7">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2BD385C4" w14:textId="77777777" w:rsidR="00406BB7" w:rsidRDefault="00406BB7">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6CBF8325" w14:textId="77777777" w:rsidR="00406BB7" w:rsidRDefault="00406BB7">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0A172592" w14:textId="77777777" w:rsidR="00406BB7" w:rsidRDefault="00406BB7">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50900B8" w14:textId="77777777" w:rsidR="00406BB7" w:rsidRDefault="00406BB7">
            <w:pPr>
              <w:spacing w:before="40" w:after="40"/>
              <w:ind w:left="-87" w:right="-98"/>
              <w:jc w:val="right"/>
              <w:rPr>
                <w:rFonts w:asciiTheme="minorHAnsi" w:hAnsiTheme="minorHAnsi" w:cstheme="minorHAnsi"/>
                <w:sz w:val="14"/>
                <w:szCs w:val="14"/>
                <w:lang w:bidi="bn-BD"/>
              </w:rPr>
            </w:pPr>
          </w:p>
        </w:tc>
      </w:tr>
    </w:tbl>
    <w:p w14:paraId="42DDDC83" w14:textId="77777777" w:rsidR="00406BB7" w:rsidRDefault="00406BB7" w:rsidP="00406BB7">
      <w:pPr>
        <w:spacing w:before="40"/>
        <w:jc w:val="right"/>
        <w:rPr>
          <w:rFonts w:asciiTheme="minorHAnsi" w:eastAsia="Nikosh" w:hAnsiTheme="minorHAnsi" w:cstheme="minorHAnsi"/>
          <w:bCs/>
          <w:sz w:val="16"/>
          <w:szCs w:val="16"/>
          <w:lang w:val="pt-BR" w:bidi="bn-BD"/>
        </w:rPr>
      </w:pPr>
      <w:r>
        <w:rPr>
          <w:rFonts w:asciiTheme="minorHAnsi" w:eastAsia="Nikosh" w:hAnsiTheme="minorHAnsi" w:cstheme="minorHAnsi"/>
          <w:bCs/>
          <w:sz w:val="16"/>
          <w:szCs w:val="16"/>
          <w:lang w:val="pt-BR" w:bidi="bn-BD"/>
        </w:rPr>
        <w:t>Source: RCGP database</w:t>
      </w:r>
    </w:p>
    <w:p w14:paraId="605E20D0" w14:textId="77777777" w:rsidR="00890044" w:rsidRPr="00A30B91" w:rsidRDefault="00890044" w:rsidP="00065F0E">
      <w:pPr>
        <w:spacing w:before="120" w:after="120" w:line="288" w:lineRule="auto"/>
        <w:ind w:left="720" w:hanging="720"/>
        <w:jc w:val="both"/>
        <w:rPr>
          <w:rFonts w:ascii="Calibri" w:hAnsi="Calibri"/>
          <w:b/>
          <w:sz w:val="22"/>
          <w:szCs w:val="22"/>
        </w:rPr>
      </w:pPr>
      <w:r w:rsidRPr="00A30B91">
        <w:rPr>
          <w:rFonts w:ascii="Calibri" w:hAnsi="Calibri"/>
          <w:b/>
          <w:sz w:val="22"/>
          <w:szCs w:val="22"/>
        </w:rPr>
        <w:t>7.</w:t>
      </w:r>
      <w:r w:rsidR="00EE3C87" w:rsidRPr="00A30B91">
        <w:rPr>
          <w:rFonts w:ascii="Calibri" w:hAnsi="Calibri"/>
          <w:b/>
          <w:sz w:val="22"/>
          <w:szCs w:val="22"/>
        </w:rPr>
        <w:t>0</w:t>
      </w:r>
      <w:r w:rsidR="00EE3C87" w:rsidRPr="00A30B91">
        <w:rPr>
          <w:rFonts w:ascii="Calibri" w:hAnsi="Calibri"/>
          <w:b/>
          <w:sz w:val="22"/>
          <w:szCs w:val="22"/>
        </w:rPr>
        <w:tab/>
      </w:r>
      <w:r w:rsidR="004362ED" w:rsidRPr="00A30B91">
        <w:rPr>
          <w:rFonts w:ascii="Calibri" w:hAnsi="Calibri"/>
          <w:b/>
          <w:sz w:val="22"/>
          <w:szCs w:val="22"/>
        </w:rPr>
        <w:t>Success of power division in the prog</w:t>
      </w:r>
      <w:r w:rsidR="006A2A1E" w:rsidRPr="00A30B91">
        <w:rPr>
          <w:rFonts w:ascii="Calibri" w:hAnsi="Calibri"/>
          <w:b/>
          <w:sz w:val="22"/>
          <w:szCs w:val="22"/>
        </w:rPr>
        <w:t>r</w:t>
      </w:r>
      <w:r w:rsidR="004362ED" w:rsidRPr="00A30B91">
        <w:rPr>
          <w:rFonts w:ascii="Calibri" w:hAnsi="Calibri"/>
          <w:b/>
          <w:sz w:val="22"/>
          <w:szCs w:val="22"/>
        </w:rPr>
        <w:t>ess of</w:t>
      </w:r>
      <w:r w:rsidR="0010335A" w:rsidRPr="00A30B91">
        <w:rPr>
          <w:rFonts w:ascii="Calibri" w:hAnsi="Calibri"/>
          <w:b/>
          <w:sz w:val="22"/>
          <w:szCs w:val="22"/>
        </w:rPr>
        <w:t xml:space="preserve"> Women’s Advancement</w:t>
      </w:r>
    </w:p>
    <w:p w14:paraId="161DC3AD" w14:textId="77777777" w:rsidR="00FE0CEF" w:rsidRPr="002D4812" w:rsidRDefault="00FE0CEF" w:rsidP="00065F0E">
      <w:pPr>
        <w:pStyle w:val="ListParagraph"/>
        <w:spacing w:before="120" w:after="120" w:line="288" w:lineRule="auto"/>
        <w:contextualSpacing w:val="0"/>
        <w:jc w:val="both"/>
        <w:rPr>
          <w:rFonts w:cs="Calibri"/>
          <w:bCs/>
        </w:rPr>
      </w:pPr>
      <w:permStart w:id="1211722093" w:edGrp="everyone"/>
      <w:r w:rsidRPr="002D4812">
        <w:rPr>
          <w:rFonts w:cs="Calibri"/>
          <w:bCs/>
        </w:rPr>
        <w:t xml:space="preserve">During the last </w:t>
      </w:r>
      <w:r w:rsidR="002D4812">
        <w:rPr>
          <w:rFonts w:cs="Calibri"/>
          <w:bCs/>
        </w:rPr>
        <w:t>ten</w:t>
      </w:r>
      <w:r w:rsidRPr="002D4812">
        <w:rPr>
          <w:rFonts w:cs="Calibri"/>
          <w:bCs/>
        </w:rPr>
        <w:t xml:space="preserve"> years, </w:t>
      </w:r>
      <w:r w:rsidRPr="002D4812">
        <w:rPr>
          <w:rFonts w:cs="Calibri"/>
        </w:rPr>
        <w:t xml:space="preserve">per capita electricity generation has </w:t>
      </w:r>
      <w:r w:rsidR="006323F3">
        <w:rPr>
          <w:rFonts w:cs="Calibri"/>
        </w:rPr>
        <w:t xml:space="preserve">been </w:t>
      </w:r>
      <w:r w:rsidRPr="002D4812">
        <w:rPr>
          <w:rFonts w:cs="Calibri"/>
        </w:rPr>
        <w:t>increased to 4</w:t>
      </w:r>
      <w:r w:rsidRPr="002D4812">
        <w:rPr>
          <w:rFonts w:cs="Calibri"/>
          <w:cs/>
          <w:lang w:bidi="bn-IN"/>
        </w:rPr>
        <w:t>64</w:t>
      </w:r>
      <w:r w:rsidRPr="002D4812">
        <w:rPr>
          <w:rFonts w:cs="Calibri"/>
        </w:rPr>
        <w:t xml:space="preserve"> kWh</w:t>
      </w:r>
      <w:r w:rsidRPr="002D4812">
        <w:rPr>
          <w:rFonts w:cs="Calibri"/>
          <w:bCs/>
        </w:rPr>
        <w:t xml:space="preserve">. Increased per capita </w:t>
      </w:r>
      <w:r w:rsidRPr="002D4812">
        <w:rPr>
          <w:rFonts w:cs="Calibri"/>
        </w:rPr>
        <w:t>electricity</w:t>
      </w:r>
      <w:r w:rsidRPr="002D4812">
        <w:rPr>
          <w:rFonts w:cs="Calibri"/>
          <w:lang w:val="en-US"/>
        </w:rPr>
        <w:t xml:space="preserve"> generation</w:t>
      </w:r>
      <w:r w:rsidRPr="002D4812">
        <w:rPr>
          <w:rFonts w:cs="Calibri"/>
        </w:rPr>
        <w:t xml:space="preserve"> and its usage have created new employment opportunities for women and improved their standard of living. The success story of Power Division in women’s development is noted below:</w:t>
      </w:r>
    </w:p>
    <w:p w14:paraId="0EE87DD8" w14:textId="77777777" w:rsidR="00FE0CEF" w:rsidRPr="002D4812" w:rsidRDefault="00FE0CEF" w:rsidP="00065F0E">
      <w:pPr>
        <w:pStyle w:val="ListParagraph"/>
        <w:numPr>
          <w:ilvl w:val="0"/>
          <w:numId w:val="3"/>
        </w:numPr>
        <w:spacing w:before="120" w:after="120" w:line="288" w:lineRule="auto"/>
        <w:ind w:left="1080"/>
        <w:contextualSpacing w:val="0"/>
        <w:jc w:val="both"/>
        <w:rPr>
          <w:rFonts w:cs="Calibri"/>
          <w:bCs/>
        </w:rPr>
      </w:pPr>
      <w:r w:rsidRPr="002D4812">
        <w:rPr>
          <w:rFonts w:cs="Calibri"/>
          <w:bCs/>
        </w:rPr>
        <w:t>100% participation of women in billing of rural electrification program</w:t>
      </w:r>
    </w:p>
    <w:p w14:paraId="08309194" w14:textId="77777777" w:rsidR="00FE0CEF" w:rsidRPr="002D4812" w:rsidRDefault="00FE0CEF" w:rsidP="00065F0E">
      <w:pPr>
        <w:pStyle w:val="ListParagraph"/>
        <w:numPr>
          <w:ilvl w:val="0"/>
          <w:numId w:val="3"/>
        </w:numPr>
        <w:spacing w:before="120" w:after="120" w:line="288" w:lineRule="auto"/>
        <w:ind w:left="1080"/>
        <w:contextualSpacing w:val="0"/>
        <w:jc w:val="both"/>
        <w:rPr>
          <w:rFonts w:cs="Calibri"/>
          <w:bCs/>
        </w:rPr>
      </w:pPr>
      <w:r w:rsidRPr="002D4812">
        <w:rPr>
          <w:rFonts w:cs="Calibri"/>
          <w:bCs/>
        </w:rPr>
        <w:t>Maximum participation of women in distribution of solar home system and improved cook stove</w:t>
      </w:r>
    </w:p>
    <w:p w14:paraId="4A4D8087" w14:textId="77777777" w:rsidR="00FE0CEF" w:rsidRPr="002D4812" w:rsidRDefault="00FE0CEF" w:rsidP="00065F0E">
      <w:pPr>
        <w:pStyle w:val="ListParagraph"/>
        <w:numPr>
          <w:ilvl w:val="0"/>
          <w:numId w:val="3"/>
        </w:numPr>
        <w:spacing w:before="120" w:after="120" w:line="288" w:lineRule="auto"/>
        <w:ind w:left="1080"/>
        <w:contextualSpacing w:val="0"/>
        <w:jc w:val="both"/>
        <w:rPr>
          <w:rFonts w:cs="Calibri"/>
          <w:bCs/>
        </w:rPr>
      </w:pPr>
      <w:r w:rsidRPr="002D4812">
        <w:rPr>
          <w:rFonts w:cs="Calibri"/>
          <w:bCs/>
        </w:rPr>
        <w:t>Creation of employment opportunities for women in garment industries through expansion of power</w:t>
      </w:r>
    </w:p>
    <w:p w14:paraId="1A48A9DD" w14:textId="77777777" w:rsidR="00FE0CEF" w:rsidRPr="002D4812" w:rsidRDefault="00FE0CEF" w:rsidP="00065F0E">
      <w:pPr>
        <w:pStyle w:val="ListParagraph"/>
        <w:numPr>
          <w:ilvl w:val="0"/>
          <w:numId w:val="3"/>
        </w:numPr>
        <w:spacing w:before="120" w:after="120" w:line="288" w:lineRule="auto"/>
        <w:ind w:left="1080"/>
        <w:contextualSpacing w:val="0"/>
        <w:jc w:val="both"/>
        <w:rPr>
          <w:rFonts w:cs="Calibri"/>
          <w:bCs/>
        </w:rPr>
      </w:pPr>
      <w:r w:rsidRPr="002D4812">
        <w:rPr>
          <w:rFonts w:cs="Calibri"/>
          <w:bCs/>
        </w:rPr>
        <w:t>Participation of women in union information centre through electrification</w:t>
      </w:r>
    </w:p>
    <w:p w14:paraId="70A94F8F" w14:textId="77777777" w:rsidR="00FE0CEF" w:rsidRPr="002D4812" w:rsidRDefault="00FE0CEF" w:rsidP="00065F0E">
      <w:pPr>
        <w:pStyle w:val="ListParagraph"/>
        <w:numPr>
          <w:ilvl w:val="0"/>
          <w:numId w:val="3"/>
        </w:numPr>
        <w:spacing w:before="120" w:after="120" w:line="288" w:lineRule="auto"/>
        <w:ind w:left="1080"/>
        <w:contextualSpacing w:val="0"/>
        <w:jc w:val="both"/>
        <w:rPr>
          <w:rFonts w:cs="Calibri"/>
          <w:bCs/>
        </w:rPr>
      </w:pPr>
      <w:r w:rsidRPr="002D4812">
        <w:rPr>
          <w:rFonts w:cs="Calibri"/>
          <w:bCs/>
        </w:rPr>
        <w:t>Facilitating women’s employment through establishing new industrial and commercial organizations by electrification</w:t>
      </w:r>
    </w:p>
    <w:p w14:paraId="2A5E1DB5" w14:textId="77777777" w:rsidR="00FE0CEF" w:rsidRPr="002D4812" w:rsidRDefault="00FE0CEF" w:rsidP="00065F0E">
      <w:pPr>
        <w:pStyle w:val="ListParagraph"/>
        <w:numPr>
          <w:ilvl w:val="0"/>
          <w:numId w:val="3"/>
        </w:numPr>
        <w:spacing w:before="120" w:after="120" w:line="288" w:lineRule="auto"/>
        <w:ind w:left="1080"/>
        <w:contextualSpacing w:val="0"/>
        <w:jc w:val="both"/>
        <w:rPr>
          <w:rFonts w:cs="Calibri"/>
          <w:bCs/>
        </w:rPr>
      </w:pPr>
      <w:r w:rsidRPr="002D4812">
        <w:rPr>
          <w:rFonts w:cs="Calibri"/>
          <w:bCs/>
        </w:rPr>
        <w:t>Revenue earning opportunity creation for women through electrification of cottage industries</w:t>
      </w:r>
    </w:p>
    <w:p w14:paraId="77A66CDC" w14:textId="77777777" w:rsidR="004D4AC7" w:rsidRPr="00065F0E" w:rsidRDefault="00FE0CEF" w:rsidP="00065F0E">
      <w:pPr>
        <w:pStyle w:val="ListParagraph"/>
        <w:numPr>
          <w:ilvl w:val="0"/>
          <w:numId w:val="3"/>
        </w:numPr>
        <w:spacing w:before="120" w:after="120" w:line="288" w:lineRule="auto"/>
        <w:ind w:left="1080"/>
        <w:contextualSpacing w:val="0"/>
        <w:jc w:val="both"/>
        <w:rPr>
          <w:bCs/>
        </w:rPr>
      </w:pPr>
      <w:r w:rsidRPr="002D4812">
        <w:rPr>
          <w:rFonts w:cs="Calibri"/>
          <w:bCs/>
        </w:rPr>
        <w:lastRenderedPageBreak/>
        <w:t>Electrification has made social and information media available to women everywhere in the country which has resulted in awareness among women</w:t>
      </w:r>
      <w:r w:rsidRPr="00752894">
        <w:rPr>
          <w:rFonts w:ascii="Times New Roman" w:hAnsi="Times New Roman"/>
          <w:bCs/>
          <w:sz w:val="24"/>
          <w:szCs w:val="24"/>
        </w:rPr>
        <w:t xml:space="preserve"> </w:t>
      </w:r>
      <w:r w:rsidRPr="00065F0E">
        <w:rPr>
          <w:bCs/>
        </w:rPr>
        <w:t>regarding health, education and other sectors and made them stronger in attaining their rights.</w:t>
      </w:r>
    </w:p>
    <w:permEnd w:id="1211722093"/>
    <w:p w14:paraId="46AB3865" w14:textId="77777777" w:rsidR="004D4AC7" w:rsidRPr="00A30B91" w:rsidRDefault="004D4AC7" w:rsidP="00065F0E">
      <w:pPr>
        <w:spacing w:before="120" w:after="120" w:line="288" w:lineRule="auto"/>
        <w:ind w:left="720" w:hanging="720"/>
        <w:jc w:val="both"/>
        <w:rPr>
          <w:rFonts w:ascii="Calibri" w:hAnsi="Calibri"/>
          <w:b/>
          <w:bCs/>
          <w:sz w:val="22"/>
          <w:szCs w:val="22"/>
          <w:lang w:eastAsia="ja-JP"/>
        </w:rPr>
      </w:pPr>
      <w:r w:rsidRPr="00A30B91">
        <w:rPr>
          <w:rFonts w:ascii="Calibri" w:hAnsi="Calibri"/>
          <w:b/>
          <w:bCs/>
          <w:sz w:val="22"/>
          <w:szCs w:val="22"/>
          <w:lang w:eastAsia="ja-JP"/>
        </w:rPr>
        <w:t>8.0</w:t>
      </w:r>
      <w:r w:rsidRPr="00A30B91">
        <w:rPr>
          <w:rFonts w:ascii="Calibri" w:hAnsi="Calibri"/>
          <w:b/>
          <w:bCs/>
          <w:sz w:val="22"/>
          <w:szCs w:val="22"/>
          <w:lang w:eastAsia="ja-JP"/>
        </w:rPr>
        <w:tab/>
        <w:t>Recommendations for Future Activities</w:t>
      </w:r>
    </w:p>
    <w:p w14:paraId="319F59ED" w14:textId="77777777" w:rsidR="004D4AC7" w:rsidRPr="00A30B91" w:rsidRDefault="004D4AC7" w:rsidP="00065F0E">
      <w:pPr>
        <w:pStyle w:val="ListParagraph"/>
        <w:numPr>
          <w:ilvl w:val="0"/>
          <w:numId w:val="3"/>
        </w:numPr>
        <w:spacing w:before="120" w:after="120" w:line="288" w:lineRule="auto"/>
        <w:ind w:left="1080"/>
        <w:contextualSpacing w:val="0"/>
        <w:jc w:val="both"/>
        <w:rPr>
          <w:bCs/>
        </w:rPr>
      </w:pPr>
      <w:permStart w:id="2116486130" w:edGrp="everyone"/>
      <w:r w:rsidRPr="00A30B91">
        <w:rPr>
          <w:bCs/>
        </w:rPr>
        <w:t>Ensure electricity access to the projects taken by poor, deprived women and make it a top priority</w:t>
      </w:r>
    </w:p>
    <w:p w14:paraId="4949ADC4" w14:textId="77777777" w:rsidR="004D4AC7" w:rsidRPr="00A30B91" w:rsidRDefault="004D4AC7" w:rsidP="00065F0E">
      <w:pPr>
        <w:pStyle w:val="ListParagraph"/>
        <w:numPr>
          <w:ilvl w:val="0"/>
          <w:numId w:val="3"/>
        </w:numPr>
        <w:spacing w:before="120" w:after="120" w:line="288" w:lineRule="auto"/>
        <w:ind w:left="1080"/>
        <w:contextualSpacing w:val="0"/>
        <w:jc w:val="both"/>
        <w:rPr>
          <w:bCs/>
        </w:rPr>
      </w:pPr>
      <w:r w:rsidRPr="00A30B91">
        <w:rPr>
          <w:bCs/>
        </w:rPr>
        <w:t xml:space="preserve">Childcare facilities </w:t>
      </w:r>
      <w:r w:rsidR="006323F3">
        <w:rPr>
          <w:bCs/>
        </w:rPr>
        <w:t>will</w:t>
      </w:r>
      <w:r w:rsidRPr="00A30B91">
        <w:rPr>
          <w:bCs/>
        </w:rPr>
        <w:t xml:space="preserve"> be provided to the women employees of power sector for their children’s safety and security.</w:t>
      </w:r>
    </w:p>
    <w:p w14:paraId="2A9C1BC9" w14:textId="77777777" w:rsidR="004D4AC7" w:rsidRPr="00A30B91" w:rsidRDefault="004D4AC7" w:rsidP="00065F0E">
      <w:pPr>
        <w:pStyle w:val="ListParagraph"/>
        <w:numPr>
          <w:ilvl w:val="0"/>
          <w:numId w:val="3"/>
        </w:numPr>
        <w:spacing w:before="120" w:after="120" w:line="288" w:lineRule="auto"/>
        <w:ind w:left="1080"/>
        <w:contextualSpacing w:val="0"/>
        <w:jc w:val="both"/>
        <w:rPr>
          <w:bCs/>
        </w:rPr>
      </w:pPr>
      <w:r w:rsidRPr="00A30B91">
        <w:rPr>
          <w:bCs/>
        </w:rPr>
        <w:t xml:space="preserve">While undertaking power sector related projects, necessary measures </w:t>
      </w:r>
      <w:r w:rsidR="006323F3">
        <w:rPr>
          <w:bCs/>
        </w:rPr>
        <w:t>will</w:t>
      </w:r>
      <w:r w:rsidRPr="00A30B91">
        <w:rPr>
          <w:bCs/>
        </w:rPr>
        <w:t xml:space="preserve"> be taken to ensure that the project contributes to enhanc</w:t>
      </w:r>
      <w:r w:rsidR="008A4AAE" w:rsidRPr="00A30B91">
        <w:rPr>
          <w:bCs/>
        </w:rPr>
        <w:t>e</w:t>
      </w:r>
      <w:r w:rsidRPr="00A30B91">
        <w:rPr>
          <w:bCs/>
        </w:rPr>
        <w:t xml:space="preserve"> the knowledge and capacity of women. At the same time, proper attention should be given in taking up projects so that workload and health risks for women are reduced.</w:t>
      </w:r>
      <w:r w:rsidR="007F202E" w:rsidRPr="00A30B91">
        <w:rPr>
          <w:bCs/>
        </w:rPr>
        <w:t xml:space="preserve"> </w:t>
      </w:r>
    </w:p>
    <w:p w14:paraId="41E2B0DB" w14:textId="77777777" w:rsidR="00EB048F" w:rsidRPr="00A30B91" w:rsidRDefault="004D4AC7" w:rsidP="00065F0E">
      <w:pPr>
        <w:pStyle w:val="ListParagraph"/>
        <w:numPr>
          <w:ilvl w:val="0"/>
          <w:numId w:val="3"/>
        </w:numPr>
        <w:spacing w:before="120" w:after="120" w:line="288" w:lineRule="auto"/>
        <w:ind w:left="1080"/>
        <w:contextualSpacing w:val="0"/>
        <w:jc w:val="both"/>
      </w:pPr>
      <w:r w:rsidRPr="00A30B91">
        <w:rPr>
          <w:bCs/>
        </w:rPr>
        <w:t xml:space="preserve">Due consideration </w:t>
      </w:r>
      <w:r w:rsidR="006323F3">
        <w:rPr>
          <w:bCs/>
        </w:rPr>
        <w:t>will</w:t>
      </w:r>
      <w:r w:rsidRPr="00A30B91">
        <w:rPr>
          <w:bCs/>
        </w:rPr>
        <w:t xml:space="preserve"> be given to in</w:t>
      </w:r>
      <w:r w:rsidR="00853927">
        <w:rPr>
          <w:bCs/>
        </w:rPr>
        <w:t>corporate</w:t>
      </w:r>
      <w:r w:rsidRPr="00A30B91">
        <w:rPr>
          <w:bCs/>
        </w:rPr>
        <w:t xml:space="preserve"> women’s benefit during project undertaking.</w:t>
      </w:r>
    </w:p>
    <w:permEnd w:id="2116486130"/>
    <w:p w14:paraId="30A79C4C" w14:textId="77777777" w:rsidR="002A2F7D" w:rsidRPr="00A30B91" w:rsidRDefault="002A2F7D" w:rsidP="007208D3">
      <w:pPr>
        <w:spacing w:before="120" w:after="120" w:line="288" w:lineRule="auto"/>
        <w:ind w:left="1080"/>
        <w:jc w:val="both"/>
        <w:rPr>
          <w:rFonts w:ascii="Calibri" w:hAnsi="Calibri"/>
          <w:sz w:val="22"/>
          <w:szCs w:val="22"/>
        </w:rPr>
      </w:pPr>
    </w:p>
    <w:sectPr w:rsidR="002A2F7D" w:rsidRPr="00A30B91" w:rsidSect="00CB6FD5">
      <w:headerReference w:type="even" r:id="rId8"/>
      <w:headerReference w:type="default" r:id="rId9"/>
      <w:pgSz w:w="11909" w:h="16834" w:code="9"/>
      <w:pgMar w:top="2160" w:right="1440" w:bottom="1800" w:left="2160" w:header="1728" w:footer="720" w:gutter="0"/>
      <w:pgNumType w:start="3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17509" w14:textId="77777777" w:rsidR="007A5959" w:rsidRDefault="007A5959">
      <w:r>
        <w:separator/>
      </w:r>
    </w:p>
  </w:endnote>
  <w:endnote w:type="continuationSeparator" w:id="0">
    <w:p w14:paraId="1CE8A2E0" w14:textId="77777777" w:rsidR="007A5959" w:rsidRDefault="007A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ulekhaT">
    <w:panose1 w:val="00000000000000000000"/>
    <w:charset w:val="00"/>
    <w:family w:val="auto"/>
    <w:pitch w:val="variable"/>
    <w:sig w:usb0="00000007" w:usb1="00000000" w:usb2="00000000" w:usb3="00000000" w:csb0="00000003"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F22E2" w14:textId="77777777" w:rsidR="007A5959" w:rsidRDefault="007A5959">
      <w:r>
        <w:separator/>
      </w:r>
    </w:p>
  </w:footnote>
  <w:footnote w:type="continuationSeparator" w:id="0">
    <w:p w14:paraId="6F05CE91" w14:textId="77777777" w:rsidR="007A5959" w:rsidRDefault="007A5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95B30" w14:textId="77777777" w:rsidR="00F816A7" w:rsidRDefault="00F278F5" w:rsidP="00B526B3">
    <w:pPr>
      <w:pStyle w:val="Header"/>
      <w:framePr w:wrap="around" w:vAnchor="text" w:hAnchor="margin" w:xAlign="center" w:y="1"/>
      <w:rPr>
        <w:rStyle w:val="PageNumber"/>
      </w:rPr>
    </w:pPr>
    <w:r>
      <w:rPr>
        <w:rStyle w:val="PageNumber"/>
      </w:rPr>
      <w:fldChar w:fldCharType="begin"/>
    </w:r>
    <w:r w:rsidR="00F816A7">
      <w:rPr>
        <w:rStyle w:val="PageNumber"/>
      </w:rPr>
      <w:instrText xml:space="preserve">PAGE  </w:instrText>
    </w:r>
    <w:r>
      <w:rPr>
        <w:rStyle w:val="PageNumber"/>
      </w:rPr>
      <w:fldChar w:fldCharType="separate"/>
    </w:r>
    <w:r w:rsidR="00541F08">
      <w:rPr>
        <w:rStyle w:val="PageNumber"/>
        <w:noProof/>
      </w:rPr>
      <w:t>324</w:t>
    </w:r>
    <w:r>
      <w:rPr>
        <w:rStyle w:val="PageNumber"/>
      </w:rPr>
      <w:fldChar w:fldCharType="end"/>
    </w:r>
  </w:p>
  <w:p w14:paraId="6EDC05E5" w14:textId="77777777" w:rsidR="00F816A7" w:rsidRDefault="00F81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22"/>
        <w:szCs w:val="22"/>
      </w:rPr>
      <w:id w:val="-1049305589"/>
      <w:docPartObj>
        <w:docPartGallery w:val="Page Numbers (Top of Page)"/>
        <w:docPartUnique/>
      </w:docPartObj>
    </w:sdtPr>
    <w:sdtEndPr>
      <w:rPr>
        <w:noProof/>
      </w:rPr>
    </w:sdtEndPr>
    <w:sdtContent>
      <w:p w14:paraId="33341783" w14:textId="77777777" w:rsidR="007208D3" w:rsidRPr="007208D3" w:rsidRDefault="00F278F5" w:rsidP="007208D3">
        <w:pPr>
          <w:pStyle w:val="Header"/>
          <w:jc w:val="center"/>
          <w:rPr>
            <w:rFonts w:ascii="Calibri" w:hAnsi="Calibri" w:cs="Calibri"/>
            <w:sz w:val="22"/>
            <w:szCs w:val="22"/>
          </w:rPr>
        </w:pPr>
        <w:r w:rsidRPr="007208D3">
          <w:rPr>
            <w:rFonts w:ascii="Calibri" w:hAnsi="Calibri" w:cs="Calibri"/>
            <w:sz w:val="22"/>
            <w:szCs w:val="22"/>
          </w:rPr>
          <w:fldChar w:fldCharType="begin"/>
        </w:r>
        <w:r w:rsidR="007208D3" w:rsidRPr="007208D3">
          <w:rPr>
            <w:rFonts w:ascii="Calibri" w:hAnsi="Calibri" w:cs="Calibri"/>
            <w:sz w:val="22"/>
            <w:szCs w:val="22"/>
          </w:rPr>
          <w:instrText xml:space="preserve"> PAGE   \* MERGEFORMAT </w:instrText>
        </w:r>
        <w:r w:rsidRPr="007208D3">
          <w:rPr>
            <w:rFonts w:ascii="Calibri" w:hAnsi="Calibri" w:cs="Calibri"/>
            <w:sz w:val="22"/>
            <w:szCs w:val="22"/>
          </w:rPr>
          <w:fldChar w:fldCharType="separate"/>
        </w:r>
        <w:r w:rsidR="00AE5215">
          <w:rPr>
            <w:rFonts w:ascii="Calibri" w:hAnsi="Calibri" w:cs="Calibri"/>
            <w:noProof/>
            <w:sz w:val="22"/>
            <w:szCs w:val="22"/>
          </w:rPr>
          <w:t>361</w:t>
        </w:r>
        <w:r w:rsidRPr="007208D3">
          <w:rPr>
            <w:rFonts w:ascii="Calibri" w:hAnsi="Calibri" w:cs="Calibri"/>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C7F67"/>
    <w:multiLevelType w:val="hybridMultilevel"/>
    <w:tmpl w:val="B832CD1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5F5B4B"/>
    <w:multiLevelType w:val="multilevel"/>
    <w:tmpl w:val="2CA889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0F0551E"/>
    <w:multiLevelType w:val="hybridMultilevel"/>
    <w:tmpl w:val="432C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F6AC3"/>
    <w:multiLevelType w:val="hybridMultilevel"/>
    <w:tmpl w:val="096235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806AD"/>
    <w:multiLevelType w:val="hybridMultilevel"/>
    <w:tmpl w:val="1C485F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7B1966"/>
    <w:multiLevelType w:val="hybridMultilevel"/>
    <w:tmpl w:val="1330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25BD8"/>
    <w:multiLevelType w:val="hybridMultilevel"/>
    <w:tmpl w:val="6A68A3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31C96"/>
    <w:multiLevelType w:val="hybridMultilevel"/>
    <w:tmpl w:val="B52E48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23DE0"/>
    <w:multiLevelType w:val="hybridMultilevel"/>
    <w:tmpl w:val="DEAE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6B2B31"/>
    <w:multiLevelType w:val="hybridMultilevel"/>
    <w:tmpl w:val="88E2A6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5"/>
  </w:num>
  <w:num w:numId="5">
    <w:abstractNumId w:val="2"/>
  </w:num>
  <w:num w:numId="6">
    <w:abstractNumId w:val="3"/>
  </w:num>
  <w:num w:numId="7">
    <w:abstractNumId w:val="1"/>
  </w:num>
  <w:num w:numId="8">
    <w:abstractNumId w:val="8"/>
  </w:num>
  <w:num w:numId="9">
    <w:abstractNumId w:val="0"/>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MDYzO+j4AubGktN0gMl/SDOwQSLIzHXhqxy+pyv7mvWEcPEQ4t/QjTDKO9/K2mqdGPf03VGrZQwSJXyetW4sw==" w:salt="KyxofDMf/0zo9DWiSvepOQ=="/>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17E"/>
    <w:rsid w:val="00002B8A"/>
    <w:rsid w:val="0000653F"/>
    <w:rsid w:val="0001344E"/>
    <w:rsid w:val="00017FC0"/>
    <w:rsid w:val="0002020D"/>
    <w:rsid w:val="000330AC"/>
    <w:rsid w:val="00033552"/>
    <w:rsid w:val="00035059"/>
    <w:rsid w:val="00035D49"/>
    <w:rsid w:val="00040139"/>
    <w:rsid w:val="00042390"/>
    <w:rsid w:val="00046445"/>
    <w:rsid w:val="000506DB"/>
    <w:rsid w:val="000564D5"/>
    <w:rsid w:val="00057766"/>
    <w:rsid w:val="0006252F"/>
    <w:rsid w:val="00065C0B"/>
    <w:rsid w:val="00065F0E"/>
    <w:rsid w:val="000669FD"/>
    <w:rsid w:val="00067983"/>
    <w:rsid w:val="00081F5F"/>
    <w:rsid w:val="00083A45"/>
    <w:rsid w:val="0008688F"/>
    <w:rsid w:val="000901F7"/>
    <w:rsid w:val="0009301E"/>
    <w:rsid w:val="000A300A"/>
    <w:rsid w:val="000A4E56"/>
    <w:rsid w:val="000B691F"/>
    <w:rsid w:val="000B6A8A"/>
    <w:rsid w:val="000C6012"/>
    <w:rsid w:val="000C6DE4"/>
    <w:rsid w:val="000C70C4"/>
    <w:rsid w:val="000D1D0A"/>
    <w:rsid w:val="000D34A1"/>
    <w:rsid w:val="000D6592"/>
    <w:rsid w:val="000D6C60"/>
    <w:rsid w:val="000D6DC3"/>
    <w:rsid w:val="000E1A28"/>
    <w:rsid w:val="000E5BFB"/>
    <w:rsid w:val="000E69D6"/>
    <w:rsid w:val="000F1089"/>
    <w:rsid w:val="000F12C3"/>
    <w:rsid w:val="000F2C6F"/>
    <w:rsid w:val="000F580D"/>
    <w:rsid w:val="001023D6"/>
    <w:rsid w:val="0010335A"/>
    <w:rsid w:val="001131D5"/>
    <w:rsid w:val="00114EED"/>
    <w:rsid w:val="00122BF8"/>
    <w:rsid w:val="001320FC"/>
    <w:rsid w:val="00132A33"/>
    <w:rsid w:val="00133571"/>
    <w:rsid w:val="00135506"/>
    <w:rsid w:val="001355F4"/>
    <w:rsid w:val="00136409"/>
    <w:rsid w:val="00136AEA"/>
    <w:rsid w:val="001406F2"/>
    <w:rsid w:val="00142779"/>
    <w:rsid w:val="00146C11"/>
    <w:rsid w:val="00150711"/>
    <w:rsid w:val="00150D76"/>
    <w:rsid w:val="00152817"/>
    <w:rsid w:val="001535FF"/>
    <w:rsid w:val="00153904"/>
    <w:rsid w:val="00160CC8"/>
    <w:rsid w:val="001616CC"/>
    <w:rsid w:val="00166865"/>
    <w:rsid w:val="001674E3"/>
    <w:rsid w:val="00171D60"/>
    <w:rsid w:val="00172CDA"/>
    <w:rsid w:val="00181FFE"/>
    <w:rsid w:val="00197FF6"/>
    <w:rsid w:val="001A0C9A"/>
    <w:rsid w:val="001A1AF6"/>
    <w:rsid w:val="001A376A"/>
    <w:rsid w:val="001A75B2"/>
    <w:rsid w:val="001B1D87"/>
    <w:rsid w:val="001B25A1"/>
    <w:rsid w:val="001B286C"/>
    <w:rsid w:val="001B3D81"/>
    <w:rsid w:val="001C23E4"/>
    <w:rsid w:val="001C2F9D"/>
    <w:rsid w:val="001C5AE2"/>
    <w:rsid w:val="001C65BE"/>
    <w:rsid w:val="001C788B"/>
    <w:rsid w:val="001D0863"/>
    <w:rsid w:val="001D558B"/>
    <w:rsid w:val="001D6D39"/>
    <w:rsid w:val="001E339C"/>
    <w:rsid w:val="001F15EE"/>
    <w:rsid w:val="001F61F7"/>
    <w:rsid w:val="001F6BEE"/>
    <w:rsid w:val="00200383"/>
    <w:rsid w:val="0020053D"/>
    <w:rsid w:val="0020221C"/>
    <w:rsid w:val="00205F04"/>
    <w:rsid w:val="002122C0"/>
    <w:rsid w:val="0021245C"/>
    <w:rsid w:val="00215CD9"/>
    <w:rsid w:val="00217B34"/>
    <w:rsid w:val="00220055"/>
    <w:rsid w:val="00230E40"/>
    <w:rsid w:val="0024114E"/>
    <w:rsid w:val="00242816"/>
    <w:rsid w:val="0025336C"/>
    <w:rsid w:val="002647CE"/>
    <w:rsid w:val="00265ADD"/>
    <w:rsid w:val="00271289"/>
    <w:rsid w:val="0027226D"/>
    <w:rsid w:val="00274627"/>
    <w:rsid w:val="00276753"/>
    <w:rsid w:val="00282DE3"/>
    <w:rsid w:val="002942FC"/>
    <w:rsid w:val="00295149"/>
    <w:rsid w:val="002966D1"/>
    <w:rsid w:val="00296D9E"/>
    <w:rsid w:val="002A0371"/>
    <w:rsid w:val="002A2F7D"/>
    <w:rsid w:val="002A3BD0"/>
    <w:rsid w:val="002A4DDD"/>
    <w:rsid w:val="002B02D9"/>
    <w:rsid w:val="002B10DE"/>
    <w:rsid w:val="002B188C"/>
    <w:rsid w:val="002B6124"/>
    <w:rsid w:val="002C26E9"/>
    <w:rsid w:val="002C29E2"/>
    <w:rsid w:val="002D10C8"/>
    <w:rsid w:val="002D21E4"/>
    <w:rsid w:val="002D3C03"/>
    <w:rsid w:val="002D4812"/>
    <w:rsid w:val="002D5785"/>
    <w:rsid w:val="002E0010"/>
    <w:rsid w:val="002E68F4"/>
    <w:rsid w:val="002F0E4D"/>
    <w:rsid w:val="002F4486"/>
    <w:rsid w:val="00300524"/>
    <w:rsid w:val="00307B03"/>
    <w:rsid w:val="00311DD0"/>
    <w:rsid w:val="00314EDF"/>
    <w:rsid w:val="00322521"/>
    <w:rsid w:val="00326CCC"/>
    <w:rsid w:val="00331834"/>
    <w:rsid w:val="00337048"/>
    <w:rsid w:val="003429D7"/>
    <w:rsid w:val="00343731"/>
    <w:rsid w:val="00352040"/>
    <w:rsid w:val="0035389F"/>
    <w:rsid w:val="00355768"/>
    <w:rsid w:val="00360D30"/>
    <w:rsid w:val="00366C54"/>
    <w:rsid w:val="003769EC"/>
    <w:rsid w:val="00385F3E"/>
    <w:rsid w:val="003878E6"/>
    <w:rsid w:val="003A002B"/>
    <w:rsid w:val="003A1084"/>
    <w:rsid w:val="003A12F0"/>
    <w:rsid w:val="003C19D2"/>
    <w:rsid w:val="003C2DB7"/>
    <w:rsid w:val="003C4B81"/>
    <w:rsid w:val="003C6E7E"/>
    <w:rsid w:val="003D50E1"/>
    <w:rsid w:val="003D51F7"/>
    <w:rsid w:val="003D6D01"/>
    <w:rsid w:val="003D7020"/>
    <w:rsid w:val="003E0E27"/>
    <w:rsid w:val="003E12BC"/>
    <w:rsid w:val="003E34CC"/>
    <w:rsid w:val="003E4AE0"/>
    <w:rsid w:val="003E535C"/>
    <w:rsid w:val="003E71EF"/>
    <w:rsid w:val="003F06FE"/>
    <w:rsid w:val="00401280"/>
    <w:rsid w:val="00403D66"/>
    <w:rsid w:val="00406BB7"/>
    <w:rsid w:val="00407D24"/>
    <w:rsid w:val="004120CE"/>
    <w:rsid w:val="00413E7D"/>
    <w:rsid w:val="00414B43"/>
    <w:rsid w:val="00416CE3"/>
    <w:rsid w:val="004229CC"/>
    <w:rsid w:val="004362ED"/>
    <w:rsid w:val="00437436"/>
    <w:rsid w:val="00441C21"/>
    <w:rsid w:val="00443754"/>
    <w:rsid w:val="00444D23"/>
    <w:rsid w:val="00447CE9"/>
    <w:rsid w:val="00452D71"/>
    <w:rsid w:val="004569D8"/>
    <w:rsid w:val="00457F97"/>
    <w:rsid w:val="00460354"/>
    <w:rsid w:val="00463F65"/>
    <w:rsid w:val="004659FF"/>
    <w:rsid w:val="00467BAB"/>
    <w:rsid w:val="004760E8"/>
    <w:rsid w:val="00476123"/>
    <w:rsid w:val="00477E54"/>
    <w:rsid w:val="00480F97"/>
    <w:rsid w:val="00486181"/>
    <w:rsid w:val="00487048"/>
    <w:rsid w:val="004911A0"/>
    <w:rsid w:val="00492A83"/>
    <w:rsid w:val="00496CBF"/>
    <w:rsid w:val="00497793"/>
    <w:rsid w:val="004A3373"/>
    <w:rsid w:val="004B3F6F"/>
    <w:rsid w:val="004B5F08"/>
    <w:rsid w:val="004C56D2"/>
    <w:rsid w:val="004C6419"/>
    <w:rsid w:val="004C7458"/>
    <w:rsid w:val="004D026D"/>
    <w:rsid w:val="004D14CF"/>
    <w:rsid w:val="004D18FF"/>
    <w:rsid w:val="004D34F2"/>
    <w:rsid w:val="004D4AC7"/>
    <w:rsid w:val="004D70B1"/>
    <w:rsid w:val="004D74E9"/>
    <w:rsid w:val="004E1131"/>
    <w:rsid w:val="004E193A"/>
    <w:rsid w:val="004E1E1D"/>
    <w:rsid w:val="004E53E5"/>
    <w:rsid w:val="004F1CDB"/>
    <w:rsid w:val="004F7563"/>
    <w:rsid w:val="00500534"/>
    <w:rsid w:val="00502C20"/>
    <w:rsid w:val="00511AE8"/>
    <w:rsid w:val="00511B68"/>
    <w:rsid w:val="0051517E"/>
    <w:rsid w:val="005153D8"/>
    <w:rsid w:val="00515BBB"/>
    <w:rsid w:val="00516523"/>
    <w:rsid w:val="00521035"/>
    <w:rsid w:val="00526822"/>
    <w:rsid w:val="00531BEC"/>
    <w:rsid w:val="00541F08"/>
    <w:rsid w:val="0054573E"/>
    <w:rsid w:val="0055010A"/>
    <w:rsid w:val="00551C18"/>
    <w:rsid w:val="00552893"/>
    <w:rsid w:val="00552AD7"/>
    <w:rsid w:val="0055365F"/>
    <w:rsid w:val="0056286C"/>
    <w:rsid w:val="0056363C"/>
    <w:rsid w:val="00564F3E"/>
    <w:rsid w:val="00566D7D"/>
    <w:rsid w:val="00566FB1"/>
    <w:rsid w:val="00572910"/>
    <w:rsid w:val="00574871"/>
    <w:rsid w:val="0057552A"/>
    <w:rsid w:val="00575539"/>
    <w:rsid w:val="00581BC4"/>
    <w:rsid w:val="005844FE"/>
    <w:rsid w:val="00594ECC"/>
    <w:rsid w:val="00596141"/>
    <w:rsid w:val="005A07E1"/>
    <w:rsid w:val="005A1336"/>
    <w:rsid w:val="005A6300"/>
    <w:rsid w:val="005B0DDD"/>
    <w:rsid w:val="005B0EBD"/>
    <w:rsid w:val="005B5323"/>
    <w:rsid w:val="005B5710"/>
    <w:rsid w:val="005B656E"/>
    <w:rsid w:val="005C108F"/>
    <w:rsid w:val="005C40C4"/>
    <w:rsid w:val="005D7BE4"/>
    <w:rsid w:val="005E1A33"/>
    <w:rsid w:val="005E2D3F"/>
    <w:rsid w:val="005E44D9"/>
    <w:rsid w:val="005F19F7"/>
    <w:rsid w:val="005F239B"/>
    <w:rsid w:val="0060037A"/>
    <w:rsid w:val="0060627B"/>
    <w:rsid w:val="00606957"/>
    <w:rsid w:val="00611E3E"/>
    <w:rsid w:val="00617918"/>
    <w:rsid w:val="00621E94"/>
    <w:rsid w:val="006220AF"/>
    <w:rsid w:val="0062646F"/>
    <w:rsid w:val="00626B79"/>
    <w:rsid w:val="00632253"/>
    <w:rsid w:val="006323F3"/>
    <w:rsid w:val="00635A54"/>
    <w:rsid w:val="006413FD"/>
    <w:rsid w:val="0064647B"/>
    <w:rsid w:val="00647749"/>
    <w:rsid w:val="0065285B"/>
    <w:rsid w:val="00653A82"/>
    <w:rsid w:val="00654A56"/>
    <w:rsid w:val="006622DD"/>
    <w:rsid w:val="0066575E"/>
    <w:rsid w:val="00667994"/>
    <w:rsid w:val="006774AB"/>
    <w:rsid w:val="006774D0"/>
    <w:rsid w:val="00680624"/>
    <w:rsid w:val="00696C65"/>
    <w:rsid w:val="006A2A1E"/>
    <w:rsid w:val="006A6BAD"/>
    <w:rsid w:val="006B27B6"/>
    <w:rsid w:val="006B3097"/>
    <w:rsid w:val="006B333C"/>
    <w:rsid w:val="006B4506"/>
    <w:rsid w:val="006B4D3E"/>
    <w:rsid w:val="006B4D5E"/>
    <w:rsid w:val="006B6104"/>
    <w:rsid w:val="006B76B4"/>
    <w:rsid w:val="006B79F8"/>
    <w:rsid w:val="006C2375"/>
    <w:rsid w:val="006D2712"/>
    <w:rsid w:val="006D28D5"/>
    <w:rsid w:val="006D4CB3"/>
    <w:rsid w:val="006E15DB"/>
    <w:rsid w:val="006E3DB4"/>
    <w:rsid w:val="006E74DA"/>
    <w:rsid w:val="006F1415"/>
    <w:rsid w:val="006F19A5"/>
    <w:rsid w:val="006F7EDD"/>
    <w:rsid w:val="00700B4C"/>
    <w:rsid w:val="00704D33"/>
    <w:rsid w:val="00712731"/>
    <w:rsid w:val="007144CA"/>
    <w:rsid w:val="00715BE6"/>
    <w:rsid w:val="007208D3"/>
    <w:rsid w:val="00722AE2"/>
    <w:rsid w:val="007235BF"/>
    <w:rsid w:val="00725B88"/>
    <w:rsid w:val="0072714E"/>
    <w:rsid w:val="007349BC"/>
    <w:rsid w:val="00743E77"/>
    <w:rsid w:val="00747948"/>
    <w:rsid w:val="00761716"/>
    <w:rsid w:val="00762CD7"/>
    <w:rsid w:val="007667BB"/>
    <w:rsid w:val="0077045D"/>
    <w:rsid w:val="00774615"/>
    <w:rsid w:val="0077560A"/>
    <w:rsid w:val="00777526"/>
    <w:rsid w:val="00796AE1"/>
    <w:rsid w:val="007A2334"/>
    <w:rsid w:val="007A3544"/>
    <w:rsid w:val="007A5301"/>
    <w:rsid w:val="007A5959"/>
    <w:rsid w:val="007A78DF"/>
    <w:rsid w:val="007B3179"/>
    <w:rsid w:val="007B4EFD"/>
    <w:rsid w:val="007B6270"/>
    <w:rsid w:val="007B62F5"/>
    <w:rsid w:val="007B6B38"/>
    <w:rsid w:val="007C0370"/>
    <w:rsid w:val="007C1431"/>
    <w:rsid w:val="007C2BAF"/>
    <w:rsid w:val="007C43A5"/>
    <w:rsid w:val="007C68C6"/>
    <w:rsid w:val="007C6BC9"/>
    <w:rsid w:val="007C7F24"/>
    <w:rsid w:val="007D52DF"/>
    <w:rsid w:val="007D7229"/>
    <w:rsid w:val="007E24EB"/>
    <w:rsid w:val="007E36ED"/>
    <w:rsid w:val="007E4BE5"/>
    <w:rsid w:val="007E6D2C"/>
    <w:rsid w:val="007E72E0"/>
    <w:rsid w:val="007F202E"/>
    <w:rsid w:val="007F472B"/>
    <w:rsid w:val="00800EC5"/>
    <w:rsid w:val="00802151"/>
    <w:rsid w:val="00804C57"/>
    <w:rsid w:val="00804EDA"/>
    <w:rsid w:val="0081450F"/>
    <w:rsid w:val="0081724A"/>
    <w:rsid w:val="00821455"/>
    <w:rsid w:val="0082382B"/>
    <w:rsid w:val="00823960"/>
    <w:rsid w:val="008325EB"/>
    <w:rsid w:val="0083751E"/>
    <w:rsid w:val="00840312"/>
    <w:rsid w:val="00845E92"/>
    <w:rsid w:val="00851CD3"/>
    <w:rsid w:val="00853927"/>
    <w:rsid w:val="00855BD9"/>
    <w:rsid w:val="00855F53"/>
    <w:rsid w:val="00862B23"/>
    <w:rsid w:val="00864C56"/>
    <w:rsid w:val="00864E91"/>
    <w:rsid w:val="008701CA"/>
    <w:rsid w:val="00877A12"/>
    <w:rsid w:val="00885D65"/>
    <w:rsid w:val="00890044"/>
    <w:rsid w:val="00891C40"/>
    <w:rsid w:val="00895CB9"/>
    <w:rsid w:val="008A4AAE"/>
    <w:rsid w:val="008A4F7F"/>
    <w:rsid w:val="008B2CEB"/>
    <w:rsid w:val="008B5157"/>
    <w:rsid w:val="008B6A54"/>
    <w:rsid w:val="008B6DE5"/>
    <w:rsid w:val="008C0CFE"/>
    <w:rsid w:val="008D6BE8"/>
    <w:rsid w:val="008D71AE"/>
    <w:rsid w:val="008E4F75"/>
    <w:rsid w:val="008E509B"/>
    <w:rsid w:val="008F36A3"/>
    <w:rsid w:val="008F4B48"/>
    <w:rsid w:val="008F57AC"/>
    <w:rsid w:val="0090402B"/>
    <w:rsid w:val="00904031"/>
    <w:rsid w:val="00910035"/>
    <w:rsid w:val="00911D55"/>
    <w:rsid w:val="009222C2"/>
    <w:rsid w:val="00922356"/>
    <w:rsid w:val="00922473"/>
    <w:rsid w:val="00923F48"/>
    <w:rsid w:val="00927A8D"/>
    <w:rsid w:val="009331F7"/>
    <w:rsid w:val="00933329"/>
    <w:rsid w:val="00935476"/>
    <w:rsid w:val="009449BB"/>
    <w:rsid w:val="00951A46"/>
    <w:rsid w:val="00951B9A"/>
    <w:rsid w:val="00953A5F"/>
    <w:rsid w:val="009554C0"/>
    <w:rsid w:val="00963132"/>
    <w:rsid w:val="009634AC"/>
    <w:rsid w:val="009645A6"/>
    <w:rsid w:val="0096751A"/>
    <w:rsid w:val="00970769"/>
    <w:rsid w:val="00975C43"/>
    <w:rsid w:val="00975FFC"/>
    <w:rsid w:val="00976487"/>
    <w:rsid w:val="009814F4"/>
    <w:rsid w:val="00983D94"/>
    <w:rsid w:val="0098510F"/>
    <w:rsid w:val="00986307"/>
    <w:rsid w:val="0099552A"/>
    <w:rsid w:val="0099567A"/>
    <w:rsid w:val="009A0E0A"/>
    <w:rsid w:val="009A1251"/>
    <w:rsid w:val="009A1C7E"/>
    <w:rsid w:val="009B4D4C"/>
    <w:rsid w:val="009B6EAF"/>
    <w:rsid w:val="009C5B17"/>
    <w:rsid w:val="009C5F77"/>
    <w:rsid w:val="009C7373"/>
    <w:rsid w:val="009C7A8B"/>
    <w:rsid w:val="009D350F"/>
    <w:rsid w:val="009D440C"/>
    <w:rsid w:val="009D4AAE"/>
    <w:rsid w:val="009D6A17"/>
    <w:rsid w:val="009D7A55"/>
    <w:rsid w:val="009E2F85"/>
    <w:rsid w:val="009E3A71"/>
    <w:rsid w:val="009E6BE2"/>
    <w:rsid w:val="009F13DC"/>
    <w:rsid w:val="00A02352"/>
    <w:rsid w:val="00A04C2B"/>
    <w:rsid w:val="00A04DE1"/>
    <w:rsid w:val="00A0732D"/>
    <w:rsid w:val="00A17D3E"/>
    <w:rsid w:val="00A20555"/>
    <w:rsid w:val="00A22492"/>
    <w:rsid w:val="00A25F1E"/>
    <w:rsid w:val="00A30734"/>
    <w:rsid w:val="00A30B91"/>
    <w:rsid w:val="00A30BA4"/>
    <w:rsid w:val="00A3698E"/>
    <w:rsid w:val="00A37813"/>
    <w:rsid w:val="00A600EF"/>
    <w:rsid w:val="00A60F73"/>
    <w:rsid w:val="00A62B13"/>
    <w:rsid w:val="00A7281B"/>
    <w:rsid w:val="00A7785C"/>
    <w:rsid w:val="00A80AF2"/>
    <w:rsid w:val="00A83322"/>
    <w:rsid w:val="00A921FB"/>
    <w:rsid w:val="00A9774B"/>
    <w:rsid w:val="00AA4C1E"/>
    <w:rsid w:val="00AA57C3"/>
    <w:rsid w:val="00AB1716"/>
    <w:rsid w:val="00AB1B9E"/>
    <w:rsid w:val="00AC061F"/>
    <w:rsid w:val="00AC15E8"/>
    <w:rsid w:val="00AC2565"/>
    <w:rsid w:val="00AC28BA"/>
    <w:rsid w:val="00AC64D1"/>
    <w:rsid w:val="00AD0758"/>
    <w:rsid w:val="00AD19FF"/>
    <w:rsid w:val="00AD71AB"/>
    <w:rsid w:val="00AE2B67"/>
    <w:rsid w:val="00AE5215"/>
    <w:rsid w:val="00AE653D"/>
    <w:rsid w:val="00AE6DB4"/>
    <w:rsid w:val="00AF4DF1"/>
    <w:rsid w:val="00AF653E"/>
    <w:rsid w:val="00B00B99"/>
    <w:rsid w:val="00B061D4"/>
    <w:rsid w:val="00B06D31"/>
    <w:rsid w:val="00B11C98"/>
    <w:rsid w:val="00B15B0A"/>
    <w:rsid w:val="00B15E39"/>
    <w:rsid w:val="00B163F5"/>
    <w:rsid w:val="00B17035"/>
    <w:rsid w:val="00B248EE"/>
    <w:rsid w:val="00B3283F"/>
    <w:rsid w:val="00B35EC4"/>
    <w:rsid w:val="00B40A96"/>
    <w:rsid w:val="00B41A23"/>
    <w:rsid w:val="00B4687F"/>
    <w:rsid w:val="00B46BBB"/>
    <w:rsid w:val="00B526B3"/>
    <w:rsid w:val="00B526D2"/>
    <w:rsid w:val="00B526DF"/>
    <w:rsid w:val="00B54242"/>
    <w:rsid w:val="00B558A4"/>
    <w:rsid w:val="00B60547"/>
    <w:rsid w:val="00B616C2"/>
    <w:rsid w:val="00B637B1"/>
    <w:rsid w:val="00B842AB"/>
    <w:rsid w:val="00B857F8"/>
    <w:rsid w:val="00B8777B"/>
    <w:rsid w:val="00B90E03"/>
    <w:rsid w:val="00BA3E4E"/>
    <w:rsid w:val="00BA47C5"/>
    <w:rsid w:val="00BA75B8"/>
    <w:rsid w:val="00BB5DC4"/>
    <w:rsid w:val="00BB61E6"/>
    <w:rsid w:val="00BB680D"/>
    <w:rsid w:val="00BB7BEC"/>
    <w:rsid w:val="00BB7EA6"/>
    <w:rsid w:val="00BC3D5E"/>
    <w:rsid w:val="00BC40B5"/>
    <w:rsid w:val="00BC6D04"/>
    <w:rsid w:val="00BC73A9"/>
    <w:rsid w:val="00BC7BCD"/>
    <w:rsid w:val="00BE0EA8"/>
    <w:rsid w:val="00BE4533"/>
    <w:rsid w:val="00BE59E7"/>
    <w:rsid w:val="00BE7AB7"/>
    <w:rsid w:val="00BF5E19"/>
    <w:rsid w:val="00BF77E8"/>
    <w:rsid w:val="00C00104"/>
    <w:rsid w:val="00C00B6C"/>
    <w:rsid w:val="00C011C0"/>
    <w:rsid w:val="00C07B23"/>
    <w:rsid w:val="00C11466"/>
    <w:rsid w:val="00C14D68"/>
    <w:rsid w:val="00C272DD"/>
    <w:rsid w:val="00C32261"/>
    <w:rsid w:val="00C36407"/>
    <w:rsid w:val="00C37810"/>
    <w:rsid w:val="00C427E2"/>
    <w:rsid w:val="00C45B9C"/>
    <w:rsid w:val="00C50A36"/>
    <w:rsid w:val="00C51292"/>
    <w:rsid w:val="00C545CA"/>
    <w:rsid w:val="00C57FCE"/>
    <w:rsid w:val="00C634D9"/>
    <w:rsid w:val="00C665DA"/>
    <w:rsid w:val="00C7008A"/>
    <w:rsid w:val="00C72148"/>
    <w:rsid w:val="00C72CCE"/>
    <w:rsid w:val="00C74E00"/>
    <w:rsid w:val="00C765EF"/>
    <w:rsid w:val="00C801F5"/>
    <w:rsid w:val="00C84850"/>
    <w:rsid w:val="00C855EF"/>
    <w:rsid w:val="00C908DF"/>
    <w:rsid w:val="00C92761"/>
    <w:rsid w:val="00C95E7A"/>
    <w:rsid w:val="00CA42FA"/>
    <w:rsid w:val="00CB41D9"/>
    <w:rsid w:val="00CB6FD5"/>
    <w:rsid w:val="00CC0365"/>
    <w:rsid w:val="00CC0593"/>
    <w:rsid w:val="00CC7D3D"/>
    <w:rsid w:val="00CD32FB"/>
    <w:rsid w:val="00CD6F8A"/>
    <w:rsid w:val="00CE0008"/>
    <w:rsid w:val="00CE493C"/>
    <w:rsid w:val="00CE7011"/>
    <w:rsid w:val="00CE77B0"/>
    <w:rsid w:val="00CF2AE4"/>
    <w:rsid w:val="00CF2C09"/>
    <w:rsid w:val="00CF32B5"/>
    <w:rsid w:val="00CF375C"/>
    <w:rsid w:val="00D041E7"/>
    <w:rsid w:val="00D067D0"/>
    <w:rsid w:val="00D0706C"/>
    <w:rsid w:val="00D11FEC"/>
    <w:rsid w:val="00D165F6"/>
    <w:rsid w:val="00D20C14"/>
    <w:rsid w:val="00D212F0"/>
    <w:rsid w:val="00D35C4D"/>
    <w:rsid w:val="00D40DE2"/>
    <w:rsid w:val="00D41D27"/>
    <w:rsid w:val="00D43948"/>
    <w:rsid w:val="00D472D6"/>
    <w:rsid w:val="00D54993"/>
    <w:rsid w:val="00D54B7E"/>
    <w:rsid w:val="00D553B7"/>
    <w:rsid w:val="00D60B07"/>
    <w:rsid w:val="00D64D9F"/>
    <w:rsid w:val="00D766FB"/>
    <w:rsid w:val="00D770C7"/>
    <w:rsid w:val="00D80846"/>
    <w:rsid w:val="00D819FD"/>
    <w:rsid w:val="00D86519"/>
    <w:rsid w:val="00D9189C"/>
    <w:rsid w:val="00D944EC"/>
    <w:rsid w:val="00D9577C"/>
    <w:rsid w:val="00DA4A5D"/>
    <w:rsid w:val="00DA53EF"/>
    <w:rsid w:val="00DA7E09"/>
    <w:rsid w:val="00DB2988"/>
    <w:rsid w:val="00DB77A7"/>
    <w:rsid w:val="00DC3012"/>
    <w:rsid w:val="00DC512E"/>
    <w:rsid w:val="00DC7E53"/>
    <w:rsid w:val="00DD0D85"/>
    <w:rsid w:val="00DD2A56"/>
    <w:rsid w:val="00DD5AD9"/>
    <w:rsid w:val="00DF05CA"/>
    <w:rsid w:val="00E01142"/>
    <w:rsid w:val="00E05EDD"/>
    <w:rsid w:val="00E07203"/>
    <w:rsid w:val="00E07D21"/>
    <w:rsid w:val="00E1009A"/>
    <w:rsid w:val="00E106D8"/>
    <w:rsid w:val="00E10AD5"/>
    <w:rsid w:val="00E122BB"/>
    <w:rsid w:val="00E128A7"/>
    <w:rsid w:val="00E12F98"/>
    <w:rsid w:val="00E17DB3"/>
    <w:rsid w:val="00E2008F"/>
    <w:rsid w:val="00E2095D"/>
    <w:rsid w:val="00E20E1C"/>
    <w:rsid w:val="00E23A28"/>
    <w:rsid w:val="00E267BD"/>
    <w:rsid w:val="00E27A50"/>
    <w:rsid w:val="00E27B48"/>
    <w:rsid w:val="00E329F7"/>
    <w:rsid w:val="00E34797"/>
    <w:rsid w:val="00E34B3B"/>
    <w:rsid w:val="00E35035"/>
    <w:rsid w:val="00E404B4"/>
    <w:rsid w:val="00E41E06"/>
    <w:rsid w:val="00E42A32"/>
    <w:rsid w:val="00E42E30"/>
    <w:rsid w:val="00E4331E"/>
    <w:rsid w:val="00E433FF"/>
    <w:rsid w:val="00E44C4A"/>
    <w:rsid w:val="00E44F88"/>
    <w:rsid w:val="00E45D32"/>
    <w:rsid w:val="00E46E5D"/>
    <w:rsid w:val="00E507C7"/>
    <w:rsid w:val="00E63232"/>
    <w:rsid w:val="00E65D15"/>
    <w:rsid w:val="00E661EB"/>
    <w:rsid w:val="00E67031"/>
    <w:rsid w:val="00E7144B"/>
    <w:rsid w:val="00E75272"/>
    <w:rsid w:val="00E75566"/>
    <w:rsid w:val="00E76E9F"/>
    <w:rsid w:val="00E832A6"/>
    <w:rsid w:val="00E8516F"/>
    <w:rsid w:val="00E85D0D"/>
    <w:rsid w:val="00E86A8B"/>
    <w:rsid w:val="00E94213"/>
    <w:rsid w:val="00E97D7C"/>
    <w:rsid w:val="00EA04C6"/>
    <w:rsid w:val="00EA11B7"/>
    <w:rsid w:val="00EA48CC"/>
    <w:rsid w:val="00EB00F9"/>
    <w:rsid w:val="00EB048F"/>
    <w:rsid w:val="00EB0A22"/>
    <w:rsid w:val="00EB0F61"/>
    <w:rsid w:val="00EB2467"/>
    <w:rsid w:val="00EC02CE"/>
    <w:rsid w:val="00EC0983"/>
    <w:rsid w:val="00EC115A"/>
    <w:rsid w:val="00EC2C3E"/>
    <w:rsid w:val="00EC3C92"/>
    <w:rsid w:val="00ED02FD"/>
    <w:rsid w:val="00EE0079"/>
    <w:rsid w:val="00EE0812"/>
    <w:rsid w:val="00EE3C87"/>
    <w:rsid w:val="00EE66C9"/>
    <w:rsid w:val="00EF0659"/>
    <w:rsid w:val="00EF0831"/>
    <w:rsid w:val="00EF4C00"/>
    <w:rsid w:val="00EF5CB5"/>
    <w:rsid w:val="00F024E9"/>
    <w:rsid w:val="00F1053F"/>
    <w:rsid w:val="00F12612"/>
    <w:rsid w:val="00F2117B"/>
    <w:rsid w:val="00F278F5"/>
    <w:rsid w:val="00F32D9E"/>
    <w:rsid w:val="00F4342C"/>
    <w:rsid w:val="00F43956"/>
    <w:rsid w:val="00F455F7"/>
    <w:rsid w:val="00F550B0"/>
    <w:rsid w:val="00F55BD9"/>
    <w:rsid w:val="00F57226"/>
    <w:rsid w:val="00F57AF4"/>
    <w:rsid w:val="00F651FB"/>
    <w:rsid w:val="00F65CDB"/>
    <w:rsid w:val="00F700EF"/>
    <w:rsid w:val="00F73168"/>
    <w:rsid w:val="00F77DAF"/>
    <w:rsid w:val="00F816A7"/>
    <w:rsid w:val="00F862B1"/>
    <w:rsid w:val="00F86328"/>
    <w:rsid w:val="00F903EF"/>
    <w:rsid w:val="00F912BB"/>
    <w:rsid w:val="00F955E8"/>
    <w:rsid w:val="00F96E76"/>
    <w:rsid w:val="00FA1D7E"/>
    <w:rsid w:val="00FA2CD2"/>
    <w:rsid w:val="00FB194A"/>
    <w:rsid w:val="00FB2BAC"/>
    <w:rsid w:val="00FB4B3E"/>
    <w:rsid w:val="00FB5EDF"/>
    <w:rsid w:val="00FB62B4"/>
    <w:rsid w:val="00FC0E51"/>
    <w:rsid w:val="00FC3D17"/>
    <w:rsid w:val="00FC42BF"/>
    <w:rsid w:val="00FC727A"/>
    <w:rsid w:val="00FD17E6"/>
    <w:rsid w:val="00FE0CEF"/>
    <w:rsid w:val="00FE393E"/>
    <w:rsid w:val="00FE52C0"/>
    <w:rsid w:val="00FF44E6"/>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6ADC6"/>
  <w15:docId w15:val="{3863FFBE-5C7B-4928-81AF-C9D17171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517E"/>
    <w:rPr>
      <w:rFonts w:ascii="SulekhaT" w:hAnsi="SulekhaT"/>
      <w:sz w:val="28"/>
      <w:szCs w:val="28"/>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Paragraph"/>
    <w:basedOn w:val="Normal"/>
    <w:rsid w:val="00B83F08"/>
    <w:pPr>
      <w:jc w:val="both"/>
    </w:pPr>
    <w:rPr>
      <w:rFonts w:ascii="SutonnyMJ" w:hAnsi="SutonnyMJ"/>
      <w:szCs w:val="24"/>
    </w:rPr>
  </w:style>
  <w:style w:type="table" w:styleId="TableGrid">
    <w:name w:val="Table Grid"/>
    <w:basedOn w:val="TableNormal"/>
    <w:rsid w:val="00B83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58B7"/>
    <w:pPr>
      <w:tabs>
        <w:tab w:val="center" w:pos="4320"/>
        <w:tab w:val="right" w:pos="8640"/>
      </w:tabs>
    </w:pPr>
    <w:rPr>
      <w:rFonts w:ascii="Times New Roman" w:hAnsi="Times New Roman"/>
      <w:sz w:val="24"/>
      <w:szCs w:val="24"/>
    </w:rPr>
  </w:style>
  <w:style w:type="paragraph" w:styleId="Title">
    <w:name w:val="Title"/>
    <w:basedOn w:val="Normal"/>
    <w:link w:val="TitleChar"/>
    <w:qFormat/>
    <w:rsid w:val="00003DB8"/>
    <w:pPr>
      <w:spacing w:before="240" w:after="60"/>
      <w:jc w:val="center"/>
      <w:outlineLvl w:val="0"/>
    </w:pPr>
    <w:rPr>
      <w:rFonts w:ascii="Arial" w:hAnsi="Arial" w:cs="Arial"/>
      <w:b/>
      <w:bCs/>
      <w:kern w:val="28"/>
      <w:sz w:val="32"/>
      <w:szCs w:val="32"/>
      <w:lang w:val="en-US"/>
    </w:rPr>
  </w:style>
  <w:style w:type="character" w:customStyle="1" w:styleId="TitleChar">
    <w:name w:val="Title Char"/>
    <w:link w:val="Title"/>
    <w:rsid w:val="00003DB8"/>
    <w:rPr>
      <w:rFonts w:ascii="Arial" w:hAnsi="Arial" w:cs="Arial"/>
      <w:b/>
      <w:bCs/>
      <w:kern w:val="28"/>
      <w:sz w:val="32"/>
      <w:szCs w:val="32"/>
      <w:lang w:val="en-US" w:eastAsia="en-US" w:bidi="ar-SA"/>
    </w:rPr>
  </w:style>
  <w:style w:type="paragraph" w:customStyle="1" w:styleId="CharCharCharCharCharCharCharCharCharCharCharChar">
    <w:name w:val="Char Char Char Char Char Char Char Char Char Char Char Char"/>
    <w:basedOn w:val="Normal"/>
    <w:rsid w:val="005803B7"/>
    <w:pPr>
      <w:spacing w:after="160" w:line="240" w:lineRule="exact"/>
    </w:pPr>
    <w:rPr>
      <w:rFonts w:ascii="Arial" w:hAnsi="Arial" w:cs="Arial"/>
      <w:sz w:val="20"/>
      <w:szCs w:val="20"/>
    </w:rPr>
  </w:style>
  <w:style w:type="character" w:styleId="PageNumber">
    <w:name w:val="page number"/>
    <w:basedOn w:val="DefaultParagraphFont"/>
    <w:rsid w:val="00E83990"/>
  </w:style>
  <w:style w:type="paragraph" w:styleId="Footer">
    <w:name w:val="footer"/>
    <w:basedOn w:val="Normal"/>
    <w:rsid w:val="00E83990"/>
    <w:pPr>
      <w:tabs>
        <w:tab w:val="center" w:pos="4320"/>
        <w:tab w:val="right" w:pos="8640"/>
      </w:tabs>
    </w:pPr>
  </w:style>
  <w:style w:type="paragraph" w:styleId="BodyTextIndent">
    <w:name w:val="Body Text Indent"/>
    <w:basedOn w:val="Normal"/>
    <w:rsid w:val="00881DD0"/>
    <w:pPr>
      <w:spacing w:after="120"/>
      <w:ind w:left="360"/>
    </w:pPr>
  </w:style>
  <w:style w:type="paragraph" w:styleId="ListParagraph">
    <w:name w:val="List Paragraph"/>
    <w:basedOn w:val="Normal"/>
    <w:uiPriority w:val="34"/>
    <w:qFormat/>
    <w:rsid w:val="000C6DE4"/>
    <w:pPr>
      <w:spacing w:after="200" w:line="276" w:lineRule="auto"/>
      <w:ind w:left="720"/>
      <w:contextualSpacing/>
    </w:pPr>
    <w:rPr>
      <w:rFonts w:ascii="Calibri" w:eastAsia="Calibri" w:hAnsi="Calibri"/>
      <w:sz w:val="22"/>
      <w:szCs w:val="22"/>
    </w:rPr>
  </w:style>
  <w:style w:type="character" w:customStyle="1" w:styleId="hps">
    <w:name w:val="hps"/>
    <w:basedOn w:val="DefaultParagraphFont"/>
    <w:rsid w:val="00B857F8"/>
  </w:style>
  <w:style w:type="character" w:customStyle="1" w:styleId="HeaderChar">
    <w:name w:val="Header Char"/>
    <w:link w:val="Header"/>
    <w:uiPriority w:val="99"/>
    <w:rsid w:val="0083751E"/>
    <w:rPr>
      <w:sz w:val="24"/>
      <w:szCs w:val="24"/>
      <w:lang w:val="en-GB" w:bidi="ar-SA"/>
    </w:rPr>
  </w:style>
  <w:style w:type="paragraph" w:styleId="BalloonText">
    <w:name w:val="Balloon Text"/>
    <w:basedOn w:val="Normal"/>
    <w:link w:val="BalloonTextChar"/>
    <w:rsid w:val="000901F7"/>
    <w:rPr>
      <w:rFonts w:ascii="Tahoma" w:hAnsi="Tahoma" w:cs="Tahoma"/>
      <w:sz w:val="16"/>
      <w:szCs w:val="16"/>
    </w:rPr>
  </w:style>
  <w:style w:type="character" w:customStyle="1" w:styleId="BalloonTextChar">
    <w:name w:val="Balloon Text Char"/>
    <w:link w:val="BalloonText"/>
    <w:rsid w:val="000901F7"/>
    <w:rPr>
      <w:rFonts w:ascii="Tahoma" w:hAnsi="Tahoma" w:cs="Tahoma"/>
      <w:sz w:val="16"/>
      <w:szCs w:val="16"/>
      <w:lang w:val="en-GB" w:bidi="ar-SA"/>
    </w:rPr>
  </w:style>
  <w:style w:type="character" w:styleId="Strong">
    <w:name w:val="Strong"/>
    <w:basedOn w:val="DefaultParagraphFont"/>
    <w:qFormat/>
    <w:rsid w:val="00AD7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05938">
      <w:bodyDiv w:val="1"/>
      <w:marLeft w:val="0"/>
      <w:marRight w:val="0"/>
      <w:marTop w:val="0"/>
      <w:marBottom w:val="0"/>
      <w:divBdr>
        <w:top w:val="none" w:sz="0" w:space="0" w:color="auto"/>
        <w:left w:val="none" w:sz="0" w:space="0" w:color="auto"/>
        <w:bottom w:val="none" w:sz="0" w:space="0" w:color="auto"/>
        <w:right w:val="none" w:sz="0" w:space="0" w:color="auto"/>
      </w:divBdr>
    </w:div>
    <w:div w:id="268048663">
      <w:bodyDiv w:val="1"/>
      <w:marLeft w:val="0"/>
      <w:marRight w:val="0"/>
      <w:marTop w:val="0"/>
      <w:marBottom w:val="0"/>
      <w:divBdr>
        <w:top w:val="none" w:sz="0" w:space="0" w:color="auto"/>
        <w:left w:val="none" w:sz="0" w:space="0" w:color="auto"/>
        <w:bottom w:val="none" w:sz="0" w:space="0" w:color="auto"/>
        <w:right w:val="none" w:sz="0" w:space="0" w:color="auto"/>
      </w:divBdr>
      <w:divsChild>
        <w:div w:id="1852985597">
          <w:marLeft w:val="0"/>
          <w:marRight w:val="0"/>
          <w:marTop w:val="0"/>
          <w:marBottom w:val="0"/>
          <w:divBdr>
            <w:top w:val="none" w:sz="0" w:space="0" w:color="auto"/>
            <w:left w:val="none" w:sz="0" w:space="0" w:color="auto"/>
            <w:bottom w:val="none" w:sz="0" w:space="0" w:color="auto"/>
            <w:right w:val="none" w:sz="0" w:space="0" w:color="auto"/>
          </w:divBdr>
          <w:divsChild>
            <w:div w:id="1406413226">
              <w:marLeft w:val="0"/>
              <w:marRight w:val="0"/>
              <w:marTop w:val="0"/>
              <w:marBottom w:val="0"/>
              <w:divBdr>
                <w:top w:val="none" w:sz="0" w:space="0" w:color="auto"/>
                <w:left w:val="none" w:sz="0" w:space="0" w:color="auto"/>
                <w:bottom w:val="none" w:sz="0" w:space="0" w:color="auto"/>
                <w:right w:val="none" w:sz="0" w:space="0" w:color="auto"/>
              </w:divBdr>
              <w:divsChild>
                <w:div w:id="188834198">
                  <w:marLeft w:val="0"/>
                  <w:marRight w:val="0"/>
                  <w:marTop w:val="0"/>
                  <w:marBottom w:val="0"/>
                  <w:divBdr>
                    <w:top w:val="none" w:sz="0" w:space="0" w:color="auto"/>
                    <w:left w:val="none" w:sz="0" w:space="0" w:color="auto"/>
                    <w:bottom w:val="none" w:sz="0" w:space="0" w:color="auto"/>
                    <w:right w:val="none" w:sz="0" w:space="0" w:color="auto"/>
                  </w:divBdr>
                  <w:divsChild>
                    <w:div w:id="265621592">
                      <w:marLeft w:val="0"/>
                      <w:marRight w:val="0"/>
                      <w:marTop w:val="0"/>
                      <w:marBottom w:val="0"/>
                      <w:divBdr>
                        <w:top w:val="none" w:sz="0" w:space="0" w:color="auto"/>
                        <w:left w:val="none" w:sz="0" w:space="0" w:color="auto"/>
                        <w:bottom w:val="none" w:sz="0" w:space="0" w:color="auto"/>
                        <w:right w:val="none" w:sz="0" w:space="0" w:color="auto"/>
                      </w:divBdr>
                      <w:divsChild>
                        <w:div w:id="1927768429">
                          <w:marLeft w:val="0"/>
                          <w:marRight w:val="0"/>
                          <w:marTop w:val="0"/>
                          <w:marBottom w:val="0"/>
                          <w:divBdr>
                            <w:top w:val="none" w:sz="0" w:space="0" w:color="auto"/>
                            <w:left w:val="none" w:sz="0" w:space="0" w:color="auto"/>
                            <w:bottom w:val="none" w:sz="0" w:space="0" w:color="auto"/>
                            <w:right w:val="none" w:sz="0" w:space="0" w:color="auto"/>
                          </w:divBdr>
                          <w:divsChild>
                            <w:div w:id="446432139">
                              <w:marLeft w:val="0"/>
                              <w:marRight w:val="0"/>
                              <w:marTop w:val="0"/>
                              <w:marBottom w:val="0"/>
                              <w:divBdr>
                                <w:top w:val="none" w:sz="0" w:space="0" w:color="auto"/>
                                <w:left w:val="none" w:sz="0" w:space="0" w:color="auto"/>
                                <w:bottom w:val="none" w:sz="0" w:space="0" w:color="auto"/>
                                <w:right w:val="none" w:sz="0" w:space="0" w:color="auto"/>
                              </w:divBdr>
                              <w:divsChild>
                                <w:div w:id="1363750712">
                                  <w:marLeft w:val="0"/>
                                  <w:marRight w:val="0"/>
                                  <w:marTop w:val="0"/>
                                  <w:marBottom w:val="0"/>
                                  <w:divBdr>
                                    <w:top w:val="none" w:sz="0" w:space="0" w:color="auto"/>
                                    <w:left w:val="none" w:sz="0" w:space="0" w:color="auto"/>
                                    <w:bottom w:val="none" w:sz="0" w:space="0" w:color="auto"/>
                                    <w:right w:val="none" w:sz="0" w:space="0" w:color="auto"/>
                                  </w:divBdr>
                                  <w:divsChild>
                                    <w:div w:id="1916432511">
                                      <w:marLeft w:val="0"/>
                                      <w:marRight w:val="0"/>
                                      <w:marTop w:val="0"/>
                                      <w:marBottom w:val="0"/>
                                      <w:divBdr>
                                        <w:top w:val="none" w:sz="0" w:space="0" w:color="auto"/>
                                        <w:left w:val="none" w:sz="0" w:space="0" w:color="auto"/>
                                        <w:bottom w:val="none" w:sz="0" w:space="0" w:color="auto"/>
                                        <w:right w:val="none" w:sz="0" w:space="0" w:color="auto"/>
                                      </w:divBdr>
                                      <w:divsChild>
                                        <w:div w:id="240483773">
                                          <w:marLeft w:val="0"/>
                                          <w:marRight w:val="0"/>
                                          <w:marTop w:val="0"/>
                                          <w:marBottom w:val="0"/>
                                          <w:divBdr>
                                            <w:top w:val="none" w:sz="0" w:space="0" w:color="auto"/>
                                            <w:left w:val="none" w:sz="0" w:space="0" w:color="auto"/>
                                            <w:bottom w:val="none" w:sz="0" w:space="0" w:color="auto"/>
                                            <w:right w:val="none" w:sz="0" w:space="0" w:color="auto"/>
                                          </w:divBdr>
                                          <w:divsChild>
                                            <w:div w:id="1789857867">
                                              <w:marLeft w:val="0"/>
                                              <w:marRight w:val="0"/>
                                              <w:marTop w:val="0"/>
                                              <w:marBottom w:val="0"/>
                                              <w:divBdr>
                                                <w:top w:val="single" w:sz="4" w:space="0" w:color="F5F5F5"/>
                                                <w:left w:val="single" w:sz="4" w:space="0" w:color="F5F5F5"/>
                                                <w:bottom w:val="single" w:sz="4" w:space="0" w:color="F5F5F5"/>
                                                <w:right w:val="single" w:sz="4" w:space="0" w:color="F5F5F5"/>
                                              </w:divBdr>
                                              <w:divsChild>
                                                <w:div w:id="1010333070">
                                                  <w:marLeft w:val="0"/>
                                                  <w:marRight w:val="0"/>
                                                  <w:marTop w:val="0"/>
                                                  <w:marBottom w:val="0"/>
                                                  <w:divBdr>
                                                    <w:top w:val="none" w:sz="0" w:space="0" w:color="auto"/>
                                                    <w:left w:val="none" w:sz="0" w:space="0" w:color="auto"/>
                                                    <w:bottom w:val="none" w:sz="0" w:space="0" w:color="auto"/>
                                                    <w:right w:val="none" w:sz="0" w:space="0" w:color="auto"/>
                                                  </w:divBdr>
                                                  <w:divsChild>
                                                    <w:div w:id="18908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649860">
      <w:bodyDiv w:val="1"/>
      <w:marLeft w:val="0"/>
      <w:marRight w:val="0"/>
      <w:marTop w:val="0"/>
      <w:marBottom w:val="0"/>
      <w:divBdr>
        <w:top w:val="none" w:sz="0" w:space="0" w:color="auto"/>
        <w:left w:val="none" w:sz="0" w:space="0" w:color="auto"/>
        <w:bottom w:val="none" w:sz="0" w:space="0" w:color="auto"/>
        <w:right w:val="none" w:sz="0" w:space="0" w:color="auto"/>
      </w:divBdr>
    </w:div>
    <w:div w:id="551499400">
      <w:bodyDiv w:val="1"/>
      <w:marLeft w:val="0"/>
      <w:marRight w:val="0"/>
      <w:marTop w:val="0"/>
      <w:marBottom w:val="0"/>
      <w:divBdr>
        <w:top w:val="none" w:sz="0" w:space="0" w:color="auto"/>
        <w:left w:val="none" w:sz="0" w:space="0" w:color="auto"/>
        <w:bottom w:val="none" w:sz="0" w:space="0" w:color="auto"/>
        <w:right w:val="none" w:sz="0" w:space="0" w:color="auto"/>
      </w:divBdr>
    </w:div>
    <w:div w:id="729697308">
      <w:bodyDiv w:val="1"/>
      <w:marLeft w:val="0"/>
      <w:marRight w:val="0"/>
      <w:marTop w:val="0"/>
      <w:marBottom w:val="0"/>
      <w:divBdr>
        <w:top w:val="none" w:sz="0" w:space="0" w:color="auto"/>
        <w:left w:val="none" w:sz="0" w:space="0" w:color="auto"/>
        <w:bottom w:val="none" w:sz="0" w:space="0" w:color="auto"/>
        <w:right w:val="none" w:sz="0" w:space="0" w:color="auto"/>
      </w:divBdr>
      <w:divsChild>
        <w:div w:id="338312728">
          <w:marLeft w:val="0"/>
          <w:marRight w:val="0"/>
          <w:marTop w:val="0"/>
          <w:marBottom w:val="0"/>
          <w:divBdr>
            <w:top w:val="none" w:sz="0" w:space="0" w:color="auto"/>
            <w:left w:val="none" w:sz="0" w:space="0" w:color="auto"/>
            <w:bottom w:val="none" w:sz="0" w:space="0" w:color="auto"/>
            <w:right w:val="none" w:sz="0" w:space="0" w:color="auto"/>
          </w:divBdr>
          <w:divsChild>
            <w:div w:id="581566815">
              <w:marLeft w:val="0"/>
              <w:marRight w:val="0"/>
              <w:marTop w:val="0"/>
              <w:marBottom w:val="0"/>
              <w:divBdr>
                <w:top w:val="none" w:sz="0" w:space="0" w:color="auto"/>
                <w:left w:val="none" w:sz="0" w:space="0" w:color="auto"/>
                <w:bottom w:val="none" w:sz="0" w:space="0" w:color="auto"/>
                <w:right w:val="none" w:sz="0" w:space="0" w:color="auto"/>
              </w:divBdr>
              <w:divsChild>
                <w:div w:id="1639141763">
                  <w:marLeft w:val="0"/>
                  <w:marRight w:val="0"/>
                  <w:marTop w:val="0"/>
                  <w:marBottom w:val="0"/>
                  <w:divBdr>
                    <w:top w:val="none" w:sz="0" w:space="0" w:color="auto"/>
                    <w:left w:val="none" w:sz="0" w:space="0" w:color="auto"/>
                    <w:bottom w:val="none" w:sz="0" w:space="0" w:color="auto"/>
                    <w:right w:val="none" w:sz="0" w:space="0" w:color="auto"/>
                  </w:divBdr>
                  <w:divsChild>
                    <w:div w:id="1911767551">
                      <w:marLeft w:val="0"/>
                      <w:marRight w:val="0"/>
                      <w:marTop w:val="0"/>
                      <w:marBottom w:val="0"/>
                      <w:divBdr>
                        <w:top w:val="none" w:sz="0" w:space="0" w:color="auto"/>
                        <w:left w:val="none" w:sz="0" w:space="0" w:color="auto"/>
                        <w:bottom w:val="none" w:sz="0" w:space="0" w:color="auto"/>
                        <w:right w:val="none" w:sz="0" w:space="0" w:color="auto"/>
                      </w:divBdr>
                      <w:divsChild>
                        <w:div w:id="2015061456">
                          <w:marLeft w:val="0"/>
                          <w:marRight w:val="0"/>
                          <w:marTop w:val="0"/>
                          <w:marBottom w:val="0"/>
                          <w:divBdr>
                            <w:top w:val="none" w:sz="0" w:space="0" w:color="auto"/>
                            <w:left w:val="none" w:sz="0" w:space="0" w:color="auto"/>
                            <w:bottom w:val="none" w:sz="0" w:space="0" w:color="auto"/>
                            <w:right w:val="none" w:sz="0" w:space="0" w:color="auto"/>
                          </w:divBdr>
                          <w:divsChild>
                            <w:div w:id="1508013194">
                              <w:marLeft w:val="0"/>
                              <w:marRight w:val="0"/>
                              <w:marTop w:val="0"/>
                              <w:marBottom w:val="0"/>
                              <w:divBdr>
                                <w:top w:val="none" w:sz="0" w:space="0" w:color="auto"/>
                                <w:left w:val="none" w:sz="0" w:space="0" w:color="auto"/>
                                <w:bottom w:val="none" w:sz="0" w:space="0" w:color="auto"/>
                                <w:right w:val="none" w:sz="0" w:space="0" w:color="auto"/>
                              </w:divBdr>
                              <w:divsChild>
                                <w:div w:id="1187527463">
                                  <w:marLeft w:val="0"/>
                                  <w:marRight w:val="0"/>
                                  <w:marTop w:val="0"/>
                                  <w:marBottom w:val="0"/>
                                  <w:divBdr>
                                    <w:top w:val="none" w:sz="0" w:space="0" w:color="auto"/>
                                    <w:left w:val="none" w:sz="0" w:space="0" w:color="auto"/>
                                    <w:bottom w:val="none" w:sz="0" w:space="0" w:color="auto"/>
                                    <w:right w:val="none" w:sz="0" w:space="0" w:color="auto"/>
                                  </w:divBdr>
                                  <w:divsChild>
                                    <w:div w:id="917137694">
                                      <w:marLeft w:val="0"/>
                                      <w:marRight w:val="0"/>
                                      <w:marTop w:val="0"/>
                                      <w:marBottom w:val="0"/>
                                      <w:divBdr>
                                        <w:top w:val="none" w:sz="0" w:space="0" w:color="auto"/>
                                        <w:left w:val="none" w:sz="0" w:space="0" w:color="auto"/>
                                        <w:bottom w:val="none" w:sz="0" w:space="0" w:color="auto"/>
                                        <w:right w:val="none" w:sz="0" w:space="0" w:color="auto"/>
                                      </w:divBdr>
                                      <w:divsChild>
                                        <w:div w:id="127170943">
                                          <w:marLeft w:val="0"/>
                                          <w:marRight w:val="0"/>
                                          <w:marTop w:val="0"/>
                                          <w:marBottom w:val="0"/>
                                          <w:divBdr>
                                            <w:top w:val="none" w:sz="0" w:space="0" w:color="auto"/>
                                            <w:left w:val="none" w:sz="0" w:space="0" w:color="auto"/>
                                            <w:bottom w:val="none" w:sz="0" w:space="0" w:color="auto"/>
                                            <w:right w:val="none" w:sz="0" w:space="0" w:color="auto"/>
                                          </w:divBdr>
                                          <w:divsChild>
                                            <w:div w:id="296687104">
                                              <w:marLeft w:val="0"/>
                                              <w:marRight w:val="0"/>
                                              <w:marTop w:val="0"/>
                                              <w:marBottom w:val="0"/>
                                              <w:divBdr>
                                                <w:top w:val="single" w:sz="4" w:space="0" w:color="F5F5F5"/>
                                                <w:left w:val="single" w:sz="4" w:space="0" w:color="F5F5F5"/>
                                                <w:bottom w:val="single" w:sz="4" w:space="0" w:color="F5F5F5"/>
                                                <w:right w:val="single" w:sz="4" w:space="0" w:color="F5F5F5"/>
                                              </w:divBdr>
                                              <w:divsChild>
                                                <w:div w:id="954867801">
                                                  <w:marLeft w:val="0"/>
                                                  <w:marRight w:val="0"/>
                                                  <w:marTop w:val="0"/>
                                                  <w:marBottom w:val="0"/>
                                                  <w:divBdr>
                                                    <w:top w:val="none" w:sz="0" w:space="0" w:color="auto"/>
                                                    <w:left w:val="none" w:sz="0" w:space="0" w:color="auto"/>
                                                    <w:bottom w:val="none" w:sz="0" w:space="0" w:color="auto"/>
                                                    <w:right w:val="none" w:sz="0" w:space="0" w:color="auto"/>
                                                  </w:divBdr>
                                                  <w:divsChild>
                                                    <w:div w:id="26365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642222">
      <w:bodyDiv w:val="1"/>
      <w:marLeft w:val="0"/>
      <w:marRight w:val="0"/>
      <w:marTop w:val="0"/>
      <w:marBottom w:val="0"/>
      <w:divBdr>
        <w:top w:val="none" w:sz="0" w:space="0" w:color="auto"/>
        <w:left w:val="none" w:sz="0" w:space="0" w:color="auto"/>
        <w:bottom w:val="none" w:sz="0" w:space="0" w:color="auto"/>
        <w:right w:val="none" w:sz="0" w:space="0" w:color="auto"/>
      </w:divBdr>
      <w:divsChild>
        <w:div w:id="1330712576">
          <w:marLeft w:val="0"/>
          <w:marRight w:val="0"/>
          <w:marTop w:val="0"/>
          <w:marBottom w:val="0"/>
          <w:divBdr>
            <w:top w:val="none" w:sz="0" w:space="0" w:color="auto"/>
            <w:left w:val="none" w:sz="0" w:space="0" w:color="auto"/>
            <w:bottom w:val="none" w:sz="0" w:space="0" w:color="auto"/>
            <w:right w:val="none" w:sz="0" w:space="0" w:color="auto"/>
          </w:divBdr>
          <w:divsChild>
            <w:div w:id="602341418">
              <w:marLeft w:val="0"/>
              <w:marRight w:val="0"/>
              <w:marTop w:val="0"/>
              <w:marBottom w:val="0"/>
              <w:divBdr>
                <w:top w:val="none" w:sz="0" w:space="0" w:color="auto"/>
                <w:left w:val="none" w:sz="0" w:space="0" w:color="auto"/>
                <w:bottom w:val="none" w:sz="0" w:space="0" w:color="auto"/>
                <w:right w:val="none" w:sz="0" w:space="0" w:color="auto"/>
              </w:divBdr>
              <w:divsChild>
                <w:div w:id="457115733">
                  <w:marLeft w:val="0"/>
                  <w:marRight w:val="0"/>
                  <w:marTop w:val="0"/>
                  <w:marBottom w:val="0"/>
                  <w:divBdr>
                    <w:top w:val="none" w:sz="0" w:space="0" w:color="auto"/>
                    <w:left w:val="none" w:sz="0" w:space="0" w:color="auto"/>
                    <w:bottom w:val="none" w:sz="0" w:space="0" w:color="auto"/>
                    <w:right w:val="none" w:sz="0" w:space="0" w:color="auto"/>
                  </w:divBdr>
                  <w:divsChild>
                    <w:div w:id="1002897989">
                      <w:marLeft w:val="0"/>
                      <w:marRight w:val="0"/>
                      <w:marTop w:val="0"/>
                      <w:marBottom w:val="0"/>
                      <w:divBdr>
                        <w:top w:val="none" w:sz="0" w:space="0" w:color="auto"/>
                        <w:left w:val="none" w:sz="0" w:space="0" w:color="auto"/>
                        <w:bottom w:val="none" w:sz="0" w:space="0" w:color="auto"/>
                        <w:right w:val="none" w:sz="0" w:space="0" w:color="auto"/>
                      </w:divBdr>
                      <w:divsChild>
                        <w:div w:id="426080232">
                          <w:marLeft w:val="0"/>
                          <w:marRight w:val="0"/>
                          <w:marTop w:val="0"/>
                          <w:marBottom w:val="0"/>
                          <w:divBdr>
                            <w:top w:val="none" w:sz="0" w:space="0" w:color="auto"/>
                            <w:left w:val="none" w:sz="0" w:space="0" w:color="auto"/>
                            <w:bottom w:val="none" w:sz="0" w:space="0" w:color="auto"/>
                            <w:right w:val="none" w:sz="0" w:space="0" w:color="auto"/>
                          </w:divBdr>
                          <w:divsChild>
                            <w:div w:id="1408845629">
                              <w:marLeft w:val="0"/>
                              <w:marRight w:val="0"/>
                              <w:marTop w:val="0"/>
                              <w:marBottom w:val="0"/>
                              <w:divBdr>
                                <w:top w:val="none" w:sz="0" w:space="0" w:color="auto"/>
                                <w:left w:val="none" w:sz="0" w:space="0" w:color="auto"/>
                                <w:bottom w:val="none" w:sz="0" w:space="0" w:color="auto"/>
                                <w:right w:val="none" w:sz="0" w:space="0" w:color="auto"/>
                              </w:divBdr>
                              <w:divsChild>
                                <w:div w:id="311983392">
                                  <w:marLeft w:val="0"/>
                                  <w:marRight w:val="0"/>
                                  <w:marTop w:val="0"/>
                                  <w:marBottom w:val="0"/>
                                  <w:divBdr>
                                    <w:top w:val="none" w:sz="0" w:space="0" w:color="auto"/>
                                    <w:left w:val="none" w:sz="0" w:space="0" w:color="auto"/>
                                    <w:bottom w:val="none" w:sz="0" w:space="0" w:color="auto"/>
                                    <w:right w:val="none" w:sz="0" w:space="0" w:color="auto"/>
                                  </w:divBdr>
                                  <w:divsChild>
                                    <w:div w:id="1793936580">
                                      <w:marLeft w:val="0"/>
                                      <w:marRight w:val="0"/>
                                      <w:marTop w:val="0"/>
                                      <w:marBottom w:val="0"/>
                                      <w:divBdr>
                                        <w:top w:val="none" w:sz="0" w:space="0" w:color="auto"/>
                                        <w:left w:val="none" w:sz="0" w:space="0" w:color="auto"/>
                                        <w:bottom w:val="none" w:sz="0" w:space="0" w:color="auto"/>
                                        <w:right w:val="none" w:sz="0" w:space="0" w:color="auto"/>
                                      </w:divBdr>
                                      <w:divsChild>
                                        <w:div w:id="1049108952">
                                          <w:marLeft w:val="0"/>
                                          <w:marRight w:val="0"/>
                                          <w:marTop w:val="0"/>
                                          <w:marBottom w:val="0"/>
                                          <w:divBdr>
                                            <w:top w:val="none" w:sz="0" w:space="0" w:color="auto"/>
                                            <w:left w:val="none" w:sz="0" w:space="0" w:color="auto"/>
                                            <w:bottom w:val="none" w:sz="0" w:space="0" w:color="auto"/>
                                            <w:right w:val="none" w:sz="0" w:space="0" w:color="auto"/>
                                          </w:divBdr>
                                          <w:divsChild>
                                            <w:div w:id="95491982">
                                              <w:marLeft w:val="0"/>
                                              <w:marRight w:val="0"/>
                                              <w:marTop w:val="0"/>
                                              <w:marBottom w:val="0"/>
                                              <w:divBdr>
                                                <w:top w:val="single" w:sz="4" w:space="0" w:color="F5F5F5"/>
                                                <w:left w:val="single" w:sz="4" w:space="0" w:color="F5F5F5"/>
                                                <w:bottom w:val="single" w:sz="4" w:space="0" w:color="F5F5F5"/>
                                                <w:right w:val="single" w:sz="4" w:space="0" w:color="F5F5F5"/>
                                              </w:divBdr>
                                              <w:divsChild>
                                                <w:div w:id="1525437319">
                                                  <w:marLeft w:val="0"/>
                                                  <w:marRight w:val="0"/>
                                                  <w:marTop w:val="0"/>
                                                  <w:marBottom w:val="0"/>
                                                  <w:divBdr>
                                                    <w:top w:val="none" w:sz="0" w:space="0" w:color="auto"/>
                                                    <w:left w:val="none" w:sz="0" w:space="0" w:color="auto"/>
                                                    <w:bottom w:val="none" w:sz="0" w:space="0" w:color="auto"/>
                                                    <w:right w:val="none" w:sz="0" w:space="0" w:color="auto"/>
                                                  </w:divBdr>
                                                  <w:divsChild>
                                                    <w:div w:id="820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4575103">
      <w:bodyDiv w:val="1"/>
      <w:marLeft w:val="0"/>
      <w:marRight w:val="0"/>
      <w:marTop w:val="0"/>
      <w:marBottom w:val="0"/>
      <w:divBdr>
        <w:top w:val="none" w:sz="0" w:space="0" w:color="auto"/>
        <w:left w:val="none" w:sz="0" w:space="0" w:color="auto"/>
        <w:bottom w:val="none" w:sz="0" w:space="0" w:color="auto"/>
        <w:right w:val="none" w:sz="0" w:space="0" w:color="auto"/>
      </w:divBdr>
      <w:divsChild>
        <w:div w:id="666782738">
          <w:marLeft w:val="0"/>
          <w:marRight w:val="0"/>
          <w:marTop w:val="0"/>
          <w:marBottom w:val="0"/>
          <w:divBdr>
            <w:top w:val="none" w:sz="0" w:space="0" w:color="auto"/>
            <w:left w:val="none" w:sz="0" w:space="0" w:color="auto"/>
            <w:bottom w:val="none" w:sz="0" w:space="0" w:color="auto"/>
            <w:right w:val="none" w:sz="0" w:space="0" w:color="auto"/>
          </w:divBdr>
          <w:divsChild>
            <w:div w:id="324094672">
              <w:marLeft w:val="0"/>
              <w:marRight w:val="0"/>
              <w:marTop w:val="0"/>
              <w:marBottom w:val="0"/>
              <w:divBdr>
                <w:top w:val="none" w:sz="0" w:space="0" w:color="auto"/>
                <w:left w:val="none" w:sz="0" w:space="0" w:color="auto"/>
                <w:bottom w:val="none" w:sz="0" w:space="0" w:color="auto"/>
                <w:right w:val="none" w:sz="0" w:space="0" w:color="auto"/>
              </w:divBdr>
              <w:divsChild>
                <w:div w:id="1887137080">
                  <w:marLeft w:val="0"/>
                  <w:marRight w:val="0"/>
                  <w:marTop w:val="0"/>
                  <w:marBottom w:val="0"/>
                  <w:divBdr>
                    <w:top w:val="none" w:sz="0" w:space="0" w:color="auto"/>
                    <w:left w:val="none" w:sz="0" w:space="0" w:color="auto"/>
                    <w:bottom w:val="none" w:sz="0" w:space="0" w:color="auto"/>
                    <w:right w:val="none" w:sz="0" w:space="0" w:color="auto"/>
                  </w:divBdr>
                  <w:divsChild>
                    <w:div w:id="716471164">
                      <w:marLeft w:val="0"/>
                      <w:marRight w:val="0"/>
                      <w:marTop w:val="0"/>
                      <w:marBottom w:val="0"/>
                      <w:divBdr>
                        <w:top w:val="none" w:sz="0" w:space="0" w:color="auto"/>
                        <w:left w:val="none" w:sz="0" w:space="0" w:color="auto"/>
                        <w:bottom w:val="none" w:sz="0" w:space="0" w:color="auto"/>
                        <w:right w:val="none" w:sz="0" w:space="0" w:color="auto"/>
                      </w:divBdr>
                      <w:divsChild>
                        <w:div w:id="776488252">
                          <w:marLeft w:val="0"/>
                          <w:marRight w:val="0"/>
                          <w:marTop w:val="0"/>
                          <w:marBottom w:val="0"/>
                          <w:divBdr>
                            <w:top w:val="none" w:sz="0" w:space="0" w:color="auto"/>
                            <w:left w:val="none" w:sz="0" w:space="0" w:color="auto"/>
                            <w:bottom w:val="none" w:sz="0" w:space="0" w:color="auto"/>
                            <w:right w:val="none" w:sz="0" w:space="0" w:color="auto"/>
                          </w:divBdr>
                          <w:divsChild>
                            <w:div w:id="1362780258">
                              <w:marLeft w:val="0"/>
                              <w:marRight w:val="0"/>
                              <w:marTop w:val="0"/>
                              <w:marBottom w:val="0"/>
                              <w:divBdr>
                                <w:top w:val="none" w:sz="0" w:space="0" w:color="auto"/>
                                <w:left w:val="none" w:sz="0" w:space="0" w:color="auto"/>
                                <w:bottom w:val="none" w:sz="0" w:space="0" w:color="auto"/>
                                <w:right w:val="none" w:sz="0" w:space="0" w:color="auto"/>
                              </w:divBdr>
                              <w:divsChild>
                                <w:div w:id="432627477">
                                  <w:marLeft w:val="0"/>
                                  <w:marRight w:val="0"/>
                                  <w:marTop w:val="0"/>
                                  <w:marBottom w:val="0"/>
                                  <w:divBdr>
                                    <w:top w:val="none" w:sz="0" w:space="0" w:color="auto"/>
                                    <w:left w:val="none" w:sz="0" w:space="0" w:color="auto"/>
                                    <w:bottom w:val="none" w:sz="0" w:space="0" w:color="auto"/>
                                    <w:right w:val="none" w:sz="0" w:space="0" w:color="auto"/>
                                  </w:divBdr>
                                  <w:divsChild>
                                    <w:div w:id="165370493">
                                      <w:marLeft w:val="0"/>
                                      <w:marRight w:val="0"/>
                                      <w:marTop w:val="0"/>
                                      <w:marBottom w:val="0"/>
                                      <w:divBdr>
                                        <w:top w:val="none" w:sz="0" w:space="0" w:color="auto"/>
                                        <w:left w:val="none" w:sz="0" w:space="0" w:color="auto"/>
                                        <w:bottom w:val="none" w:sz="0" w:space="0" w:color="auto"/>
                                        <w:right w:val="none" w:sz="0" w:space="0" w:color="auto"/>
                                      </w:divBdr>
                                      <w:divsChild>
                                        <w:div w:id="1817719468">
                                          <w:marLeft w:val="0"/>
                                          <w:marRight w:val="0"/>
                                          <w:marTop w:val="0"/>
                                          <w:marBottom w:val="0"/>
                                          <w:divBdr>
                                            <w:top w:val="none" w:sz="0" w:space="0" w:color="auto"/>
                                            <w:left w:val="none" w:sz="0" w:space="0" w:color="auto"/>
                                            <w:bottom w:val="none" w:sz="0" w:space="0" w:color="auto"/>
                                            <w:right w:val="none" w:sz="0" w:space="0" w:color="auto"/>
                                          </w:divBdr>
                                          <w:divsChild>
                                            <w:div w:id="1485197550">
                                              <w:marLeft w:val="0"/>
                                              <w:marRight w:val="0"/>
                                              <w:marTop w:val="0"/>
                                              <w:marBottom w:val="0"/>
                                              <w:divBdr>
                                                <w:top w:val="single" w:sz="4" w:space="0" w:color="F5F5F5"/>
                                                <w:left w:val="single" w:sz="4" w:space="0" w:color="F5F5F5"/>
                                                <w:bottom w:val="single" w:sz="4" w:space="0" w:color="F5F5F5"/>
                                                <w:right w:val="single" w:sz="4" w:space="0" w:color="F5F5F5"/>
                                              </w:divBdr>
                                              <w:divsChild>
                                                <w:div w:id="844831558">
                                                  <w:marLeft w:val="0"/>
                                                  <w:marRight w:val="0"/>
                                                  <w:marTop w:val="0"/>
                                                  <w:marBottom w:val="0"/>
                                                  <w:divBdr>
                                                    <w:top w:val="none" w:sz="0" w:space="0" w:color="auto"/>
                                                    <w:left w:val="none" w:sz="0" w:space="0" w:color="auto"/>
                                                    <w:bottom w:val="none" w:sz="0" w:space="0" w:color="auto"/>
                                                    <w:right w:val="none" w:sz="0" w:space="0" w:color="auto"/>
                                                  </w:divBdr>
                                                  <w:divsChild>
                                                    <w:div w:id="16694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527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CF0CA-0798-4054-8276-4B797B5E6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1068</Words>
  <Characters>6088</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3</vt:lpstr>
    </vt:vector>
  </TitlesOfParts>
  <Company>Microsoft</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msarwar</dc:creator>
  <cp:lastModifiedBy>Abdul Hye Azad</cp:lastModifiedBy>
  <cp:revision>14</cp:revision>
  <cp:lastPrinted>2018-06-04T09:00:00Z</cp:lastPrinted>
  <dcterms:created xsi:type="dcterms:W3CDTF">2019-05-20T03:49:00Z</dcterms:created>
  <dcterms:modified xsi:type="dcterms:W3CDTF">2020-10-22T04:19:00Z</dcterms:modified>
</cp:coreProperties>
</file>