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4BDA" w14:textId="77777777" w:rsidR="00FC3696" w:rsidRPr="00290675" w:rsidRDefault="00FC3696" w:rsidP="00B0155E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90675">
        <w:rPr>
          <w:rFonts w:ascii="Arial" w:hAnsi="Arial" w:cs="Arial"/>
          <w:b/>
          <w:sz w:val="20"/>
          <w:szCs w:val="20"/>
        </w:rPr>
        <w:t>Grant No</w:t>
      </w:r>
      <w:r>
        <w:rPr>
          <w:rFonts w:ascii="Arial" w:hAnsi="Arial" w:cs="Arial"/>
          <w:b/>
          <w:sz w:val="20"/>
          <w:szCs w:val="20"/>
        </w:rPr>
        <w:t xml:space="preserve">. </w:t>
      </w:r>
      <w:permStart w:id="488463099" w:edGrp="everyone"/>
      <w:r w:rsidR="004F2191">
        <w:rPr>
          <w:rFonts w:ascii="Arial" w:hAnsi="Arial" w:cs="Arial"/>
          <w:b/>
          <w:sz w:val="20"/>
          <w:szCs w:val="20"/>
        </w:rPr>
        <w:t>55</w:t>
      </w:r>
      <w:permEnd w:id="488463099"/>
    </w:p>
    <w:p w14:paraId="1A2690A3" w14:textId="77777777" w:rsidR="00FC3696" w:rsidRPr="00290675" w:rsidRDefault="007A71C1" w:rsidP="00B0155E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158</w:t>
      </w:r>
      <w:r w:rsidR="00350EA7">
        <w:rPr>
          <w:rFonts w:ascii="Arial" w:hAnsi="Arial" w:cs="Arial"/>
          <w:b/>
        </w:rPr>
        <w:t>-</w:t>
      </w:r>
      <w:r w:rsidR="00FC3696" w:rsidRPr="00290675">
        <w:rPr>
          <w:rFonts w:ascii="Arial" w:hAnsi="Arial" w:cs="Arial"/>
          <w:b/>
        </w:rPr>
        <w:t>Anti</w:t>
      </w:r>
      <w:r w:rsidR="004F2191">
        <w:rPr>
          <w:rFonts w:ascii="Arial" w:hAnsi="Arial" w:cs="Arial"/>
          <w:b/>
        </w:rPr>
        <w:t xml:space="preserve"> </w:t>
      </w:r>
      <w:r w:rsidR="00FC3696" w:rsidRPr="00290675">
        <w:rPr>
          <w:rFonts w:ascii="Arial" w:hAnsi="Arial" w:cs="Arial"/>
          <w:b/>
        </w:rPr>
        <w:t>Corruption Commission</w:t>
      </w:r>
    </w:p>
    <w:p w14:paraId="548777A8" w14:textId="77777777" w:rsidR="00FC3696" w:rsidRPr="00115D0E" w:rsidRDefault="00FC3696" w:rsidP="00B0155E">
      <w:pPr>
        <w:spacing w:before="120" w:after="120"/>
        <w:jc w:val="center"/>
        <w:rPr>
          <w:rFonts w:ascii="Arial" w:hAnsi="Arial" w:cs="Arial"/>
          <w:sz w:val="16"/>
          <w:szCs w:val="18"/>
        </w:rPr>
      </w:pPr>
      <w:r w:rsidRPr="00115D0E">
        <w:rPr>
          <w:rFonts w:ascii="Arial" w:hAnsi="Arial" w:cs="Arial"/>
          <w:b/>
          <w:sz w:val="20"/>
        </w:rPr>
        <w:t>Medium Term Expenditure</w:t>
      </w:r>
    </w:p>
    <w:p w14:paraId="68C40EEF" w14:textId="77777777" w:rsidR="002D365F" w:rsidRPr="00101E24" w:rsidRDefault="002D365F" w:rsidP="002D365F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bookmarkStart w:id="0" w:name="_Hlk53473705"/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D365F" w:rsidRPr="00101E24" w14:paraId="621134E6" w14:textId="77777777" w:rsidTr="002116F0">
        <w:tc>
          <w:tcPr>
            <w:tcW w:w="2160" w:type="dxa"/>
            <w:vMerge w:val="restart"/>
            <w:vAlign w:val="center"/>
          </w:tcPr>
          <w:p w14:paraId="447DCA7B" w14:textId="77777777" w:rsidR="002D365F" w:rsidRPr="00101E24" w:rsidRDefault="002D365F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8CD9A7D" w14:textId="77777777" w:rsidR="002D365F" w:rsidRPr="00184862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2AC8406" w14:textId="77777777" w:rsidR="002D365F" w:rsidRPr="00184862" w:rsidRDefault="002D365F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5F51D97B" w14:textId="77777777" w:rsidR="002D365F" w:rsidRPr="00184862" w:rsidRDefault="002D365F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2D365F" w:rsidRPr="00101E24" w14:paraId="0C9853E0" w14:textId="77777777" w:rsidTr="002116F0">
        <w:tc>
          <w:tcPr>
            <w:tcW w:w="2160" w:type="dxa"/>
            <w:vMerge/>
            <w:vAlign w:val="center"/>
          </w:tcPr>
          <w:p w14:paraId="49274700" w14:textId="77777777" w:rsidR="002D365F" w:rsidRPr="00101E24" w:rsidRDefault="002D365F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02DBB6FA" w14:textId="77777777" w:rsidR="002D365F" w:rsidRPr="00184862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2073E7B" w14:textId="77777777" w:rsidR="002D365F" w:rsidRPr="00184862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2AF4CE3A" w14:textId="77777777" w:rsidR="002D365F" w:rsidRPr="00184862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2D365F" w:rsidRPr="00101E24" w14:paraId="3F754EFE" w14:textId="77777777" w:rsidTr="002116F0">
        <w:tc>
          <w:tcPr>
            <w:tcW w:w="2160" w:type="dxa"/>
          </w:tcPr>
          <w:p w14:paraId="4AD672D2" w14:textId="77777777" w:rsidR="002D365F" w:rsidRPr="00101E24" w:rsidRDefault="002D365F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1FFFAFD8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F09A4DF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006C9B8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1F91B656" w14:textId="77777777" w:rsidTr="002116F0">
        <w:tc>
          <w:tcPr>
            <w:tcW w:w="2160" w:type="dxa"/>
          </w:tcPr>
          <w:p w14:paraId="12643421" w14:textId="77777777" w:rsidR="002D365F" w:rsidRPr="00101E24" w:rsidRDefault="002D365F" w:rsidP="002116F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29307EE7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811E23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86E03BA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11C20EC6" w14:textId="77777777" w:rsidTr="002116F0">
        <w:tc>
          <w:tcPr>
            <w:tcW w:w="2160" w:type="dxa"/>
          </w:tcPr>
          <w:p w14:paraId="340CCAD3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69CDC25D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5A64F17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834EF03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365F" w:rsidRPr="00101E24" w14:paraId="6C679BC7" w14:textId="77777777" w:rsidTr="002116F0">
        <w:trPr>
          <w:trHeight w:val="51"/>
        </w:trPr>
        <w:tc>
          <w:tcPr>
            <w:tcW w:w="8307" w:type="dxa"/>
            <w:gridSpan w:val="4"/>
            <w:vAlign w:val="center"/>
          </w:tcPr>
          <w:p w14:paraId="5CBD7CBF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D365F" w:rsidRPr="00101E24" w14:paraId="29FDDEBE" w14:textId="77777777" w:rsidTr="002116F0">
        <w:tc>
          <w:tcPr>
            <w:tcW w:w="2160" w:type="dxa"/>
          </w:tcPr>
          <w:p w14:paraId="5DD00CD0" w14:textId="77777777" w:rsidR="002D365F" w:rsidRPr="00101E24" w:rsidRDefault="002D365F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11887A95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BD352A3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5160D02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56BB8A45" w14:textId="77777777" w:rsidTr="002116F0">
        <w:tc>
          <w:tcPr>
            <w:tcW w:w="2160" w:type="dxa"/>
          </w:tcPr>
          <w:p w14:paraId="0B56F0C6" w14:textId="77777777" w:rsidR="002D365F" w:rsidRPr="00101E24" w:rsidRDefault="002D365F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215F95ED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B076F33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741EA05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35271701" w14:textId="77777777" w:rsidTr="002116F0">
        <w:tc>
          <w:tcPr>
            <w:tcW w:w="2160" w:type="dxa"/>
          </w:tcPr>
          <w:p w14:paraId="73B46BB4" w14:textId="77777777" w:rsidR="002D365F" w:rsidRPr="00101E24" w:rsidRDefault="002D365F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6B94D525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7C1D6EA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25EAD31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47B25E65" w14:textId="77777777" w:rsidTr="002116F0">
        <w:tc>
          <w:tcPr>
            <w:tcW w:w="2160" w:type="dxa"/>
          </w:tcPr>
          <w:p w14:paraId="37AA51E9" w14:textId="77777777" w:rsidR="002D365F" w:rsidRPr="00101E24" w:rsidRDefault="002D365F" w:rsidP="002116F0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1C153B9A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59C4242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6A6CA7A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0A38B21F" w14:textId="77777777" w:rsidTr="002116F0">
        <w:tc>
          <w:tcPr>
            <w:tcW w:w="2160" w:type="dxa"/>
          </w:tcPr>
          <w:p w14:paraId="20DC2BC0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39871D2C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F76F236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136B132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0"/>
    <w:p w14:paraId="7AC76753" w14:textId="77777777" w:rsidR="00FC3696" w:rsidRPr="00115D0E" w:rsidRDefault="00FC3696" w:rsidP="00FC3696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5D0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115D0E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4ED3DAE8" w14:textId="77777777" w:rsidR="00FC3696" w:rsidRPr="00115D0E" w:rsidRDefault="00FC3696" w:rsidP="00FC3696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5D0E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5D0E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5D0E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5D0E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3081C495" w14:textId="77777777" w:rsidR="00E810FA" w:rsidRDefault="00FC3696" w:rsidP="003F0E9C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permStart w:id="1841763551" w:edGrp="everyone"/>
      <w:r>
        <w:rPr>
          <w:rFonts w:ascii="Arial" w:hAnsi="Arial" w:cs="Arial"/>
          <w:bCs/>
          <w:sz w:val="16"/>
          <w:szCs w:val="16"/>
        </w:rPr>
        <w:t>B</w:t>
      </w:r>
      <w:r w:rsidRPr="00785168">
        <w:rPr>
          <w:rFonts w:ascii="Arial" w:hAnsi="Arial" w:cs="Arial"/>
          <w:bCs/>
          <w:sz w:val="16"/>
          <w:szCs w:val="16"/>
        </w:rPr>
        <w:t xml:space="preserve">uild a corruption-free society through </w:t>
      </w:r>
      <w:r>
        <w:rPr>
          <w:rFonts w:ascii="Arial" w:hAnsi="Arial" w:cs="Arial"/>
          <w:bCs/>
          <w:sz w:val="16"/>
          <w:szCs w:val="16"/>
        </w:rPr>
        <w:t xml:space="preserve">the </w:t>
      </w:r>
      <w:r w:rsidRPr="00785168">
        <w:rPr>
          <w:rFonts w:ascii="Arial" w:hAnsi="Arial" w:cs="Arial"/>
          <w:bCs/>
          <w:sz w:val="16"/>
          <w:szCs w:val="16"/>
        </w:rPr>
        <w:t>prevention and control</w:t>
      </w:r>
      <w:r>
        <w:rPr>
          <w:rFonts w:ascii="Arial" w:hAnsi="Arial" w:cs="Arial"/>
          <w:bCs/>
          <w:sz w:val="16"/>
          <w:szCs w:val="16"/>
        </w:rPr>
        <w:t xml:space="preserve"> of </w:t>
      </w:r>
      <w:r w:rsidRPr="00785168">
        <w:rPr>
          <w:rFonts w:ascii="Arial" w:hAnsi="Arial" w:cs="Arial"/>
          <w:bCs/>
          <w:sz w:val="16"/>
          <w:szCs w:val="16"/>
        </w:rPr>
        <w:t>corruption.</w:t>
      </w:r>
    </w:p>
    <w:permEnd w:id="1841763551"/>
    <w:p w14:paraId="7D5F5AD9" w14:textId="77777777" w:rsidR="00FC3696" w:rsidRPr="00115D0E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115D0E">
        <w:rPr>
          <w:rFonts w:ascii="Arial" w:hAnsi="Arial" w:cs="Arial"/>
          <w:b/>
          <w:sz w:val="18"/>
          <w:szCs w:val="18"/>
        </w:rPr>
        <w:t xml:space="preserve">2 </w:t>
      </w:r>
      <w:r w:rsidRPr="00115D0E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4E2D250D" w14:textId="77777777" w:rsidR="00FC3696" w:rsidRPr="00E74643" w:rsidRDefault="00CC2C9C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  <w:lang w:val="en-GB"/>
        </w:rPr>
      </w:pPr>
      <w:permStart w:id="377832552" w:edGrp="everyone"/>
      <w:r>
        <w:rPr>
          <w:rFonts w:ascii="Arial" w:hAnsi="Arial" w:cs="Arial"/>
          <w:sz w:val="16"/>
          <w:szCs w:val="16"/>
        </w:rPr>
        <w:t>E</w:t>
      </w:r>
      <w:r w:rsidRPr="00E74643">
        <w:rPr>
          <w:rFonts w:ascii="Arial" w:hAnsi="Arial" w:cs="Arial"/>
          <w:sz w:val="16"/>
          <w:szCs w:val="16"/>
        </w:rPr>
        <w:t>nquire</w:t>
      </w:r>
      <w:r>
        <w:rPr>
          <w:rFonts w:ascii="Arial" w:hAnsi="Arial" w:cs="Arial"/>
          <w:sz w:val="16"/>
          <w:szCs w:val="16"/>
        </w:rPr>
        <w:t xml:space="preserve"> into</w:t>
      </w:r>
      <w:r w:rsidR="002C1473">
        <w:rPr>
          <w:rFonts w:ascii="Arial" w:hAnsi="Arial" w:cs="Arial"/>
          <w:sz w:val="16"/>
          <w:szCs w:val="16"/>
        </w:rPr>
        <w:t xml:space="preserve"> </w:t>
      </w:r>
      <w:r w:rsidR="00FC3696" w:rsidRPr="00E74643">
        <w:rPr>
          <w:rFonts w:ascii="Arial" w:hAnsi="Arial" w:cs="Arial"/>
          <w:sz w:val="16"/>
          <w:szCs w:val="16"/>
        </w:rPr>
        <w:t>and conduct investigations</w:t>
      </w:r>
      <w:r w:rsidR="00FC3696">
        <w:rPr>
          <w:rFonts w:ascii="Arial" w:hAnsi="Arial" w:cs="Arial"/>
          <w:sz w:val="16"/>
          <w:szCs w:val="16"/>
        </w:rPr>
        <w:t xml:space="preserve"> of offences mentioned in the schedule </w:t>
      </w:r>
      <w:r w:rsidR="00FC3696" w:rsidRPr="006475BD">
        <w:rPr>
          <w:rFonts w:ascii="Arial" w:hAnsi="Arial" w:cs="Arial"/>
          <w:sz w:val="16"/>
          <w:szCs w:val="16"/>
        </w:rPr>
        <w:t xml:space="preserve">of </w:t>
      </w:r>
      <w:r w:rsidR="000D456E" w:rsidRPr="006475BD">
        <w:rPr>
          <w:rFonts w:ascii="Arial" w:hAnsi="Arial" w:cs="Arial"/>
          <w:sz w:val="16"/>
          <w:szCs w:val="16"/>
        </w:rPr>
        <w:t>Anti-Corruption</w:t>
      </w:r>
      <w:r w:rsidRPr="006475BD">
        <w:rPr>
          <w:rFonts w:ascii="Arial" w:hAnsi="Arial" w:cs="Arial"/>
          <w:sz w:val="16"/>
          <w:szCs w:val="16"/>
        </w:rPr>
        <w:t xml:space="preserve"> Act</w:t>
      </w:r>
      <w:r w:rsidR="00FC3696" w:rsidRPr="006475BD">
        <w:rPr>
          <w:rFonts w:ascii="Arial" w:hAnsi="Arial" w:cs="Arial"/>
          <w:sz w:val="16"/>
          <w:szCs w:val="16"/>
        </w:rPr>
        <w:t>, 2004</w:t>
      </w:r>
      <w:r w:rsidR="00FC3696">
        <w:rPr>
          <w:rFonts w:ascii="Arial" w:hAnsi="Arial" w:cs="Arial"/>
          <w:i/>
          <w:sz w:val="16"/>
          <w:szCs w:val="16"/>
        </w:rPr>
        <w:t>,</w:t>
      </w:r>
      <w:r w:rsidR="0053166A">
        <w:rPr>
          <w:rFonts w:ascii="Arial" w:hAnsi="Arial" w:cs="Arial"/>
          <w:i/>
          <w:sz w:val="16"/>
          <w:szCs w:val="16"/>
        </w:rPr>
        <w:t xml:space="preserve"> </w:t>
      </w:r>
      <w:r w:rsidR="00FC3696">
        <w:rPr>
          <w:rFonts w:ascii="Arial" w:hAnsi="Arial" w:cs="Arial"/>
          <w:sz w:val="16"/>
          <w:szCs w:val="16"/>
        </w:rPr>
        <w:t xml:space="preserve">and file cases on the basis of enquiry of investigation under the Act and conduct cases; </w:t>
      </w:r>
    </w:p>
    <w:p w14:paraId="34F3450E" w14:textId="77777777" w:rsidR="00FC3696" w:rsidRPr="00E74643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Raise awareness and create feeling of honesty and integrity among people with a view to preventing corruption; </w:t>
      </w:r>
    </w:p>
    <w:p w14:paraId="73AD020D" w14:textId="77777777"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Organize seminars, symposiums, workshops etc. on the subjects falling within the jurisdiction of the Commission; </w:t>
      </w:r>
    </w:p>
    <w:p w14:paraId="4F349001" w14:textId="77777777"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Identify the various causes of corruption in the context of socio-economic conditions of Bangladesh and make recommendation; </w:t>
      </w:r>
    </w:p>
    <w:p w14:paraId="2E8543C4" w14:textId="77777777"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Simplify the approval process of the Commission for investigations, enquiries and case filing; </w:t>
      </w:r>
    </w:p>
    <w:p w14:paraId="49858208" w14:textId="77777777" w:rsidR="00FC3696" w:rsidRPr="00E74643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Develop an effective strategy, planning and research for the prevention of corruption by reviewing the prescribed measures. </w:t>
      </w:r>
    </w:p>
    <w:permEnd w:id="377832552"/>
    <w:p w14:paraId="21DA3FDB" w14:textId="77777777" w:rsidR="00FC3696" w:rsidRPr="00A17C42" w:rsidRDefault="00FC3696" w:rsidP="00FC3696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</w:t>
      </w:r>
      <w:r w:rsidRPr="00115D0E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870"/>
        <w:gridCol w:w="2187"/>
      </w:tblGrid>
      <w:tr w:rsidR="00FC3696" w:rsidRPr="003E549A" w14:paraId="539183AF" w14:textId="77777777" w:rsidTr="00CB0D7B">
        <w:trPr>
          <w:tblHeader/>
        </w:trPr>
        <w:tc>
          <w:tcPr>
            <w:tcW w:w="2232" w:type="dxa"/>
            <w:vAlign w:val="center"/>
          </w:tcPr>
          <w:p w14:paraId="4CD06AF5" w14:textId="77777777"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Medium</w:t>
            </w:r>
            <w:r w:rsidR="00B309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549A">
              <w:rPr>
                <w:rFonts w:ascii="Arial" w:hAnsi="Arial" w:cs="Arial"/>
                <w:b/>
                <w:sz w:val="16"/>
                <w:szCs w:val="16"/>
              </w:rPr>
              <w:t>Term Strategic Objectives</w:t>
            </w:r>
          </w:p>
        </w:tc>
        <w:tc>
          <w:tcPr>
            <w:tcW w:w="3870" w:type="dxa"/>
            <w:vAlign w:val="center"/>
          </w:tcPr>
          <w:p w14:paraId="72A40DE5" w14:textId="77777777"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187" w:type="dxa"/>
            <w:vAlign w:val="center"/>
          </w:tcPr>
          <w:p w14:paraId="1AB602AE" w14:textId="77777777"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FC3696" w:rsidRPr="003E549A" w14:paraId="5C06D525" w14:textId="77777777" w:rsidTr="00CB0D7B">
        <w:trPr>
          <w:tblHeader/>
        </w:trPr>
        <w:tc>
          <w:tcPr>
            <w:tcW w:w="2232" w:type="dxa"/>
            <w:vAlign w:val="center"/>
          </w:tcPr>
          <w:p w14:paraId="1075AC71" w14:textId="77777777"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70" w:type="dxa"/>
            <w:vAlign w:val="center"/>
          </w:tcPr>
          <w:p w14:paraId="0D6512B1" w14:textId="77777777"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vAlign w:val="center"/>
          </w:tcPr>
          <w:p w14:paraId="798AC725" w14:textId="77777777"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3696" w:rsidRPr="00B0155E" w14:paraId="119DB32A" w14:textId="77777777" w:rsidTr="00CB0D7B">
        <w:tc>
          <w:tcPr>
            <w:tcW w:w="2232" w:type="dxa"/>
          </w:tcPr>
          <w:p w14:paraId="0D2BCC47" w14:textId="77777777" w:rsidR="00FC3696" w:rsidRPr="00B0155E" w:rsidRDefault="00FC3696" w:rsidP="00CB0D7B">
            <w:pPr>
              <w:pStyle w:val="GeneralText"/>
              <w:numPr>
                <w:ilvl w:val="0"/>
                <w:numId w:val="12"/>
              </w:numPr>
              <w:tabs>
                <w:tab w:val="num" w:pos="360"/>
              </w:tabs>
              <w:spacing w:before="40" w:after="40" w:line="300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129193438" w:edGrp="everyone" w:colFirst="0" w:colLast="0"/>
            <w:permStart w:id="1719489877" w:edGrp="everyone" w:colFirst="1" w:colLast="1"/>
            <w:permStart w:id="121511493" w:edGrp="everyone" w:colFirst="2" w:colLast="2"/>
            <w:permStart w:id="1581910038" w:edGrp="everyone" w:colFirst="3" w:colLast="3"/>
            <w:r w:rsidRPr="00B0155E">
              <w:rPr>
                <w:rFonts w:ascii="Arial" w:hAnsi="Arial" w:cs="Arial"/>
                <w:sz w:val="16"/>
                <w:szCs w:val="16"/>
              </w:rPr>
              <w:t>Build a corruption-free society</w:t>
            </w:r>
          </w:p>
        </w:tc>
        <w:tc>
          <w:tcPr>
            <w:tcW w:w="3870" w:type="dxa"/>
          </w:tcPr>
          <w:p w14:paraId="64487F7B" w14:textId="77777777"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 xml:space="preserve">Constitute Corruption Prevention Committees in Divisions, Districts and </w:t>
            </w:r>
            <w:proofErr w:type="spellStart"/>
            <w:r w:rsidRPr="00B0155E">
              <w:rPr>
                <w:rFonts w:ascii="Arial" w:hAnsi="Arial" w:cs="Arial"/>
                <w:sz w:val="16"/>
                <w:szCs w:val="16"/>
              </w:rPr>
              <w:t>Upazillas</w:t>
            </w:r>
            <w:proofErr w:type="spellEnd"/>
          </w:p>
          <w:p w14:paraId="4C4F7AA8" w14:textId="77777777"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 xml:space="preserve">Hold </w:t>
            </w:r>
            <w:r w:rsidR="00D24746" w:rsidRPr="00B0155E">
              <w:rPr>
                <w:rFonts w:ascii="Arial" w:hAnsi="Arial" w:cs="Arial"/>
                <w:sz w:val="16"/>
                <w:szCs w:val="16"/>
              </w:rPr>
              <w:t>Anti-Corruption</w:t>
            </w:r>
            <w:r w:rsidRPr="00B0155E">
              <w:rPr>
                <w:rFonts w:ascii="Arial" w:hAnsi="Arial" w:cs="Arial"/>
                <w:sz w:val="16"/>
                <w:szCs w:val="16"/>
              </w:rPr>
              <w:t xml:space="preserve"> rallies, meetings, seminars, symposiums, and distribute handbills etc.</w:t>
            </w:r>
          </w:p>
          <w:p w14:paraId="20216B3B" w14:textId="77777777"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 xml:space="preserve">Establish </w:t>
            </w:r>
            <w:proofErr w:type="spellStart"/>
            <w:r w:rsidRPr="00B0155E">
              <w:rPr>
                <w:rFonts w:ascii="Arial" w:hAnsi="Arial" w:cs="Arial"/>
                <w:sz w:val="16"/>
                <w:szCs w:val="16"/>
              </w:rPr>
              <w:t>Satata</w:t>
            </w:r>
            <w:proofErr w:type="spellEnd"/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55E">
              <w:rPr>
                <w:rFonts w:ascii="Arial" w:hAnsi="Arial" w:cs="Arial"/>
                <w:sz w:val="16"/>
                <w:szCs w:val="16"/>
              </w:rPr>
              <w:t>Sangha (Integrity Units) and making them effective</w:t>
            </w:r>
          </w:p>
          <w:p w14:paraId="3D1B7500" w14:textId="77777777"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lastRenderedPageBreak/>
              <w:t xml:space="preserve">Conduct enquiries and investigations </w:t>
            </w:r>
          </w:p>
          <w:p w14:paraId="61644E2D" w14:textId="77777777"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>File and prosecute corruption cases</w:t>
            </w:r>
          </w:p>
        </w:tc>
        <w:tc>
          <w:tcPr>
            <w:tcW w:w="2187" w:type="dxa"/>
          </w:tcPr>
          <w:p w14:paraId="6017F1A2" w14:textId="77777777" w:rsidR="00FC3696" w:rsidRPr="00B0155E" w:rsidRDefault="007B2C9F" w:rsidP="00CB0D7B">
            <w:pPr>
              <w:pStyle w:val="ListParagraph"/>
              <w:numPr>
                <w:ilvl w:val="0"/>
                <w:numId w:val="13"/>
              </w:numPr>
              <w:spacing w:before="40" w:after="40" w:line="300" w:lineRule="auto"/>
              <w:ind w:left="133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B0155E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Anti-Corruption</w:t>
            </w:r>
            <w:r w:rsidR="00FC3696" w:rsidRPr="00B0155E">
              <w:rPr>
                <w:rFonts w:ascii="Arial" w:hAnsi="Arial" w:cs="Arial"/>
                <w:sz w:val="16"/>
                <w:szCs w:val="16"/>
                <w:lang w:val="fr-FR"/>
              </w:rPr>
              <w:t xml:space="preserve"> Commission</w:t>
            </w:r>
          </w:p>
        </w:tc>
      </w:tr>
    </w:tbl>
    <w:permEnd w:id="1129193438"/>
    <w:permEnd w:id="1719489877"/>
    <w:permEnd w:id="121511493"/>
    <w:permEnd w:id="1581910038"/>
    <w:p w14:paraId="69EF0788" w14:textId="77777777" w:rsidR="00FC3696" w:rsidRPr="00513728" w:rsidRDefault="00FC3696" w:rsidP="00FC3696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13728">
        <w:rPr>
          <w:rFonts w:ascii="Arial" w:hAnsi="Arial" w:cs="Arial"/>
          <w:b/>
          <w:sz w:val="20"/>
          <w:szCs w:val="20"/>
        </w:rPr>
        <w:t>3.0</w:t>
      </w:r>
      <w:r w:rsidRPr="00513728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1200CBDE" w14:textId="77777777" w:rsidR="00FC3696" w:rsidRPr="00675C61" w:rsidRDefault="00FC3696" w:rsidP="00FC3696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75C61">
        <w:rPr>
          <w:rFonts w:ascii="Arial" w:hAnsi="Arial" w:cs="Arial"/>
          <w:b/>
          <w:sz w:val="18"/>
          <w:szCs w:val="18"/>
        </w:rPr>
        <w:t xml:space="preserve">3.1 </w:t>
      </w:r>
      <w:r w:rsidRPr="00675C61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4399C6DC" w14:textId="77777777" w:rsidR="00FC3696" w:rsidRDefault="00FC3696" w:rsidP="00FC3696">
      <w:pPr>
        <w:spacing w:before="120" w:after="120" w:line="300" w:lineRule="auto"/>
        <w:ind w:left="720" w:right="-16" w:hanging="720"/>
        <w:jc w:val="both"/>
      </w:pPr>
      <w:r>
        <w:rPr>
          <w:rFonts w:ascii="Arial" w:hAnsi="Arial" w:cs="Arial"/>
          <w:b/>
          <w:sz w:val="16"/>
          <w:szCs w:val="16"/>
        </w:rPr>
        <w:t>3.1.1</w:t>
      </w:r>
      <w:r w:rsidRPr="00115D0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</w:t>
      </w:r>
      <w:r w:rsidRPr="009850FD">
        <w:rPr>
          <w:rFonts w:ascii="Arial" w:hAnsi="Arial" w:cs="Arial"/>
          <w:b/>
          <w:sz w:val="16"/>
          <w:szCs w:val="16"/>
        </w:rPr>
        <w:t>uild a corruption-free society</w:t>
      </w:r>
    </w:p>
    <w:p w14:paraId="7D6EBD23" w14:textId="77777777" w:rsidR="00FC3696" w:rsidRPr="0060667E" w:rsidRDefault="00FC3696" w:rsidP="00FC3696">
      <w:pPr>
        <w:spacing w:before="120" w:after="120" w:line="300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115D0E">
        <w:rPr>
          <w:rFonts w:ascii="Arial" w:hAnsi="Arial" w:cs="Arial"/>
          <w:b/>
          <w:sz w:val="16"/>
          <w:szCs w:val="16"/>
        </w:rPr>
        <w:t>Impact on Poverty Reduction</w:t>
      </w:r>
      <w:r w:rsidR="0053166A">
        <w:rPr>
          <w:rFonts w:ascii="Arial" w:hAnsi="Arial" w:cs="Arial"/>
          <w:b/>
          <w:sz w:val="16"/>
          <w:szCs w:val="16"/>
        </w:rPr>
        <w:t xml:space="preserve">: </w:t>
      </w:r>
      <w:permStart w:id="890339244" w:edGrp="everyone"/>
      <w:r w:rsidR="008A2D3E">
        <w:rPr>
          <w:rFonts w:ascii="Arial" w:hAnsi="Arial" w:cs="Arial"/>
          <w:sz w:val="16"/>
          <w:szCs w:val="16"/>
        </w:rPr>
        <w:t>No direct impact</w:t>
      </w:r>
    </w:p>
    <w:permEnd w:id="890339244"/>
    <w:p w14:paraId="1C5AD20A" w14:textId="77777777" w:rsidR="00FC3696" w:rsidRPr="00E810FA" w:rsidRDefault="00FC3696" w:rsidP="00FC3696">
      <w:pPr>
        <w:tabs>
          <w:tab w:val="left" w:pos="2520"/>
        </w:tabs>
        <w:spacing w:before="120" w:after="120" w:line="300" w:lineRule="auto"/>
        <w:ind w:left="720" w:right="-16"/>
        <w:jc w:val="both"/>
        <w:rPr>
          <w:rFonts w:ascii="Arial" w:hAnsi="Arial" w:cs="Arial"/>
          <w:bCs/>
          <w:sz w:val="16"/>
          <w:szCs w:val="16"/>
        </w:rPr>
      </w:pPr>
      <w:r w:rsidRPr="00115D0E">
        <w:rPr>
          <w:rFonts w:ascii="Arial" w:hAnsi="Arial" w:cs="Arial"/>
          <w:b/>
          <w:sz w:val="16"/>
          <w:szCs w:val="16"/>
        </w:rPr>
        <w:t>Impact on Women’s Advancement</w:t>
      </w:r>
      <w:r w:rsidR="0053166A">
        <w:rPr>
          <w:rFonts w:ascii="Arial" w:hAnsi="Arial" w:cs="Arial"/>
          <w:b/>
          <w:sz w:val="16"/>
          <w:szCs w:val="16"/>
        </w:rPr>
        <w:t xml:space="preserve">: </w:t>
      </w:r>
      <w:permStart w:id="1407744910" w:edGrp="everyone"/>
      <w:r w:rsidR="008A2D3E" w:rsidRPr="00E810FA">
        <w:rPr>
          <w:rFonts w:ascii="Arial" w:hAnsi="Arial" w:cs="Arial"/>
          <w:bCs/>
          <w:sz w:val="16"/>
          <w:szCs w:val="16"/>
        </w:rPr>
        <w:t>No direct impact</w:t>
      </w:r>
    </w:p>
    <w:permEnd w:id="1407744910"/>
    <w:p w14:paraId="633899E1" w14:textId="77777777" w:rsidR="00FC3696" w:rsidRPr="00115D0E" w:rsidRDefault="00FC3696" w:rsidP="00FC3696">
      <w:pPr>
        <w:spacing w:before="120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15D0E">
        <w:rPr>
          <w:rFonts w:ascii="Arial" w:hAnsi="Arial" w:cs="Arial"/>
          <w:b/>
          <w:sz w:val="18"/>
          <w:szCs w:val="18"/>
        </w:rPr>
        <w:t>3.2</w:t>
      </w:r>
      <w:r w:rsidRPr="00115D0E">
        <w:rPr>
          <w:rFonts w:ascii="Arial" w:hAnsi="Arial" w:cs="Arial"/>
          <w:b/>
          <w:sz w:val="18"/>
          <w:szCs w:val="18"/>
        </w:rPr>
        <w:tab/>
        <w:t>Poverty Reduction and Women’s Advancement</w:t>
      </w:r>
      <w:r>
        <w:rPr>
          <w:rFonts w:ascii="Arial" w:hAnsi="Arial" w:cs="Arial"/>
          <w:b/>
          <w:sz w:val="18"/>
          <w:szCs w:val="18"/>
        </w:rPr>
        <w:t xml:space="preserve"> Related Spending</w:t>
      </w:r>
    </w:p>
    <w:p w14:paraId="4B0DA8F2" w14:textId="77777777" w:rsidR="002D365F" w:rsidRPr="00101E24" w:rsidRDefault="002D365F" w:rsidP="002D365F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bookmarkStart w:id="1" w:name="_Hlk53473691"/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D365F" w:rsidRPr="00101E24" w14:paraId="7F7D3272" w14:textId="77777777" w:rsidTr="002116F0">
        <w:tc>
          <w:tcPr>
            <w:tcW w:w="2160" w:type="dxa"/>
            <w:vMerge w:val="restart"/>
            <w:vAlign w:val="center"/>
          </w:tcPr>
          <w:p w14:paraId="66172FF1" w14:textId="77777777" w:rsidR="002D365F" w:rsidRPr="00101E24" w:rsidRDefault="002D365F" w:rsidP="002116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22971D33" w14:textId="77777777" w:rsidR="002D365F" w:rsidRPr="00101E24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1A47EF8B" w14:textId="77777777" w:rsidR="002D365F" w:rsidRPr="00101E24" w:rsidRDefault="002D365F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54BD5BF2" w14:textId="77777777" w:rsidR="002D365F" w:rsidRPr="00101E24" w:rsidRDefault="002D365F" w:rsidP="002116F0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2D365F" w:rsidRPr="00101E24" w14:paraId="43F66930" w14:textId="77777777" w:rsidTr="002116F0">
        <w:tc>
          <w:tcPr>
            <w:tcW w:w="2160" w:type="dxa"/>
            <w:vMerge/>
            <w:vAlign w:val="center"/>
          </w:tcPr>
          <w:p w14:paraId="01052FF6" w14:textId="77777777" w:rsidR="002D365F" w:rsidRPr="00101E24" w:rsidRDefault="002D365F" w:rsidP="002116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3F0D9D40" w14:textId="77777777" w:rsidR="002D365F" w:rsidRPr="00101E24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8567287" w14:textId="77777777" w:rsidR="002D365F" w:rsidRPr="00101E24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77744E8D" w14:textId="77777777" w:rsidR="002D365F" w:rsidRPr="00101E24" w:rsidRDefault="002D365F" w:rsidP="002116F0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2D365F" w:rsidRPr="00101E24" w14:paraId="6C0DC00F" w14:textId="77777777" w:rsidTr="002116F0">
        <w:tc>
          <w:tcPr>
            <w:tcW w:w="2160" w:type="dxa"/>
            <w:vAlign w:val="center"/>
          </w:tcPr>
          <w:p w14:paraId="5F2E3AEA" w14:textId="77777777" w:rsidR="002D365F" w:rsidRPr="00101E24" w:rsidRDefault="002D365F" w:rsidP="002116F0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0B97131B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DC49C18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AA521C8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65F" w:rsidRPr="00101E24" w14:paraId="0F943A99" w14:textId="77777777" w:rsidTr="002116F0">
        <w:tc>
          <w:tcPr>
            <w:tcW w:w="2160" w:type="dxa"/>
            <w:vAlign w:val="center"/>
          </w:tcPr>
          <w:p w14:paraId="668DE773" w14:textId="77777777" w:rsidR="002D365F" w:rsidRPr="00101E24" w:rsidRDefault="002D365F" w:rsidP="002116F0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6CF5051C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D1F750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8098085" w14:textId="77777777" w:rsidR="002D365F" w:rsidRPr="00101E24" w:rsidRDefault="002D365F" w:rsidP="002116F0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76E03745" w14:textId="77777777" w:rsidR="00FC3696" w:rsidRPr="00F57C9C" w:rsidRDefault="00FC3696" w:rsidP="00FC3696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F57C9C">
        <w:rPr>
          <w:rFonts w:ascii="Arial" w:hAnsi="Arial" w:cs="Arial"/>
          <w:b/>
          <w:sz w:val="18"/>
          <w:szCs w:val="18"/>
        </w:rPr>
        <w:t>4.1</w:t>
      </w:r>
      <w:r w:rsidRPr="00F57C9C">
        <w:rPr>
          <w:rFonts w:ascii="Arial" w:hAnsi="Arial" w:cs="Arial"/>
          <w:b/>
          <w:sz w:val="18"/>
          <w:szCs w:val="18"/>
        </w:rPr>
        <w:tab/>
        <w:t>Priority Spending Areas/</w:t>
      </w:r>
      <w:r w:rsidR="002F5859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FC3696" w:rsidRPr="00115D0E" w14:paraId="0E976402" w14:textId="77777777" w:rsidTr="00CB0D7B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14:paraId="12B5550B" w14:textId="77777777" w:rsidR="00FC3696" w:rsidRPr="009D26B3" w:rsidRDefault="00FC3696" w:rsidP="00CB0D7B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Priority Spending Areas/</w:t>
            </w:r>
            <w:r w:rsidR="002F5859">
              <w:rPr>
                <w:rFonts w:ascii="Arial" w:hAnsi="Arial" w:cs="Arial"/>
                <w:b/>
                <w:bCs/>
                <w:sz w:val="16"/>
                <w:szCs w:val="14"/>
              </w:rPr>
              <w:t>Schemes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18C4DF4" w14:textId="77777777" w:rsidR="00FC3696" w:rsidRPr="009D26B3" w:rsidRDefault="00FC3696" w:rsidP="00CB0D7B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Related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Medium Term </w:t>
            </w: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Strategic Objectives</w:t>
            </w:r>
          </w:p>
        </w:tc>
      </w:tr>
      <w:tr w:rsidR="00FC3696" w:rsidRPr="00675C61" w14:paraId="5638E6B3" w14:textId="77777777" w:rsidTr="00CB0D7B">
        <w:tc>
          <w:tcPr>
            <w:tcW w:w="5940" w:type="dxa"/>
            <w:tcBorders>
              <w:bottom w:val="single" w:sz="4" w:space="0" w:color="auto"/>
            </w:tcBorders>
          </w:tcPr>
          <w:p w14:paraId="60E45673" w14:textId="77777777" w:rsidR="00FC3696" w:rsidRPr="00A63A0D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537403267" w:edGrp="everyone" w:colFirst="1" w:colLast="1"/>
            <w:permStart w:id="47152359" w:edGrp="everyone" w:colFirst="0" w:colLast="0"/>
            <w:r w:rsidRPr="00BD362F">
              <w:rPr>
                <w:rFonts w:ascii="Arial" w:hAnsi="Arial" w:cs="Arial"/>
                <w:b/>
                <w:sz w:val="16"/>
                <w:szCs w:val="16"/>
              </w:rPr>
              <w:t xml:space="preserve">Identification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BD362F">
              <w:rPr>
                <w:rFonts w:ascii="Arial" w:hAnsi="Arial" w:cs="Arial"/>
                <w:b/>
                <w:sz w:val="16"/>
                <w:szCs w:val="16"/>
              </w:rPr>
              <w:t>areas of corruption</w:t>
            </w:r>
          </w:p>
          <w:p w14:paraId="32D55CAF" w14:textId="77777777" w:rsidR="00FC3696" w:rsidRPr="00CD409B" w:rsidRDefault="00FC3696" w:rsidP="00FB2A77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Commission considers that corruption will be significantly reduced if activities are conducted for its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prevention,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control and deterrence </w:t>
            </w:r>
            <w:r>
              <w:rPr>
                <w:rFonts w:ascii="Arial" w:hAnsi="Arial" w:cs="Arial"/>
                <w:sz w:val="16"/>
                <w:szCs w:val="16"/>
              </w:rPr>
              <w:t>after major areas of corruption have been i</w:t>
            </w:r>
            <w:r w:rsidRPr="00CD409B">
              <w:rPr>
                <w:rFonts w:ascii="Arial" w:hAnsi="Arial" w:cs="Arial"/>
                <w:sz w:val="16"/>
                <w:szCs w:val="16"/>
              </w:rPr>
              <w:t>dentif</w:t>
            </w:r>
            <w:r>
              <w:rPr>
                <w:rFonts w:ascii="Arial" w:hAnsi="Arial" w:cs="Arial"/>
                <w:sz w:val="16"/>
                <w:szCs w:val="16"/>
              </w:rPr>
              <w:t xml:space="preserve">ied. </w:t>
            </w:r>
            <w:r w:rsidRPr="00CD409B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>refore</w:t>
            </w:r>
            <w:r w:rsidR="00FB2A77">
              <w:rPr>
                <w:rFonts w:ascii="Arial" w:hAnsi="Arial" w:cs="Arial"/>
                <w:sz w:val="16"/>
                <w:szCs w:val="16"/>
              </w:rPr>
              <w:t>, i</w:t>
            </w:r>
            <w:r w:rsidRPr="003417E1">
              <w:rPr>
                <w:rFonts w:ascii="Arial" w:hAnsi="Arial" w:cs="Arial"/>
                <w:sz w:val="16"/>
                <w:szCs w:val="16"/>
              </w:rPr>
              <w:t>dentification of area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417E1">
              <w:rPr>
                <w:rFonts w:ascii="Arial" w:hAnsi="Arial" w:cs="Arial"/>
                <w:sz w:val="16"/>
                <w:szCs w:val="16"/>
              </w:rPr>
              <w:t xml:space="preserve"> of corruption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has been </w:t>
            </w:r>
            <w:r>
              <w:rPr>
                <w:rFonts w:ascii="Arial" w:hAnsi="Arial" w:cs="Arial"/>
                <w:sz w:val="16"/>
                <w:szCs w:val="16"/>
              </w:rPr>
              <w:t>given the number one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priority </w:t>
            </w:r>
            <w:r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CD409B">
              <w:rPr>
                <w:rFonts w:ascii="Arial" w:hAnsi="Arial" w:cs="Arial"/>
                <w:sz w:val="16"/>
                <w:szCs w:val="16"/>
              </w:rPr>
              <w:t>the Commission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 w:val="restart"/>
          </w:tcPr>
          <w:p w14:paraId="3E51766C" w14:textId="77777777" w:rsidR="00FC3696" w:rsidRPr="00675C61" w:rsidRDefault="0053166A" w:rsidP="00CB0D7B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C3696" w:rsidRPr="008B08D9">
              <w:rPr>
                <w:rFonts w:ascii="Arial" w:hAnsi="Arial" w:cs="Arial"/>
                <w:sz w:val="16"/>
                <w:szCs w:val="16"/>
              </w:rPr>
              <w:t>uild a corruption-free society</w:t>
            </w:r>
          </w:p>
        </w:tc>
      </w:tr>
      <w:tr w:rsidR="00FC3696" w:rsidRPr="00675C61" w14:paraId="7C7D655C" w14:textId="77777777" w:rsidTr="00CB0D7B">
        <w:tc>
          <w:tcPr>
            <w:tcW w:w="5940" w:type="dxa"/>
            <w:tcBorders>
              <w:bottom w:val="single" w:sz="4" w:space="0" w:color="auto"/>
            </w:tcBorders>
          </w:tcPr>
          <w:p w14:paraId="5FF73638" w14:textId="77777777" w:rsidR="00FC3696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2005761442" w:edGrp="everyone" w:colFirst="0" w:colLast="0"/>
            <w:permEnd w:id="537403267"/>
            <w:permEnd w:id="47152359"/>
            <w:r w:rsidRPr="00BD362F">
              <w:rPr>
                <w:rFonts w:ascii="Arial" w:hAnsi="Arial" w:cs="Arial"/>
                <w:b/>
                <w:sz w:val="16"/>
                <w:szCs w:val="16"/>
              </w:rPr>
              <w:t>Strengthening corruption prevention activities</w:t>
            </w:r>
          </w:p>
          <w:p w14:paraId="29E7F057" w14:textId="77777777" w:rsidR="00FC3696" w:rsidRPr="00CD409B" w:rsidRDefault="00FC3696" w:rsidP="004400E9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order to build </w:t>
            </w:r>
            <w:r w:rsidR="007B2C9F">
              <w:rPr>
                <w:rFonts w:ascii="Arial" w:hAnsi="Arial" w:cs="Arial"/>
                <w:sz w:val="16"/>
                <w:szCs w:val="16"/>
              </w:rPr>
              <w:t>Anti-Corruption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movement, c</w:t>
            </w:r>
            <w:r w:rsidRPr="00CD409B">
              <w:rPr>
                <w:rFonts w:ascii="Arial" w:hAnsi="Arial" w:cs="Arial"/>
                <w:sz w:val="16"/>
                <w:szCs w:val="16"/>
              </w:rPr>
              <w:t>orruption prevention activities are strengthened</w:t>
            </w:r>
            <w:r>
              <w:rPr>
                <w:rFonts w:ascii="Arial" w:hAnsi="Arial" w:cs="Arial"/>
                <w:sz w:val="16"/>
                <w:szCs w:val="16"/>
              </w:rPr>
              <w:t xml:space="preserve"> through the creation of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awareness among the </w:t>
            </w:r>
            <w:r>
              <w:rPr>
                <w:rFonts w:ascii="Arial" w:hAnsi="Arial" w:cs="Arial"/>
                <w:sz w:val="16"/>
                <w:szCs w:val="16"/>
              </w:rPr>
              <w:t>people of the country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f</w:t>
            </w:r>
            <w:r w:rsidRPr="00CD409B">
              <w:rPr>
                <w:rFonts w:ascii="Arial" w:hAnsi="Arial" w:cs="Arial"/>
                <w:sz w:val="16"/>
                <w:szCs w:val="16"/>
              </w:rPr>
              <w:t>ormation of 13-member District</w:t>
            </w:r>
            <w:r>
              <w:rPr>
                <w:rFonts w:ascii="Arial" w:hAnsi="Arial" w:cs="Arial"/>
                <w:sz w:val="16"/>
                <w:szCs w:val="16"/>
              </w:rPr>
              <w:t>/Metropolitan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Corruption Prevention Committee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and 9-member </w:t>
            </w:r>
            <w:proofErr w:type="spellStart"/>
            <w:r w:rsidRPr="00CD409B">
              <w:rPr>
                <w:rFonts w:ascii="Arial" w:hAnsi="Arial" w:cs="Arial"/>
                <w:sz w:val="16"/>
                <w:szCs w:val="16"/>
              </w:rPr>
              <w:t>Upazilla</w:t>
            </w:r>
            <w:proofErr w:type="spellEnd"/>
            <w:r w:rsidRPr="00CD409B">
              <w:rPr>
                <w:rFonts w:ascii="Arial" w:hAnsi="Arial" w:cs="Arial"/>
                <w:sz w:val="16"/>
                <w:szCs w:val="16"/>
              </w:rPr>
              <w:t xml:space="preserve"> Corruption Prevention Committee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D40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D409B">
              <w:rPr>
                <w:rFonts w:ascii="Arial" w:hAnsi="Arial" w:cs="Arial"/>
                <w:sz w:val="16"/>
                <w:szCs w:val="16"/>
              </w:rPr>
              <w:t>n the pursuit of a society free from the corruption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2162" w:rsidRPr="00CD409B">
              <w:rPr>
                <w:rFonts w:ascii="Arial" w:hAnsi="Arial" w:cs="Arial"/>
                <w:sz w:val="16"/>
                <w:szCs w:val="16"/>
              </w:rPr>
              <w:t xml:space="preserve">activities 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related to </w:t>
            </w:r>
            <w:r w:rsidR="009D2162" w:rsidRPr="00CD409B">
              <w:rPr>
                <w:rFonts w:ascii="Arial" w:hAnsi="Arial" w:cs="Arial"/>
                <w:sz w:val="16"/>
                <w:szCs w:val="16"/>
              </w:rPr>
              <w:t xml:space="preserve">corruption prevention 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are of great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importance. </w:t>
            </w:r>
            <w:r>
              <w:rPr>
                <w:rFonts w:ascii="Arial" w:hAnsi="Arial" w:cs="Arial"/>
                <w:sz w:val="16"/>
                <w:szCs w:val="16"/>
              </w:rPr>
              <w:t>Th</w:t>
            </w:r>
            <w:r w:rsidRPr="00CD409B">
              <w:rPr>
                <w:rFonts w:ascii="Arial" w:hAnsi="Arial" w:cs="Arial"/>
                <w:sz w:val="16"/>
                <w:szCs w:val="16"/>
              </w:rPr>
              <w:t>erefore</w:t>
            </w:r>
            <w:r>
              <w:rPr>
                <w:rFonts w:ascii="Arial" w:hAnsi="Arial" w:cs="Arial"/>
                <w:sz w:val="16"/>
                <w:szCs w:val="16"/>
              </w:rPr>
              <w:t>, t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his has been </w:t>
            </w:r>
            <w:r>
              <w:rPr>
                <w:rFonts w:ascii="Arial" w:hAnsi="Arial" w:cs="Arial"/>
                <w:sz w:val="16"/>
                <w:szCs w:val="16"/>
              </w:rPr>
              <w:t xml:space="preserve">identified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as the second priority area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the Commission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/>
          </w:tcPr>
          <w:p w14:paraId="41FC05F5" w14:textId="77777777" w:rsidR="00FC3696" w:rsidRPr="00675C61" w:rsidRDefault="00FC3696" w:rsidP="00CB0D7B">
            <w:pPr>
              <w:numPr>
                <w:ilvl w:val="0"/>
                <w:numId w:val="10"/>
              </w:numPr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3696" w:rsidRPr="00675C61" w14:paraId="41DFEC25" w14:textId="77777777" w:rsidTr="00CB0D7B">
        <w:tc>
          <w:tcPr>
            <w:tcW w:w="5940" w:type="dxa"/>
            <w:tcBorders>
              <w:bottom w:val="single" w:sz="4" w:space="0" w:color="auto"/>
            </w:tcBorders>
          </w:tcPr>
          <w:p w14:paraId="71A6870F" w14:textId="77777777" w:rsidR="00FC3696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213786395" w:edGrp="everyone" w:colFirst="0" w:colLast="0"/>
            <w:permEnd w:id="2005761442"/>
            <w:r>
              <w:rPr>
                <w:rFonts w:ascii="Arial" w:hAnsi="Arial" w:cs="Arial"/>
                <w:b/>
                <w:sz w:val="16"/>
                <w:szCs w:val="16"/>
              </w:rPr>
              <w:t>Facilitating</w:t>
            </w:r>
            <w:r w:rsidRPr="00BD362F">
              <w:rPr>
                <w:rFonts w:ascii="Arial" w:hAnsi="Arial" w:cs="Arial"/>
                <w:b/>
                <w:sz w:val="16"/>
                <w:szCs w:val="16"/>
              </w:rPr>
              <w:t xml:space="preserve"> social movement</w:t>
            </w:r>
          </w:p>
          <w:p w14:paraId="1C984868" w14:textId="77777777" w:rsidR="00FC3696" w:rsidRPr="00CD409B" w:rsidRDefault="00FC3696" w:rsidP="0053166A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09B">
              <w:rPr>
                <w:rFonts w:ascii="Arial" w:hAnsi="Arial" w:cs="Arial"/>
                <w:sz w:val="16"/>
                <w:szCs w:val="16"/>
              </w:rPr>
              <w:t xml:space="preserve">A social movement against corruption would contribute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the effort to prevent and control corruption. </w:t>
            </w:r>
            <w:r>
              <w:rPr>
                <w:rFonts w:ascii="Arial" w:hAnsi="Arial" w:cs="Arial"/>
                <w:sz w:val="16"/>
                <w:szCs w:val="16"/>
              </w:rPr>
              <w:t>The activities are conducted through different p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ublic awareness </w:t>
            </w:r>
            <w:proofErr w:type="spellStart"/>
            <w:r w:rsidR="0053166A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="005316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09B">
              <w:rPr>
                <w:rFonts w:ascii="Arial" w:hAnsi="Arial" w:cs="Arial"/>
                <w:sz w:val="16"/>
                <w:szCs w:val="16"/>
              </w:rPr>
              <w:t>such as public debates, essay competitions, seminars, symposi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D409B">
              <w:rPr>
                <w:rFonts w:ascii="Arial" w:hAnsi="Arial" w:cs="Arial"/>
                <w:sz w:val="16"/>
                <w:szCs w:val="16"/>
              </w:rPr>
              <w:t>, workshops, meetings, discussion sessions, wayside meetings, human chains, road march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and cultural shows</w:t>
            </w:r>
            <w:r>
              <w:rPr>
                <w:rFonts w:ascii="Arial" w:hAnsi="Arial" w:cs="Arial"/>
                <w:sz w:val="16"/>
                <w:szCs w:val="16"/>
              </w:rPr>
              <w:t xml:space="preserve">. In order to </w:t>
            </w:r>
            <w:r w:rsidRPr="00CD409B">
              <w:rPr>
                <w:rFonts w:ascii="Arial" w:hAnsi="Arial" w:cs="Arial"/>
                <w:sz w:val="16"/>
                <w:szCs w:val="16"/>
              </w:rPr>
              <w:t>build a social movement against corruption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his has been identified as </w:t>
            </w:r>
            <w:r w:rsidR="00AE4D9D">
              <w:rPr>
                <w:rFonts w:ascii="Arial" w:hAnsi="Arial" w:cs="Arial"/>
                <w:sz w:val="16"/>
                <w:szCs w:val="16"/>
              </w:rPr>
              <w:t>the third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priority area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/>
          </w:tcPr>
          <w:p w14:paraId="191E7E4C" w14:textId="77777777" w:rsidR="00FC3696" w:rsidRPr="00675C61" w:rsidRDefault="00FC3696" w:rsidP="00CB0D7B">
            <w:pPr>
              <w:numPr>
                <w:ilvl w:val="0"/>
                <w:numId w:val="10"/>
              </w:numPr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3696" w:rsidRPr="00B0155E" w14:paraId="6C14C0D3" w14:textId="77777777" w:rsidTr="00CB0D7B">
        <w:tc>
          <w:tcPr>
            <w:tcW w:w="5940" w:type="dxa"/>
            <w:tcBorders>
              <w:bottom w:val="single" w:sz="4" w:space="0" w:color="auto"/>
            </w:tcBorders>
          </w:tcPr>
          <w:p w14:paraId="46732CAB" w14:textId="77777777" w:rsidR="00FC3696" w:rsidRPr="00B0155E" w:rsidRDefault="00FC3696" w:rsidP="004400E9">
            <w:pPr>
              <w:pageBreakBefore/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355405698" w:edGrp="everyone" w:colFirst="0" w:colLast="0"/>
            <w:permStart w:id="1348102249" w:edGrp="everyone" w:colFirst="2" w:colLast="2"/>
            <w:permEnd w:id="213786395"/>
            <w:r w:rsidRPr="00B0155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Money laundering prevention </w:t>
            </w:r>
            <w:r w:rsidR="0053166A">
              <w:rPr>
                <w:rFonts w:ascii="Arial" w:hAnsi="Arial" w:cs="Arial"/>
                <w:b/>
                <w:bCs/>
                <w:sz w:val="16"/>
                <w:szCs w:val="16"/>
              </w:rPr>
              <w:t>related activities</w:t>
            </w:r>
          </w:p>
          <w:p w14:paraId="4B85852C" w14:textId="77777777" w:rsidR="00FC3696" w:rsidRPr="00B0155E" w:rsidRDefault="00FC3696" w:rsidP="004400E9">
            <w:pPr>
              <w:pageBreakBefore/>
              <w:spacing w:before="120" w:after="120" w:line="300" w:lineRule="auto"/>
              <w:ind w:left="28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155E">
              <w:rPr>
                <w:rFonts w:ascii="Arial" w:hAnsi="Arial" w:cs="Arial"/>
                <w:bCs/>
                <w:sz w:val="16"/>
                <w:szCs w:val="16"/>
              </w:rPr>
              <w:t>Conducting investigations and enquiries within and outside the country against money laundering and taking steps to ensure recover</w:t>
            </w:r>
            <w:r w:rsidR="0053166A">
              <w:rPr>
                <w:rFonts w:ascii="Arial" w:hAnsi="Arial" w:cs="Arial"/>
                <w:bCs/>
                <w:sz w:val="16"/>
                <w:szCs w:val="16"/>
              </w:rPr>
              <w:t>ies in accordance with the laws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obligations of respective countries and the</w:t>
            </w:r>
            <w:r w:rsidR="008D45B9">
              <w:rPr>
                <w:rFonts w:ascii="Arial" w:hAnsi="Arial" w:cs="Arial"/>
                <w:bCs/>
                <w:sz w:val="16"/>
                <w:szCs w:val="16"/>
              </w:rPr>
              <w:t xml:space="preserve"> rules of 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United Nations </w:t>
            </w:r>
            <w:r w:rsidR="009D2162" w:rsidRPr="00B0155E">
              <w:rPr>
                <w:rFonts w:ascii="Arial" w:hAnsi="Arial" w:cs="Arial"/>
                <w:bCs/>
                <w:sz w:val="16"/>
                <w:szCs w:val="16"/>
              </w:rPr>
              <w:t>are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at the core of the Commission’s activities. </w:t>
            </w:r>
            <w:r w:rsidRPr="00B0155E">
              <w:rPr>
                <w:rFonts w:ascii="Arial" w:hAnsi="Arial" w:cs="Arial"/>
                <w:sz w:val="16"/>
                <w:szCs w:val="16"/>
              </w:rPr>
              <w:t>Therefore, the area has been considered as the fourth</w:t>
            </w:r>
            <w:r w:rsidR="001F7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55E">
              <w:rPr>
                <w:rFonts w:ascii="Arial" w:hAnsi="Arial" w:cs="Arial"/>
                <w:sz w:val="16"/>
                <w:szCs w:val="16"/>
              </w:rPr>
              <w:t>priority area for the Commission.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14:paraId="5C52B5C9" w14:textId="77777777" w:rsidR="00FC3696" w:rsidRPr="00B0155E" w:rsidRDefault="00FC3696" w:rsidP="004400E9">
            <w:pPr>
              <w:pageBreakBefore/>
              <w:numPr>
                <w:ilvl w:val="0"/>
                <w:numId w:val="9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F160F73" w14:textId="77777777" w:rsidR="002D365F" w:rsidRPr="00184862" w:rsidRDefault="002D365F" w:rsidP="002D365F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bookmarkStart w:id="2" w:name="_Hlk53473674"/>
      <w:permEnd w:id="355405698"/>
      <w:permEnd w:id="1348102249"/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7C5B6B51" w14:textId="77777777" w:rsidR="002D365F" w:rsidRPr="006209F8" w:rsidRDefault="002D365F" w:rsidP="002D365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5A30F9A3" w14:textId="77777777" w:rsidR="002D365F" w:rsidRPr="00101E24" w:rsidRDefault="002D365F" w:rsidP="002D365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2D365F" w:rsidRPr="00412019" w14:paraId="4500C4FF" w14:textId="77777777" w:rsidTr="002116F0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23E5BBC2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60B747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63E24D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EED9711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Budget</w:t>
            </w:r>
          </w:p>
          <w:p w14:paraId="1BC91AA7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0D104A58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2D365F" w:rsidRPr="00412019" w14:paraId="13106F74" w14:textId="77777777" w:rsidTr="002116F0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38DD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C420B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E459C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1528E" w14:textId="77777777" w:rsidR="002D365F" w:rsidRPr="009F37A2" w:rsidRDefault="002D365F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8E61B" w14:textId="77777777" w:rsidR="002D365F" w:rsidRPr="009F37A2" w:rsidRDefault="002D365F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2D365F" w:rsidRPr="00412019" w14:paraId="022CE7DA" w14:textId="77777777" w:rsidTr="002116F0">
        <w:tc>
          <w:tcPr>
            <w:tcW w:w="3690" w:type="dxa"/>
            <w:vAlign w:val="center"/>
          </w:tcPr>
          <w:p w14:paraId="78908037" w14:textId="77777777" w:rsidR="002D365F" w:rsidRPr="00412019" w:rsidRDefault="002D365F" w:rsidP="002116F0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A93BE55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0F9A28F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3DE466E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140B4D0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5A657B02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FC74DCC" w14:textId="77777777" w:rsidR="002D365F" w:rsidRPr="00101E24" w:rsidRDefault="002D365F" w:rsidP="002D365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6C00360B" w14:textId="77777777" w:rsidR="002D365F" w:rsidRPr="00101E24" w:rsidRDefault="002D365F" w:rsidP="002D365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2D365F" w:rsidRPr="00101E24" w14:paraId="5F5F2E83" w14:textId="77777777" w:rsidTr="002116F0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5F2637E9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583BBF7B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072DC9B9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2A0713D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024D905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0A686F0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Budget</w:t>
            </w:r>
          </w:p>
          <w:p w14:paraId="0F9361CF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241BF3A8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val="en-GB" w:bidi="bn-IN"/>
              </w:rPr>
              <w:t>Projection</w:t>
            </w:r>
          </w:p>
        </w:tc>
      </w:tr>
      <w:tr w:rsidR="002D365F" w:rsidRPr="00101E24" w14:paraId="22F60FEE" w14:textId="77777777" w:rsidTr="002116F0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61883BCE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426B38AF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266A6C2A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BC451E3" w14:textId="77777777" w:rsidR="002D365F" w:rsidRPr="009F37A2" w:rsidRDefault="002D365F" w:rsidP="002116F0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5864803" w14:textId="77777777" w:rsidR="002D365F" w:rsidRPr="009F37A2" w:rsidRDefault="002D365F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B8546B2" w14:textId="77777777" w:rsidR="002D365F" w:rsidRPr="009F37A2" w:rsidRDefault="002D365F" w:rsidP="002116F0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2D365F" w:rsidRPr="00101E24" w14:paraId="79B062CB" w14:textId="77777777" w:rsidTr="002116F0">
        <w:trPr>
          <w:trHeight w:val="51"/>
        </w:trPr>
        <w:tc>
          <w:tcPr>
            <w:tcW w:w="454" w:type="pct"/>
            <w:shd w:val="clear" w:color="auto" w:fill="auto"/>
          </w:tcPr>
          <w:p w14:paraId="54CDDB33" w14:textId="77777777" w:rsidR="002D365F" w:rsidRPr="00412019" w:rsidRDefault="002D365F" w:rsidP="002116F0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785F2723" w14:textId="77777777" w:rsidR="002D365F" w:rsidRPr="00412019" w:rsidRDefault="002D365F" w:rsidP="002116F0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56D7454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314BC38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D857401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3C02508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D596624" w14:textId="77777777" w:rsidR="002D365F" w:rsidRPr="00412019" w:rsidRDefault="002D365F" w:rsidP="002116F0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2"/>
    <w:p w14:paraId="5FF4D645" w14:textId="77777777" w:rsidR="00FC3696" w:rsidRDefault="00FC3696" w:rsidP="00FC369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85703">
        <w:rPr>
          <w:rFonts w:ascii="Arial" w:hAnsi="Arial" w:cs="Arial"/>
          <w:b/>
          <w:sz w:val="20"/>
          <w:szCs w:val="20"/>
          <w:lang w:val="en-GB"/>
        </w:rPr>
        <w:t>Key Performance Indicator</w:t>
      </w:r>
      <w:r w:rsidR="008D45B9">
        <w:rPr>
          <w:rFonts w:ascii="Arial" w:hAnsi="Arial" w:cs="Arial"/>
          <w:b/>
          <w:sz w:val="20"/>
          <w:szCs w:val="20"/>
          <w:lang w:val="en-GB"/>
        </w:rPr>
        <w:t>s</w:t>
      </w: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2D365F" w:rsidRPr="00350EA7" w14:paraId="26B17F57" w14:textId="77777777" w:rsidTr="00145B9A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186" w14:textId="7F601124" w:rsidR="002D365F" w:rsidRPr="00350EA7" w:rsidRDefault="002D365F" w:rsidP="002D365F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FB53F8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035" w14:textId="4BB88F24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284" w14:textId="0E03E496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F91" w14:textId="77777777" w:rsidR="002D365F" w:rsidRPr="00FB53F8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71075E94" w14:textId="438EA7AA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090" w14:textId="1E8B5B4C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442" w14:textId="4CF2DC33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0EA" w14:textId="5A9A2472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B15" w14:textId="31B74A09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53F8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2D365F" w:rsidRPr="00350EA7" w14:paraId="5B349A83" w14:textId="77777777" w:rsidTr="00145B9A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F49E" w14:textId="77777777" w:rsidR="002D365F" w:rsidRPr="00350EA7" w:rsidRDefault="002D365F" w:rsidP="002D365F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3DD" w14:textId="77777777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468" w14:textId="77777777" w:rsidR="002D365F" w:rsidRPr="00350EA7" w:rsidRDefault="002D365F" w:rsidP="002D365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292" w14:textId="1BEEFDFE" w:rsidR="002D365F" w:rsidRPr="00101E24" w:rsidRDefault="002D365F" w:rsidP="002D365F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AE3E" w14:textId="29AC1FE5" w:rsidR="002D365F" w:rsidRPr="00101E24" w:rsidRDefault="002D365F" w:rsidP="002D365F">
            <w:pPr>
              <w:spacing w:before="40" w:after="40" w:line="264" w:lineRule="auto"/>
              <w:ind w:left="-25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D3E" w14:textId="6643E9F7" w:rsidR="002D365F" w:rsidRPr="00101E24" w:rsidRDefault="002D365F" w:rsidP="002D365F">
            <w:pPr>
              <w:spacing w:before="40" w:after="40" w:line="264" w:lineRule="auto"/>
              <w:ind w:left="-25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2DE" w14:textId="2CD459A1" w:rsidR="002D365F" w:rsidRPr="00101E24" w:rsidRDefault="002D365F" w:rsidP="002D365F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556" w14:textId="5186988B" w:rsidR="002D365F" w:rsidRPr="00101E24" w:rsidRDefault="002D365F" w:rsidP="002D365F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FC3696" w:rsidRPr="00350EA7" w14:paraId="51309886" w14:textId="77777777" w:rsidTr="00CB0D7B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09D" w14:textId="77777777" w:rsidR="00FC3696" w:rsidRPr="00350EA7" w:rsidRDefault="00FC3696" w:rsidP="00CB0D7B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587" w14:textId="77777777"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40" w14:textId="77777777"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2A8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5F8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3E4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F87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5BE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2D9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D18" w14:textId="77777777"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7F4753" w:rsidRPr="00350EA7" w14:paraId="6D1E1D6E" w14:textId="77777777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F78" w14:textId="77777777" w:rsidR="007F4753" w:rsidRPr="00350EA7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1479100212" w:edGrp="everyone" w:colFirst="0" w:colLast="0"/>
            <w:permStart w:id="917919227" w:edGrp="everyone" w:colFirst="1" w:colLast="1"/>
            <w:permStart w:id="449195645" w:edGrp="everyone" w:colFirst="2" w:colLast="2"/>
            <w:permStart w:id="872440979" w:edGrp="everyone" w:colFirst="3" w:colLast="3"/>
            <w:permStart w:id="250295105" w:edGrp="everyone" w:colFirst="4" w:colLast="4"/>
            <w:permStart w:id="2071527873" w:edGrp="everyone" w:colFirst="5" w:colLast="5"/>
            <w:permStart w:id="573188542" w:edGrp="everyone" w:colFirst="6" w:colLast="6"/>
            <w:permStart w:id="2003724921" w:edGrp="everyone" w:colFirst="7" w:colLast="7"/>
            <w:permStart w:id="1379604296" w:edGrp="everyone" w:colFirst="8" w:colLast="8"/>
            <w:permStart w:id="1693350382" w:edGrp="everyone" w:colFirst="9" w:colLast="9"/>
            <w:r w:rsidRPr="00350EA7">
              <w:rPr>
                <w:rFonts w:ascii="Arial" w:hAnsi="Arial"/>
                <w:sz w:val="12"/>
                <w:szCs w:val="12"/>
              </w:rPr>
              <w:t>Investigation against complaint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7C2EC" w14:textId="77777777"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350EA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DB9E4" w14:textId="77777777"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350EA7">
              <w:rPr>
                <w:rFonts w:ascii="Arial" w:hAnsi="Arial"/>
                <w:sz w:val="12"/>
                <w:szCs w:val="1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7B9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A27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51FB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CEAB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0B5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0C0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5EF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4753" w:rsidRPr="00350EA7" w14:paraId="49CB50A4" w14:textId="77777777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A39" w14:textId="77777777" w:rsidR="007F4753" w:rsidRPr="00350EA7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1989169176" w:edGrp="everyone" w:colFirst="0" w:colLast="0"/>
            <w:permStart w:id="1909734686" w:edGrp="everyone" w:colFirst="3" w:colLast="3"/>
            <w:permStart w:id="849288071" w:edGrp="everyone" w:colFirst="4" w:colLast="4"/>
            <w:permStart w:id="1352615064" w:edGrp="everyone" w:colFirst="5" w:colLast="5"/>
            <w:permStart w:id="2020415492" w:edGrp="everyone" w:colFirst="6" w:colLast="6"/>
            <w:permStart w:id="332282790" w:edGrp="everyone" w:colFirst="7" w:colLast="7"/>
            <w:permStart w:id="1051224979" w:edGrp="everyone" w:colFirst="8" w:colLast="8"/>
            <w:permStart w:id="742881949" w:edGrp="everyone" w:colFirst="9" w:colLast="9"/>
            <w:permEnd w:id="1479100212"/>
            <w:permEnd w:id="917919227"/>
            <w:permEnd w:id="449195645"/>
            <w:permEnd w:id="872440979"/>
            <w:permEnd w:id="250295105"/>
            <w:permEnd w:id="2071527873"/>
            <w:permEnd w:id="573188542"/>
            <w:permEnd w:id="2003724921"/>
            <w:permEnd w:id="1379604296"/>
            <w:permEnd w:id="1693350382"/>
            <w:r w:rsidRPr="00350EA7">
              <w:rPr>
                <w:rFonts w:ascii="Arial" w:hAnsi="Arial"/>
                <w:sz w:val="12"/>
                <w:szCs w:val="12"/>
              </w:rPr>
              <w:t xml:space="preserve">FIR </w:t>
            </w:r>
            <w:r>
              <w:rPr>
                <w:rFonts w:ascii="Arial" w:hAnsi="Arial"/>
                <w:sz w:val="12"/>
                <w:szCs w:val="12"/>
              </w:rPr>
              <w:t xml:space="preserve">in accordance with </w:t>
            </w:r>
            <w:r w:rsidRPr="00350EA7">
              <w:rPr>
                <w:rFonts w:ascii="Arial" w:hAnsi="Arial"/>
                <w:sz w:val="12"/>
                <w:szCs w:val="12"/>
              </w:rPr>
              <w:t>investigation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40E2" w14:textId="77777777"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18B0" w14:textId="77777777"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1B6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851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3EB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55B5" w14:textId="77777777"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13C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248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292" w14:textId="77777777"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4753" w:rsidRPr="0089118D" w14:paraId="0A01698E" w14:textId="77777777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891C" w14:textId="77777777" w:rsidR="007F4753" w:rsidRPr="0089118D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662331582" w:edGrp="everyone" w:colFirst="0" w:colLast="0"/>
            <w:permStart w:id="864233722" w:edGrp="everyone" w:colFirst="3" w:colLast="3"/>
            <w:permStart w:id="1487033625" w:edGrp="everyone" w:colFirst="4" w:colLast="4"/>
            <w:permStart w:id="82906175" w:edGrp="everyone" w:colFirst="5" w:colLast="5"/>
            <w:permStart w:id="698830920" w:edGrp="everyone" w:colFirst="6" w:colLast="6"/>
            <w:permStart w:id="752496009" w:edGrp="everyone" w:colFirst="7" w:colLast="7"/>
            <w:permStart w:id="1708090970" w:edGrp="everyone" w:colFirst="8" w:colLast="8"/>
            <w:permStart w:id="675836436" w:edGrp="everyone" w:colFirst="9" w:colLast="9"/>
            <w:permStart w:id="1927811789" w:edGrp="everyone" w:colFirst="10" w:colLast="10"/>
            <w:permEnd w:id="1989169176"/>
            <w:permEnd w:id="1909734686"/>
            <w:permEnd w:id="849288071"/>
            <w:permEnd w:id="1352615064"/>
            <w:permEnd w:id="2020415492"/>
            <w:permEnd w:id="332282790"/>
            <w:permEnd w:id="1051224979"/>
            <w:permEnd w:id="742881949"/>
            <w:r>
              <w:rPr>
                <w:rFonts w:ascii="Arial" w:hAnsi="Arial"/>
                <w:sz w:val="12"/>
                <w:szCs w:val="12"/>
              </w:rPr>
              <w:t>Submit Charge</w:t>
            </w:r>
            <w:r w:rsidRPr="0089118D">
              <w:rPr>
                <w:rFonts w:ascii="Arial" w:hAnsi="Arial"/>
                <w:sz w:val="12"/>
                <w:szCs w:val="12"/>
              </w:rPr>
              <w:t xml:space="preserve"> Sheet (CS) against FIR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F5E" w14:textId="77777777" w:rsidR="007F4753" w:rsidRPr="0089118D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BD4" w14:textId="77777777" w:rsidR="007F4753" w:rsidRPr="0089118D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652" w14:textId="77777777"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FD9E" w14:textId="77777777"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A78" w14:textId="77777777"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FCB" w14:textId="77777777"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C2F" w14:textId="77777777"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52E" w14:textId="77777777"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429" w14:textId="77777777"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33B2C32" w14:textId="77777777" w:rsidR="00FC3696" w:rsidRPr="00350EA7" w:rsidRDefault="00CC048A" w:rsidP="00CC048A">
      <w:pPr>
        <w:spacing w:before="120" w:after="120" w:line="300" w:lineRule="auto"/>
        <w:ind w:left="180" w:hanging="180"/>
        <w:jc w:val="both"/>
        <w:rPr>
          <w:rFonts w:ascii="Arial" w:hAnsi="Arial" w:cs="Arial"/>
          <w:sz w:val="12"/>
          <w:szCs w:val="12"/>
        </w:rPr>
      </w:pPr>
      <w:permStart w:id="413927798" w:edGrp="everyone"/>
      <w:permEnd w:id="662331582"/>
      <w:permEnd w:id="864233722"/>
      <w:permEnd w:id="1487033625"/>
      <w:permEnd w:id="82906175"/>
      <w:permEnd w:id="698830920"/>
      <w:permEnd w:id="752496009"/>
      <w:permEnd w:id="1708090970"/>
      <w:permEnd w:id="675836436"/>
      <w:permEnd w:id="1927811789"/>
      <w:r>
        <w:rPr>
          <w:rFonts w:ascii="Arial" w:hAnsi="Arial" w:cs="Arial"/>
          <w:sz w:val="12"/>
          <w:szCs w:val="12"/>
        </w:rPr>
        <w:t>*</w:t>
      </w:r>
      <w:r>
        <w:rPr>
          <w:rFonts w:ascii="Arial" w:hAnsi="Arial" w:cs="Arial"/>
          <w:sz w:val="12"/>
          <w:szCs w:val="12"/>
        </w:rPr>
        <w:tab/>
      </w:r>
      <w:r w:rsidR="00FC3696" w:rsidRPr="00350EA7">
        <w:rPr>
          <w:rFonts w:ascii="Arial" w:hAnsi="Arial" w:cs="Arial"/>
          <w:sz w:val="12"/>
          <w:szCs w:val="12"/>
        </w:rPr>
        <w:t xml:space="preserve">Charge sheets framed of the cases received from abolished </w:t>
      </w:r>
      <w:r w:rsidR="001C33E4" w:rsidRPr="00350EA7">
        <w:rPr>
          <w:rFonts w:ascii="Arial" w:hAnsi="Arial" w:cs="Arial"/>
          <w:sz w:val="12"/>
          <w:szCs w:val="12"/>
        </w:rPr>
        <w:t>Anti-Corruption</w:t>
      </w:r>
      <w:r w:rsidR="00FC3696" w:rsidRPr="00350EA7">
        <w:rPr>
          <w:rFonts w:ascii="Arial" w:hAnsi="Arial" w:cs="Arial"/>
          <w:sz w:val="12"/>
          <w:szCs w:val="12"/>
        </w:rPr>
        <w:t xml:space="preserve"> Bureau and other in</w:t>
      </w:r>
      <w:r w:rsidR="00947F0C">
        <w:rPr>
          <w:rFonts w:ascii="Arial" w:hAnsi="Arial" w:cs="Arial"/>
          <w:sz w:val="12"/>
          <w:szCs w:val="12"/>
        </w:rPr>
        <w:t>sti</w:t>
      </w:r>
      <w:r w:rsidR="00163FC5">
        <w:rPr>
          <w:rFonts w:ascii="Arial" w:hAnsi="Arial" w:cs="Arial"/>
          <w:sz w:val="12"/>
          <w:szCs w:val="12"/>
        </w:rPr>
        <w:t>tutions caused the actual 11</w:t>
      </w:r>
      <w:r w:rsidR="00034C26">
        <w:rPr>
          <w:rFonts w:ascii="Arial" w:hAnsi="Arial" w:cs="Arial"/>
          <w:sz w:val="12"/>
          <w:szCs w:val="12"/>
        </w:rPr>
        <w:t>0</w:t>
      </w:r>
      <w:r w:rsidR="00FC3696" w:rsidRPr="00350EA7">
        <w:rPr>
          <w:rFonts w:ascii="Arial" w:hAnsi="Arial" w:cs="Arial"/>
          <w:sz w:val="12"/>
          <w:szCs w:val="12"/>
        </w:rPr>
        <w:t xml:space="preserve"> p</w:t>
      </w:r>
      <w:r w:rsidR="0065679C">
        <w:rPr>
          <w:rFonts w:ascii="Arial" w:hAnsi="Arial" w:cs="Arial"/>
          <w:sz w:val="12"/>
          <w:szCs w:val="12"/>
        </w:rPr>
        <w:t xml:space="preserve">ercent </w:t>
      </w:r>
    </w:p>
    <w:permEnd w:id="413927798"/>
    <w:p w14:paraId="401B8289" w14:textId="77777777" w:rsidR="00FC3696" w:rsidRPr="00115D0E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15D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115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Recent Achievements, </w:t>
      </w:r>
      <w:r w:rsidRPr="00F81131">
        <w:rPr>
          <w:rFonts w:ascii="Arial" w:hAnsi="Arial" w:cs="Arial"/>
          <w:b/>
          <w:sz w:val="20"/>
          <w:szCs w:val="20"/>
        </w:rPr>
        <w:t>Activities</w:t>
      </w:r>
      <w:r>
        <w:rPr>
          <w:rFonts w:ascii="Arial" w:hAnsi="Arial" w:cs="Arial"/>
          <w:b/>
          <w:sz w:val="20"/>
          <w:szCs w:val="20"/>
        </w:rPr>
        <w:t>,</w:t>
      </w:r>
      <w:r w:rsidRPr="00F81131">
        <w:rPr>
          <w:rFonts w:ascii="Arial" w:hAnsi="Arial" w:cs="Arial"/>
          <w:b/>
          <w:sz w:val="20"/>
          <w:szCs w:val="20"/>
        </w:rPr>
        <w:t xml:space="preserve"> Output</w:t>
      </w:r>
      <w:r>
        <w:rPr>
          <w:rFonts w:ascii="Arial" w:hAnsi="Arial" w:cs="Arial"/>
          <w:b/>
          <w:sz w:val="20"/>
          <w:szCs w:val="20"/>
        </w:rPr>
        <w:t xml:space="preserve"> Indicator</w:t>
      </w:r>
      <w:r w:rsidRPr="00F8113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 xml:space="preserve">and Targets and Expenditure Estimates of </w:t>
      </w:r>
      <w:r w:rsidRPr="00F81131">
        <w:rPr>
          <w:rFonts w:ascii="Arial" w:hAnsi="Arial" w:cs="Arial"/>
          <w:b/>
          <w:sz w:val="20"/>
          <w:szCs w:val="20"/>
        </w:rPr>
        <w:t>the Departments</w:t>
      </w:r>
      <w:r>
        <w:rPr>
          <w:rFonts w:ascii="Arial" w:hAnsi="Arial" w:cs="Arial"/>
          <w:b/>
          <w:sz w:val="20"/>
          <w:szCs w:val="20"/>
        </w:rPr>
        <w:t>/</w:t>
      </w:r>
      <w:r w:rsidRPr="00F81131">
        <w:rPr>
          <w:rFonts w:ascii="Arial" w:hAnsi="Arial" w:cs="Arial"/>
          <w:b/>
          <w:sz w:val="20"/>
          <w:szCs w:val="20"/>
        </w:rPr>
        <w:t>Agencies</w:t>
      </w:r>
    </w:p>
    <w:p w14:paraId="7A6B8BB8" w14:textId="77777777" w:rsidR="00FC3696" w:rsidRPr="00E60948" w:rsidRDefault="00FC3696" w:rsidP="00FC3696">
      <w:pPr>
        <w:spacing w:before="120" w:after="120" w:line="30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</w:t>
      </w:r>
      <w:r w:rsidRPr="00115D0E">
        <w:rPr>
          <w:rFonts w:ascii="Arial" w:hAnsi="Arial" w:cs="Arial"/>
          <w:b/>
          <w:sz w:val="18"/>
          <w:szCs w:val="18"/>
          <w:lang w:val="en-GB"/>
        </w:rPr>
        <w:t>.1</w:t>
      </w:r>
      <w:r w:rsidRPr="00115D0E">
        <w:rPr>
          <w:rFonts w:ascii="Arial" w:hAnsi="Arial" w:cs="Arial"/>
          <w:b/>
          <w:sz w:val="18"/>
          <w:szCs w:val="18"/>
          <w:lang w:val="en-GB"/>
        </w:rPr>
        <w:tab/>
      </w:r>
      <w:r w:rsidR="001C33E4">
        <w:rPr>
          <w:rFonts w:ascii="Arial" w:hAnsi="Arial"/>
          <w:b/>
          <w:sz w:val="18"/>
          <w:szCs w:val="18"/>
        </w:rPr>
        <w:t>Anti-Corruption</w:t>
      </w:r>
      <w:r w:rsidRPr="00E60948">
        <w:rPr>
          <w:rFonts w:ascii="Arial" w:hAnsi="Arial"/>
          <w:b/>
          <w:sz w:val="18"/>
          <w:szCs w:val="18"/>
        </w:rPr>
        <w:t xml:space="preserve"> Commission</w:t>
      </w:r>
    </w:p>
    <w:p w14:paraId="0ADC1CC4" w14:textId="77777777" w:rsidR="00FC3696" w:rsidRPr="002B2F99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D65E84">
        <w:rPr>
          <w:rFonts w:ascii="Arial" w:hAnsi="Arial" w:cs="Arial"/>
          <w:b/>
          <w:sz w:val="16"/>
          <w:szCs w:val="16"/>
          <w:lang w:val="en-GB"/>
        </w:rPr>
        <w:t>6.1.1</w:t>
      </w:r>
      <w:r w:rsidRPr="00D65E84">
        <w:rPr>
          <w:rFonts w:ascii="Arial" w:hAnsi="Arial" w:cs="Arial"/>
          <w:b/>
          <w:sz w:val="16"/>
          <w:szCs w:val="16"/>
          <w:lang w:val="en-GB"/>
        </w:rPr>
        <w:tab/>
      </w:r>
      <w:r w:rsidRPr="00D65E84">
        <w:rPr>
          <w:rFonts w:ascii="Arial" w:hAnsi="Arial" w:cs="Arial"/>
          <w:b/>
          <w:sz w:val="16"/>
          <w:szCs w:val="16"/>
        </w:rPr>
        <w:t>Recent Achievements</w:t>
      </w:r>
      <w:r w:rsidR="008D45B9">
        <w:rPr>
          <w:rFonts w:ascii="Arial" w:hAnsi="Arial" w:cs="Arial"/>
          <w:b/>
          <w:sz w:val="16"/>
          <w:szCs w:val="16"/>
        </w:rPr>
        <w:t xml:space="preserve">: </w:t>
      </w:r>
      <w:r w:rsidR="006475BD">
        <w:rPr>
          <w:rFonts w:ascii="Arial" w:hAnsi="Arial" w:cs="Arial"/>
          <w:b/>
          <w:sz w:val="16"/>
          <w:szCs w:val="16"/>
        </w:rPr>
        <w:t xml:space="preserve"> </w:t>
      </w:r>
      <w:permStart w:id="831923066" w:edGrp="everyone"/>
      <w:r w:rsidRPr="002B2F99">
        <w:rPr>
          <w:rFonts w:ascii="Arial" w:hAnsi="Arial" w:cs="Arial"/>
          <w:bCs/>
          <w:sz w:val="16"/>
          <w:szCs w:val="16"/>
        </w:rPr>
        <w:t>In the last 3years, as many as</w:t>
      </w:r>
      <w:r w:rsidR="004C21D1">
        <w:rPr>
          <w:rFonts w:ascii="Arial" w:hAnsi="Arial" w:cs="Arial"/>
          <w:bCs/>
          <w:sz w:val="16"/>
          <w:szCs w:val="16"/>
        </w:rPr>
        <w:t xml:space="preserve"> 850</w:t>
      </w:r>
      <w:r w:rsidRPr="002B2F99">
        <w:rPr>
          <w:rFonts w:ascii="Arial" w:hAnsi="Arial" w:cs="Arial"/>
          <w:bCs/>
          <w:sz w:val="16"/>
          <w:szCs w:val="16"/>
        </w:rPr>
        <w:t xml:space="preserve"> cases were filed after investigations </w:t>
      </w:r>
      <w:r w:rsidR="0065679C" w:rsidRPr="002B2F99">
        <w:rPr>
          <w:rFonts w:ascii="Arial" w:hAnsi="Arial" w:cs="Arial"/>
          <w:bCs/>
          <w:sz w:val="16"/>
          <w:szCs w:val="16"/>
        </w:rPr>
        <w:t xml:space="preserve">of </w:t>
      </w:r>
      <w:r w:rsidR="004C21D1">
        <w:rPr>
          <w:rFonts w:ascii="Nirmala UI" w:hAnsi="Nirmala UI" w:cs="Nirmala UI"/>
          <w:bCs/>
          <w:sz w:val="16"/>
          <w:szCs w:val="16"/>
        </w:rPr>
        <w:t>2</w:t>
      </w:r>
      <w:r w:rsidR="00F52E4A" w:rsidRPr="002B2F99">
        <w:rPr>
          <w:rFonts w:ascii="Arial" w:hAnsi="Arial" w:cs="Arial"/>
          <w:bCs/>
          <w:sz w:val="16"/>
          <w:szCs w:val="16"/>
        </w:rPr>
        <w:t>,</w:t>
      </w:r>
      <w:r w:rsidR="004C21D1">
        <w:rPr>
          <w:rFonts w:ascii="Arial" w:hAnsi="Arial" w:cs="Arial"/>
          <w:bCs/>
          <w:sz w:val="16"/>
          <w:szCs w:val="16"/>
        </w:rPr>
        <w:t xml:space="preserve">282 </w:t>
      </w:r>
      <w:r w:rsidRPr="002B2F99">
        <w:rPr>
          <w:rFonts w:ascii="Arial" w:hAnsi="Arial" w:cs="Arial"/>
          <w:bCs/>
          <w:sz w:val="16"/>
          <w:szCs w:val="16"/>
        </w:rPr>
        <w:t>co</w:t>
      </w:r>
      <w:r w:rsidR="0065679C" w:rsidRPr="002B2F99">
        <w:rPr>
          <w:rFonts w:ascii="Arial" w:hAnsi="Arial" w:cs="Arial"/>
          <w:bCs/>
          <w:sz w:val="16"/>
          <w:szCs w:val="16"/>
        </w:rPr>
        <w:t xml:space="preserve">mplaints out of </w:t>
      </w:r>
      <w:r w:rsidR="004C21D1">
        <w:rPr>
          <w:rFonts w:ascii="Arial" w:hAnsi="Arial" w:cs="Arial"/>
          <w:bCs/>
          <w:sz w:val="16"/>
          <w:szCs w:val="16"/>
        </w:rPr>
        <w:t>43,044</w:t>
      </w:r>
      <w:r w:rsidR="00F52E4A" w:rsidRPr="002B2F99">
        <w:rPr>
          <w:rFonts w:ascii="Arial" w:hAnsi="Arial" w:cs="Arial"/>
          <w:bCs/>
          <w:sz w:val="16"/>
          <w:szCs w:val="16"/>
        </w:rPr>
        <w:t xml:space="preserve">. </w:t>
      </w:r>
      <w:r w:rsidRPr="002B2F99">
        <w:rPr>
          <w:rFonts w:ascii="Arial" w:hAnsi="Arial" w:cs="Arial"/>
          <w:bCs/>
          <w:sz w:val="16"/>
          <w:szCs w:val="16"/>
        </w:rPr>
        <w:t>Furthermore, backlogs of under investigation corruption cases were greatly reduced by framing charge sheets after investigations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 xml:space="preserve">of </w:t>
      </w:r>
      <w:r w:rsidR="004C21D1">
        <w:rPr>
          <w:rFonts w:ascii="Arial" w:hAnsi="Arial" w:cs="Arial"/>
          <w:bCs/>
          <w:sz w:val="16"/>
          <w:szCs w:val="16"/>
        </w:rPr>
        <w:t>1158</w:t>
      </w:r>
      <w:r w:rsidR="009A1B52" w:rsidRPr="002B2F99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corruption cases. Altogether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an amount of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Tk. </w:t>
      </w:r>
      <w:r w:rsidR="004C21D1">
        <w:rPr>
          <w:rFonts w:ascii="Arial" w:hAnsi="Arial" w:cs="Arial"/>
          <w:bCs/>
          <w:sz w:val="16"/>
          <w:szCs w:val="16"/>
        </w:rPr>
        <w:t>272.77</w:t>
      </w:r>
      <w:r w:rsidR="00DE02B0" w:rsidRPr="002B2F99">
        <w:rPr>
          <w:rFonts w:ascii="Arial" w:hAnsi="Arial" w:cs="Arial"/>
          <w:bCs/>
          <w:sz w:val="16"/>
          <w:szCs w:val="16"/>
        </w:rPr>
        <w:t xml:space="preserve"> core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 xml:space="preserve">has been fined and Tk. </w:t>
      </w:r>
      <w:r w:rsidR="004C21D1">
        <w:rPr>
          <w:rFonts w:ascii="Arial" w:hAnsi="Arial" w:cs="Arial"/>
          <w:bCs/>
          <w:sz w:val="16"/>
          <w:szCs w:val="16"/>
        </w:rPr>
        <w:t>78.51</w:t>
      </w:r>
      <w:r w:rsidR="00DE02B0" w:rsidRPr="002B2F99">
        <w:rPr>
          <w:rFonts w:ascii="Arial" w:hAnsi="Arial" w:cs="Arial"/>
          <w:bCs/>
          <w:sz w:val="16"/>
          <w:szCs w:val="16"/>
        </w:rPr>
        <w:t xml:space="preserve"> core </w:t>
      </w:r>
      <w:r w:rsidRPr="002B2F99">
        <w:rPr>
          <w:rFonts w:ascii="Arial" w:hAnsi="Arial" w:cs="Arial"/>
          <w:bCs/>
          <w:sz w:val="16"/>
          <w:szCs w:val="16"/>
        </w:rPr>
        <w:t>ha</w:t>
      </w:r>
      <w:r w:rsidR="00AF4BD6" w:rsidRPr="002B2F99">
        <w:rPr>
          <w:rFonts w:ascii="Arial" w:hAnsi="Arial" w:cs="Arial"/>
          <w:bCs/>
          <w:sz w:val="16"/>
          <w:szCs w:val="16"/>
        </w:rPr>
        <w:t xml:space="preserve">s been forfeited by disposing </w:t>
      </w:r>
      <w:r w:rsidR="004C21D1">
        <w:rPr>
          <w:rFonts w:ascii="Arial" w:hAnsi="Arial" w:cs="Arial"/>
          <w:bCs/>
          <w:sz w:val="16"/>
          <w:szCs w:val="16"/>
        </w:rPr>
        <w:t>408 cases of the commission and 8</w:t>
      </w:r>
      <w:r w:rsidR="00AA4FA2" w:rsidRPr="002B2F99">
        <w:rPr>
          <w:rFonts w:ascii="Arial" w:hAnsi="Arial" w:cs="Arial"/>
          <w:bCs/>
          <w:sz w:val="16"/>
          <w:szCs w:val="16"/>
        </w:rPr>
        <w:t>7</w:t>
      </w:r>
      <w:r w:rsidRPr="002B2F99">
        <w:rPr>
          <w:rFonts w:ascii="Arial" w:hAnsi="Arial" w:cs="Arial"/>
          <w:bCs/>
          <w:sz w:val="16"/>
          <w:szCs w:val="16"/>
        </w:rPr>
        <w:t xml:space="preserve"> cases of defunct </w:t>
      </w:r>
      <w:r w:rsidR="007B2C9F" w:rsidRPr="002B2F99">
        <w:rPr>
          <w:rFonts w:ascii="Arial" w:hAnsi="Arial" w:cs="Arial"/>
          <w:bCs/>
          <w:sz w:val="16"/>
          <w:szCs w:val="16"/>
        </w:rPr>
        <w:t>Anti-Corruption</w:t>
      </w:r>
      <w:r w:rsidRPr="002B2F99">
        <w:rPr>
          <w:rFonts w:ascii="Arial" w:hAnsi="Arial" w:cs="Arial"/>
          <w:bCs/>
          <w:sz w:val="16"/>
          <w:szCs w:val="16"/>
        </w:rPr>
        <w:t xml:space="preserve"> bureau.  </w:t>
      </w:r>
      <w:r w:rsidR="00890828" w:rsidRPr="002B2F99">
        <w:rPr>
          <w:rFonts w:ascii="Arial" w:hAnsi="Arial" w:cs="Arial"/>
          <w:bCs/>
          <w:sz w:val="16"/>
          <w:szCs w:val="16"/>
        </w:rPr>
        <w:t>Over</w:t>
      </w:r>
      <w:r w:rsidR="008D45B9">
        <w:rPr>
          <w:rFonts w:ascii="Arial" w:hAnsi="Arial" w:cs="Arial"/>
          <w:bCs/>
          <w:sz w:val="16"/>
          <w:szCs w:val="16"/>
        </w:rPr>
        <w:t xml:space="preserve"> the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 last three years </w:t>
      </w:r>
      <w:r w:rsidR="004C21D1">
        <w:rPr>
          <w:rFonts w:ascii="Arial" w:hAnsi="Arial" w:cs="Arial"/>
          <w:bCs/>
          <w:sz w:val="16"/>
          <w:szCs w:val="16"/>
        </w:rPr>
        <w:t xml:space="preserve">4,135 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cases out of </w:t>
      </w:r>
      <w:r w:rsidR="004C21D1">
        <w:rPr>
          <w:rFonts w:ascii="Arial" w:hAnsi="Arial" w:cs="Arial"/>
          <w:bCs/>
          <w:sz w:val="16"/>
          <w:szCs w:val="16"/>
        </w:rPr>
        <w:t>4,513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 (Criminal Revision/Criminal Appeals/ Crim</w:t>
      </w:r>
      <w:r w:rsidR="003E05CE" w:rsidRPr="002B2F99">
        <w:rPr>
          <w:rFonts w:ascii="Arial" w:hAnsi="Arial" w:cs="Arial"/>
          <w:bCs/>
          <w:sz w:val="16"/>
          <w:szCs w:val="16"/>
        </w:rPr>
        <w:t xml:space="preserve">inal </w:t>
      </w:r>
      <w:proofErr w:type="spellStart"/>
      <w:r w:rsidR="003E05CE" w:rsidRPr="002B2F99">
        <w:rPr>
          <w:rFonts w:ascii="Arial" w:hAnsi="Arial" w:cs="Arial"/>
          <w:bCs/>
          <w:sz w:val="16"/>
          <w:szCs w:val="16"/>
        </w:rPr>
        <w:t>Misc</w:t>
      </w:r>
      <w:proofErr w:type="spellEnd"/>
      <w:r w:rsidR="003E05CE" w:rsidRPr="002B2F99">
        <w:rPr>
          <w:rFonts w:ascii="Arial" w:hAnsi="Arial" w:cs="Arial"/>
          <w:bCs/>
          <w:sz w:val="16"/>
          <w:szCs w:val="16"/>
        </w:rPr>
        <w:t>/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writ) filed in </w:t>
      </w:r>
      <w:r w:rsidR="005C3581" w:rsidRPr="002B2F99">
        <w:rPr>
          <w:rFonts w:ascii="Arial" w:hAnsi="Arial" w:cs="Arial"/>
          <w:bCs/>
          <w:sz w:val="16"/>
          <w:szCs w:val="16"/>
        </w:rPr>
        <w:t>H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igh </w:t>
      </w:r>
      <w:r w:rsidR="005C3581" w:rsidRPr="002B2F99">
        <w:rPr>
          <w:rFonts w:ascii="Arial" w:hAnsi="Arial" w:cs="Arial"/>
          <w:bCs/>
          <w:sz w:val="16"/>
          <w:szCs w:val="16"/>
        </w:rPr>
        <w:t>C</w:t>
      </w:r>
      <w:r w:rsidR="00B715C4" w:rsidRPr="002B2F99">
        <w:rPr>
          <w:rFonts w:ascii="Arial" w:hAnsi="Arial" w:cs="Arial"/>
          <w:bCs/>
          <w:sz w:val="16"/>
          <w:szCs w:val="16"/>
        </w:rPr>
        <w:t>ourt have been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706417" w:rsidRPr="002B2F99">
        <w:rPr>
          <w:rFonts w:ascii="Arial" w:hAnsi="Arial" w:cs="Arial"/>
          <w:bCs/>
          <w:sz w:val="16"/>
          <w:szCs w:val="16"/>
        </w:rPr>
        <w:t>disposed</w:t>
      </w:r>
      <w:r w:rsidR="008D45B9">
        <w:rPr>
          <w:rFonts w:ascii="Arial" w:hAnsi="Arial" w:cs="Arial"/>
          <w:bCs/>
          <w:sz w:val="16"/>
          <w:szCs w:val="16"/>
        </w:rPr>
        <w:t xml:space="preserve"> in order to prevent corruption</w:t>
      </w:r>
      <w:r w:rsidR="00743FBD">
        <w:rPr>
          <w:rFonts w:ascii="Arial" w:hAnsi="Arial" w:cs="Arial"/>
          <w:bCs/>
          <w:sz w:val="16"/>
          <w:szCs w:val="16"/>
        </w:rPr>
        <w:t xml:space="preserve">. </w:t>
      </w:r>
      <w:r w:rsidRPr="002B2F99">
        <w:rPr>
          <w:rFonts w:ascii="Arial" w:hAnsi="Arial" w:cs="Arial"/>
          <w:bCs/>
          <w:sz w:val="16"/>
          <w:szCs w:val="16"/>
        </w:rPr>
        <w:t>1</w:t>
      </w:r>
      <w:r w:rsidR="00743FBD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metropolitan, 8</w:t>
      </w:r>
      <w:r w:rsidR="00427AF2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metropolita</w:t>
      </w:r>
      <w:r w:rsidR="006B43ED" w:rsidRPr="002B2F99">
        <w:rPr>
          <w:rFonts w:ascii="Arial" w:hAnsi="Arial" w:cs="Arial"/>
          <w:bCs/>
          <w:sz w:val="16"/>
          <w:szCs w:val="16"/>
        </w:rPr>
        <w:t xml:space="preserve">n regional, 62 districts and 422 </w:t>
      </w:r>
      <w:proofErr w:type="spellStart"/>
      <w:r w:rsidRPr="002B2F99">
        <w:rPr>
          <w:rFonts w:ascii="Arial" w:hAnsi="Arial" w:cs="Arial"/>
          <w:bCs/>
          <w:sz w:val="16"/>
          <w:szCs w:val="16"/>
        </w:rPr>
        <w:t>Upazilla</w:t>
      </w:r>
      <w:proofErr w:type="spellEnd"/>
      <w:r w:rsidR="00427AF2">
        <w:rPr>
          <w:rFonts w:ascii="Arial" w:hAnsi="Arial" w:cs="Arial"/>
          <w:bCs/>
          <w:sz w:val="16"/>
          <w:szCs w:val="16"/>
        </w:rPr>
        <w:t>, 3,221</w:t>
      </w:r>
      <w:r w:rsidR="006B43ED" w:rsidRPr="002B2F99">
        <w:rPr>
          <w:rFonts w:ascii="Arial" w:hAnsi="Arial" w:cs="Arial"/>
          <w:bCs/>
          <w:sz w:val="16"/>
          <w:szCs w:val="16"/>
        </w:rPr>
        <w:t xml:space="preserve"> union</w:t>
      </w:r>
      <w:r w:rsidR="00743FBD">
        <w:rPr>
          <w:rFonts w:ascii="Arial" w:hAnsi="Arial" w:cs="Arial"/>
          <w:bCs/>
          <w:sz w:val="16"/>
          <w:szCs w:val="16"/>
        </w:rPr>
        <w:t xml:space="preserve"> committee have been formed </w:t>
      </w:r>
      <w:r w:rsidRPr="002B2F99">
        <w:rPr>
          <w:rFonts w:ascii="Arial" w:hAnsi="Arial" w:cs="Arial"/>
          <w:bCs/>
          <w:sz w:val="16"/>
          <w:szCs w:val="16"/>
        </w:rPr>
        <w:t xml:space="preserve">and </w:t>
      </w:r>
      <w:r w:rsidR="00427AF2">
        <w:rPr>
          <w:rFonts w:ascii="Arial" w:hAnsi="Arial" w:cs="Arial"/>
          <w:bCs/>
          <w:sz w:val="16"/>
          <w:szCs w:val="16"/>
        </w:rPr>
        <w:t xml:space="preserve">25,371 </w:t>
      </w:r>
      <w:r w:rsidRPr="002B2F99">
        <w:rPr>
          <w:rFonts w:ascii="Arial" w:hAnsi="Arial" w:cs="Arial"/>
          <w:bCs/>
          <w:sz w:val="16"/>
          <w:szCs w:val="16"/>
        </w:rPr>
        <w:t>Integrity Units</w:t>
      </w:r>
      <w:r w:rsidR="00427AF2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have</w:t>
      </w:r>
      <w:r w:rsidR="00706417" w:rsidRPr="002B2F99">
        <w:rPr>
          <w:rFonts w:ascii="Arial" w:hAnsi="Arial" w:cs="Arial"/>
          <w:bCs/>
          <w:sz w:val="16"/>
          <w:szCs w:val="16"/>
        </w:rPr>
        <w:t xml:space="preserve"> been established in schools`. The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02175F" w:rsidRPr="002B2F99">
        <w:rPr>
          <w:rFonts w:ascii="Arial" w:hAnsi="Arial" w:cs="Arial"/>
          <w:bCs/>
          <w:sz w:val="16"/>
          <w:szCs w:val="16"/>
        </w:rPr>
        <w:t xml:space="preserve">Anti-Corruption </w:t>
      </w:r>
      <w:r w:rsidRPr="002B2F99">
        <w:rPr>
          <w:rFonts w:ascii="Arial" w:hAnsi="Arial" w:cs="Arial"/>
          <w:bCs/>
          <w:sz w:val="16"/>
          <w:szCs w:val="16"/>
        </w:rPr>
        <w:t>Commission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5A0A59" w:rsidRPr="002B2F99">
        <w:rPr>
          <w:rFonts w:ascii="Arial" w:hAnsi="Arial" w:cs="Arial"/>
          <w:bCs/>
          <w:sz w:val="16"/>
          <w:szCs w:val="16"/>
        </w:rPr>
        <w:t>observes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Corruption Prevention Week from 26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2B2F99">
        <w:rPr>
          <w:rFonts w:ascii="Arial" w:hAnsi="Arial" w:cs="Arial"/>
          <w:bCs/>
          <w:sz w:val="16"/>
          <w:szCs w:val="16"/>
        </w:rPr>
        <w:t xml:space="preserve"> March to 1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Pr="002B2F99">
        <w:rPr>
          <w:rFonts w:ascii="Arial" w:hAnsi="Arial" w:cs="Arial"/>
          <w:bCs/>
          <w:sz w:val="16"/>
          <w:szCs w:val="16"/>
        </w:rPr>
        <w:t xml:space="preserve"> of April and International </w:t>
      </w:r>
      <w:r w:rsidR="007B2C9F" w:rsidRPr="002B2F99">
        <w:rPr>
          <w:rFonts w:ascii="Arial" w:hAnsi="Arial" w:cs="Arial"/>
          <w:bCs/>
          <w:sz w:val="16"/>
          <w:szCs w:val="16"/>
        </w:rPr>
        <w:t>Anti-Corruption</w:t>
      </w:r>
      <w:r w:rsidRPr="002B2F99">
        <w:rPr>
          <w:rFonts w:ascii="Arial" w:hAnsi="Arial" w:cs="Arial"/>
          <w:bCs/>
          <w:sz w:val="16"/>
          <w:szCs w:val="16"/>
        </w:rPr>
        <w:t xml:space="preserve"> Day on 9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2B2F99">
        <w:rPr>
          <w:rFonts w:ascii="Arial" w:hAnsi="Arial" w:cs="Arial"/>
          <w:bCs/>
          <w:sz w:val="16"/>
          <w:szCs w:val="16"/>
        </w:rPr>
        <w:t xml:space="preserve"> December every year </w:t>
      </w:r>
      <w:r w:rsidR="005C3581" w:rsidRPr="002B2F99">
        <w:rPr>
          <w:rFonts w:ascii="Arial" w:hAnsi="Arial" w:cs="Arial"/>
          <w:bCs/>
          <w:sz w:val="16"/>
          <w:szCs w:val="16"/>
        </w:rPr>
        <w:t xml:space="preserve">ensuring </w:t>
      </w:r>
      <w:r w:rsidRPr="002B2F99">
        <w:rPr>
          <w:rFonts w:ascii="Arial" w:hAnsi="Arial" w:cs="Arial"/>
          <w:bCs/>
          <w:sz w:val="16"/>
          <w:szCs w:val="16"/>
        </w:rPr>
        <w:t>people</w:t>
      </w:r>
      <w:r w:rsidR="005C3581" w:rsidRPr="002B2F99">
        <w:rPr>
          <w:rFonts w:ascii="Arial" w:hAnsi="Arial" w:cs="Arial"/>
          <w:bCs/>
          <w:sz w:val="16"/>
          <w:szCs w:val="16"/>
        </w:rPr>
        <w:t>s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5C3581" w:rsidRPr="002B2F99">
        <w:rPr>
          <w:rFonts w:ascii="Arial" w:hAnsi="Arial" w:cs="Arial"/>
          <w:bCs/>
          <w:sz w:val="16"/>
          <w:szCs w:val="16"/>
        </w:rPr>
        <w:t>participation</w:t>
      </w:r>
      <w:r w:rsidRPr="002B2F99">
        <w:rPr>
          <w:rFonts w:ascii="Arial" w:hAnsi="Arial" w:cs="Arial"/>
          <w:bCs/>
          <w:sz w:val="16"/>
          <w:szCs w:val="16"/>
        </w:rPr>
        <w:t>.</w:t>
      </w:r>
    </w:p>
    <w:permEnd w:id="831923066"/>
    <w:p w14:paraId="394835B0" w14:textId="77777777" w:rsidR="00FC3696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D76FC6">
        <w:rPr>
          <w:rFonts w:ascii="Arial" w:hAnsi="Arial" w:cs="Arial"/>
          <w:b/>
          <w:sz w:val="16"/>
          <w:szCs w:val="16"/>
          <w:lang w:val="en-GB"/>
        </w:rPr>
        <w:t>6.1.2</w:t>
      </w:r>
      <w:r w:rsidRPr="00D76FC6">
        <w:rPr>
          <w:rFonts w:ascii="Arial" w:hAnsi="Arial" w:cs="Arial"/>
          <w:b/>
          <w:sz w:val="16"/>
          <w:szCs w:val="16"/>
          <w:lang w:val="en-GB"/>
        </w:rPr>
        <w:tab/>
      </w:r>
      <w:r w:rsidRPr="00D76FC6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2D365F" w:rsidRPr="00F57C9C" w14:paraId="28027178" w14:textId="77777777" w:rsidTr="00B36A2B">
        <w:trPr>
          <w:tblHeader/>
        </w:trPr>
        <w:tc>
          <w:tcPr>
            <w:tcW w:w="2151" w:type="dxa"/>
            <w:vMerge w:val="restart"/>
            <w:vAlign w:val="center"/>
          </w:tcPr>
          <w:p w14:paraId="22407A67" w14:textId="044DBAAA" w:rsidR="002D365F" w:rsidRPr="00F57C9C" w:rsidRDefault="002D365F" w:rsidP="002D365F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EA4969D" w14:textId="2CFDE6D5" w:rsidR="002D365F" w:rsidRPr="00F57C9C" w:rsidRDefault="002D365F" w:rsidP="002D365F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B32CCAB" w14:textId="7BD60A05" w:rsidR="002D365F" w:rsidRPr="00F57C9C" w:rsidRDefault="002D365F" w:rsidP="002D365F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56E28879" w14:textId="2C5E9535" w:rsidR="002D365F" w:rsidRPr="00F57C9C" w:rsidRDefault="002D365F" w:rsidP="002D365F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A6751" w14:textId="5BA2964C" w:rsidR="002D365F" w:rsidRPr="00F57C9C" w:rsidRDefault="002D365F" w:rsidP="002D365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A74B3" w14:textId="72880F20" w:rsidR="002D365F" w:rsidRPr="00F57C9C" w:rsidRDefault="002D365F" w:rsidP="002D365F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DBF4E8" w14:textId="253C01BC" w:rsidR="002D365F" w:rsidRPr="00F57C9C" w:rsidRDefault="002D365F" w:rsidP="002D365F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F481D" w14:textId="52FCDDD5" w:rsidR="002D365F" w:rsidRPr="00F57C9C" w:rsidRDefault="002D365F" w:rsidP="002D365F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E8E6697" w14:textId="5B829DEB" w:rsidR="002D365F" w:rsidRPr="00F57C9C" w:rsidRDefault="002D365F" w:rsidP="002D365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2D365F" w:rsidRPr="00F57C9C" w14:paraId="669155F7" w14:textId="77777777" w:rsidTr="00B36A2B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00C7CE6E" w14:textId="77777777" w:rsidR="002D365F" w:rsidRPr="00F57C9C" w:rsidRDefault="002D365F" w:rsidP="002D365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0C471088" w14:textId="77777777" w:rsidR="002D365F" w:rsidRPr="00F57C9C" w:rsidRDefault="002D365F" w:rsidP="002D365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D51D839" w14:textId="77777777" w:rsidR="002D365F" w:rsidRPr="00F57C9C" w:rsidRDefault="002D365F" w:rsidP="002D365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7E0C521" w14:textId="77777777" w:rsidR="002D365F" w:rsidRPr="00F57C9C" w:rsidRDefault="002D365F" w:rsidP="002D365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70F2" w14:textId="0A2268CD" w:rsidR="002D365F" w:rsidRPr="00101E24" w:rsidRDefault="002D365F" w:rsidP="002D365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4CFEE" w14:textId="5D7FBBA6" w:rsidR="002D365F" w:rsidRPr="00101E24" w:rsidRDefault="002D365F" w:rsidP="002D365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A99930A" w14:textId="4FA4409E" w:rsidR="002D365F" w:rsidRPr="00101E24" w:rsidRDefault="002D365F" w:rsidP="002D365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AA953E" w14:textId="6F8F95D6" w:rsidR="002D365F" w:rsidRPr="00101E24" w:rsidRDefault="002D365F" w:rsidP="002D365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B2C1E3F" w14:textId="6E0448F8" w:rsidR="002D365F" w:rsidRPr="00101E24" w:rsidRDefault="002D365F" w:rsidP="002D365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FC3696" w:rsidRPr="00F57C9C" w14:paraId="30BF77F6" w14:textId="77777777" w:rsidTr="00CB0D7B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709BC0F7" w14:textId="77777777" w:rsidR="00FC3696" w:rsidRPr="00F57C9C" w:rsidRDefault="00FC3696" w:rsidP="00CB0D7B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46B493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8A3429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FFCAAF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0F617C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1B9795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92F82E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4800BC" w14:textId="77777777"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51083D" w14:textId="77777777"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B5BAC4" w14:textId="77777777"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ACACA4B" w14:textId="77777777"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7F4753" w:rsidRPr="00F57C9C" w14:paraId="0976E801" w14:textId="77777777" w:rsidTr="00CB0D7B">
        <w:tc>
          <w:tcPr>
            <w:tcW w:w="2151" w:type="dxa"/>
            <w:vMerge w:val="restart"/>
          </w:tcPr>
          <w:p w14:paraId="3C69F49B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778633386" w:edGrp="everyone" w:colFirst="0" w:colLast="0"/>
            <w:permStart w:id="1669542170" w:edGrp="everyone" w:colFirst="1" w:colLast="1"/>
            <w:permStart w:id="2119726230" w:edGrp="everyone" w:colFirst="2" w:colLast="2"/>
            <w:permStart w:id="1479754531" w:edGrp="everyone" w:colFirst="3" w:colLast="3"/>
            <w:permStart w:id="441210622" w:edGrp="everyone" w:colFirst="4" w:colLast="4"/>
            <w:permStart w:id="1870202602" w:edGrp="everyone" w:colFirst="5" w:colLast="5"/>
            <w:permStart w:id="356530042" w:edGrp="everyone" w:colFirst="6" w:colLast="6"/>
            <w:permStart w:id="1106342520" w:edGrp="everyone" w:colFirst="7" w:colLast="7"/>
            <w:permStart w:id="787901434" w:edGrp="everyone" w:colFirst="8" w:colLast="8"/>
            <w:permStart w:id="97403958" w:edGrp="everyone" w:colFirst="9" w:colLast="9"/>
            <w:permStart w:id="133917899" w:edGrp="everyone" w:colFirst="10" w:colLast="10"/>
            <w:r w:rsidRPr="00F57C9C">
              <w:rPr>
                <w:rFonts w:ascii="Arial" w:hAnsi="Arial" w:cs="Arial"/>
                <w:sz w:val="12"/>
                <w:szCs w:val="12"/>
              </w:rPr>
              <w:lastRenderedPageBreak/>
              <w:t>Constitute Corruption Prevention Committees in division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F57C9C">
              <w:rPr>
                <w:rFonts w:ascii="Arial" w:hAnsi="Arial" w:cs="Arial"/>
                <w:sz w:val="12"/>
                <w:szCs w:val="12"/>
              </w:rPr>
              <w:t>, district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F57C9C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Pr="00F57C9C">
              <w:rPr>
                <w:rFonts w:ascii="Arial" w:hAnsi="Arial" w:cs="Arial"/>
                <w:sz w:val="12"/>
                <w:szCs w:val="12"/>
              </w:rPr>
              <w:t>Upazilla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990" w:type="dxa"/>
            <w:vAlign w:val="center"/>
          </w:tcPr>
          <w:p w14:paraId="47D9A8CA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Committee at division/ regional level</w:t>
            </w:r>
          </w:p>
        </w:tc>
        <w:tc>
          <w:tcPr>
            <w:tcW w:w="630" w:type="dxa"/>
            <w:vMerge w:val="restart"/>
            <w:vAlign w:val="center"/>
          </w:tcPr>
          <w:p w14:paraId="042D15FE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50B16520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40814AC7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14:paraId="3B1E7914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B17C45E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79D5044A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C128949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</w:t>
            </w:r>
          </w:p>
        </w:tc>
        <w:tc>
          <w:tcPr>
            <w:tcW w:w="540" w:type="dxa"/>
            <w:vAlign w:val="center"/>
          </w:tcPr>
          <w:p w14:paraId="6E299FD7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4DE5F1B7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622ECAE9" w14:textId="77777777" w:rsidTr="00CB0D7B">
        <w:tc>
          <w:tcPr>
            <w:tcW w:w="2151" w:type="dxa"/>
            <w:vMerge/>
          </w:tcPr>
          <w:p w14:paraId="31AF1EC5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1722505898" w:edGrp="everyone" w:colFirst="1" w:colLast="1"/>
            <w:permStart w:id="272856485" w:edGrp="everyone" w:colFirst="4" w:colLast="4"/>
            <w:permStart w:id="684659580" w:edGrp="everyone" w:colFirst="5" w:colLast="5"/>
            <w:permStart w:id="500974833" w:edGrp="everyone" w:colFirst="6" w:colLast="6"/>
            <w:permStart w:id="734082879" w:edGrp="everyone" w:colFirst="7" w:colLast="7"/>
            <w:permStart w:id="473054088" w:edGrp="everyone" w:colFirst="8" w:colLast="8"/>
            <w:permStart w:id="1965512565" w:edGrp="everyone" w:colFirst="9" w:colLast="9"/>
            <w:permStart w:id="243939241" w:edGrp="everyone" w:colFirst="10" w:colLast="10"/>
            <w:permEnd w:id="778633386"/>
            <w:permEnd w:id="1669542170"/>
            <w:permEnd w:id="2119726230"/>
            <w:permEnd w:id="1479754531"/>
            <w:permEnd w:id="441210622"/>
            <w:permEnd w:id="1870202602"/>
            <w:permEnd w:id="356530042"/>
            <w:permEnd w:id="1106342520"/>
            <w:permEnd w:id="787901434"/>
            <w:permEnd w:id="97403958"/>
            <w:permEnd w:id="133917899"/>
          </w:p>
        </w:tc>
        <w:tc>
          <w:tcPr>
            <w:tcW w:w="990" w:type="dxa"/>
            <w:vAlign w:val="center"/>
          </w:tcPr>
          <w:p w14:paraId="263C2C15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Committee at district level</w:t>
            </w:r>
          </w:p>
        </w:tc>
        <w:tc>
          <w:tcPr>
            <w:tcW w:w="630" w:type="dxa"/>
            <w:vMerge/>
            <w:vAlign w:val="center"/>
          </w:tcPr>
          <w:p w14:paraId="6D73E42A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1205047D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589F22B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14:paraId="781C55C0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212A9CC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5108EB79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E3E5E3E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62</w:t>
            </w:r>
          </w:p>
        </w:tc>
        <w:tc>
          <w:tcPr>
            <w:tcW w:w="540" w:type="dxa"/>
            <w:vAlign w:val="center"/>
          </w:tcPr>
          <w:p w14:paraId="19B24FD6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68AD7A04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2C3CE699" w14:textId="77777777" w:rsidTr="00CB0D7B">
        <w:tc>
          <w:tcPr>
            <w:tcW w:w="2151" w:type="dxa"/>
            <w:vMerge/>
          </w:tcPr>
          <w:p w14:paraId="382B3638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1890414068" w:edGrp="everyone" w:colFirst="1" w:colLast="1"/>
            <w:permStart w:id="1089237561" w:edGrp="everyone" w:colFirst="4" w:colLast="4"/>
            <w:permStart w:id="2061787555" w:edGrp="everyone" w:colFirst="5" w:colLast="5"/>
            <w:permStart w:id="646399868" w:edGrp="everyone" w:colFirst="6" w:colLast="6"/>
            <w:permStart w:id="1865962057" w:edGrp="everyone" w:colFirst="7" w:colLast="7"/>
            <w:permStart w:id="1066301035" w:edGrp="everyone" w:colFirst="8" w:colLast="8"/>
            <w:permStart w:id="1642554810" w:edGrp="everyone" w:colFirst="9" w:colLast="9"/>
            <w:permStart w:id="1805530131" w:edGrp="everyone" w:colFirst="10" w:colLast="10"/>
            <w:permEnd w:id="1722505898"/>
            <w:permEnd w:id="272856485"/>
            <w:permEnd w:id="684659580"/>
            <w:permEnd w:id="500974833"/>
            <w:permEnd w:id="734082879"/>
            <w:permEnd w:id="473054088"/>
            <w:permEnd w:id="1965512565"/>
            <w:permEnd w:id="243939241"/>
          </w:p>
        </w:tc>
        <w:tc>
          <w:tcPr>
            <w:tcW w:w="990" w:type="dxa"/>
            <w:vAlign w:val="center"/>
          </w:tcPr>
          <w:p w14:paraId="6CCBD98F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 xml:space="preserve">Committee at </w:t>
            </w:r>
            <w:proofErr w:type="spellStart"/>
            <w:r w:rsidRPr="00F57C9C">
              <w:rPr>
                <w:rFonts w:ascii="Arial" w:hAnsi="Arial" w:cs="Arial"/>
                <w:sz w:val="12"/>
                <w:szCs w:val="12"/>
              </w:rPr>
              <w:t>Upazilla</w:t>
            </w:r>
            <w:proofErr w:type="spellEnd"/>
            <w:r w:rsidRPr="00F57C9C">
              <w:rPr>
                <w:rFonts w:ascii="Arial" w:hAnsi="Arial" w:cs="Arial"/>
                <w:sz w:val="12"/>
                <w:szCs w:val="12"/>
              </w:rPr>
              <w:t xml:space="preserve"> level</w:t>
            </w:r>
          </w:p>
        </w:tc>
        <w:tc>
          <w:tcPr>
            <w:tcW w:w="630" w:type="dxa"/>
            <w:vMerge/>
            <w:vAlign w:val="center"/>
          </w:tcPr>
          <w:p w14:paraId="63662D45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61E3A6AD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57E294A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14:paraId="0402F20C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00C7B13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14:paraId="79DA2AAA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1A3C6C0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430</w:t>
            </w:r>
          </w:p>
        </w:tc>
        <w:tc>
          <w:tcPr>
            <w:tcW w:w="540" w:type="dxa"/>
            <w:vAlign w:val="center"/>
          </w:tcPr>
          <w:p w14:paraId="430C9921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555B579C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46854532" w14:textId="77777777" w:rsidTr="00CB0D7B">
        <w:tc>
          <w:tcPr>
            <w:tcW w:w="2151" w:type="dxa"/>
          </w:tcPr>
          <w:p w14:paraId="376736C7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784555091" w:edGrp="everyone" w:colFirst="0" w:colLast="0"/>
            <w:permStart w:id="1284846033" w:edGrp="everyone" w:colFirst="1" w:colLast="1"/>
            <w:permStart w:id="781075664" w:edGrp="everyone" w:colFirst="2" w:colLast="2"/>
            <w:permStart w:id="637089776" w:edGrp="everyone" w:colFirst="3" w:colLast="3"/>
            <w:permStart w:id="1094613068" w:edGrp="everyone" w:colFirst="4" w:colLast="4"/>
            <w:permStart w:id="989476358" w:edGrp="everyone" w:colFirst="5" w:colLast="5"/>
            <w:permStart w:id="549606649" w:edGrp="everyone" w:colFirst="6" w:colLast="6"/>
            <w:permStart w:id="1122196564" w:edGrp="everyone" w:colFirst="7" w:colLast="7"/>
            <w:permStart w:id="612315640" w:edGrp="everyone" w:colFirst="8" w:colLast="8"/>
            <w:permStart w:id="1642414833" w:edGrp="everyone" w:colFirst="9" w:colLast="9"/>
            <w:permStart w:id="532106819" w:edGrp="everyone" w:colFirst="10" w:colLast="10"/>
            <w:permEnd w:id="1890414068"/>
            <w:permEnd w:id="1089237561"/>
            <w:permEnd w:id="2061787555"/>
            <w:permEnd w:id="646399868"/>
            <w:permEnd w:id="1865962057"/>
            <w:permEnd w:id="1066301035"/>
            <w:permEnd w:id="1642554810"/>
            <w:permEnd w:id="1805530131"/>
            <w:r w:rsidRPr="00F57C9C">
              <w:rPr>
                <w:rFonts w:ascii="Arial" w:hAnsi="Arial" w:cs="Arial"/>
                <w:sz w:val="12"/>
                <w:szCs w:val="12"/>
              </w:rPr>
              <w:t xml:space="preserve">Hold Anti-Corruption rallies, meetings, seminars, </w:t>
            </w:r>
            <w:proofErr w:type="spellStart"/>
            <w:r w:rsidRPr="00F57C9C">
              <w:rPr>
                <w:rFonts w:ascii="Arial" w:hAnsi="Arial" w:cs="Arial"/>
                <w:sz w:val="12"/>
                <w:szCs w:val="12"/>
              </w:rPr>
              <w:t>symposia</w:t>
            </w:r>
            <w:r>
              <w:rPr>
                <w:rFonts w:ascii="Arial" w:hAnsi="Arial" w:cs="Arial"/>
                <w:sz w:val="12"/>
                <w:szCs w:val="12"/>
              </w:rPr>
              <w:t>ms</w:t>
            </w:r>
            <w:proofErr w:type="spellEnd"/>
            <w:r w:rsidRPr="00F57C9C">
              <w:rPr>
                <w:rFonts w:ascii="Arial" w:hAnsi="Arial" w:cs="Arial"/>
                <w:sz w:val="12"/>
                <w:szCs w:val="12"/>
              </w:rPr>
              <w:t>, and distribute handbills etc.</w:t>
            </w:r>
          </w:p>
        </w:tc>
        <w:tc>
          <w:tcPr>
            <w:tcW w:w="990" w:type="dxa"/>
            <w:vAlign w:val="center"/>
          </w:tcPr>
          <w:p w14:paraId="0DAD36CE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Rallies, meetings, seminars organized</w:t>
            </w:r>
          </w:p>
        </w:tc>
        <w:tc>
          <w:tcPr>
            <w:tcW w:w="630" w:type="dxa"/>
            <w:vAlign w:val="center"/>
          </w:tcPr>
          <w:p w14:paraId="491C2D64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590623C7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5B9769F3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540" w:type="dxa"/>
            <w:vAlign w:val="center"/>
          </w:tcPr>
          <w:p w14:paraId="5AC87541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747209E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8,3</w:t>
            </w: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14:paraId="5EBB3DB7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03B7A09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8,500</w:t>
            </w:r>
          </w:p>
        </w:tc>
        <w:tc>
          <w:tcPr>
            <w:tcW w:w="540" w:type="dxa"/>
            <w:vAlign w:val="center"/>
          </w:tcPr>
          <w:p w14:paraId="14C57BF8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9000</w:t>
            </w:r>
          </w:p>
        </w:tc>
        <w:tc>
          <w:tcPr>
            <w:tcW w:w="585" w:type="dxa"/>
            <w:vAlign w:val="center"/>
          </w:tcPr>
          <w:p w14:paraId="7731A49E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26FDB3F5" w14:textId="77777777" w:rsidTr="00036590">
        <w:trPr>
          <w:trHeight w:val="11"/>
        </w:trPr>
        <w:tc>
          <w:tcPr>
            <w:tcW w:w="2151" w:type="dxa"/>
            <w:vMerge w:val="restart"/>
          </w:tcPr>
          <w:p w14:paraId="01BC7C7D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2049793176" w:edGrp="everyone" w:colFirst="0" w:colLast="0"/>
            <w:permStart w:id="1726895855" w:edGrp="everyone" w:colFirst="1" w:colLast="1"/>
            <w:permStart w:id="2145809912" w:edGrp="everyone" w:colFirst="2" w:colLast="2"/>
            <w:permStart w:id="1371630264" w:edGrp="everyone" w:colFirst="3" w:colLast="3"/>
            <w:permStart w:id="1926107192" w:edGrp="everyone" w:colFirst="4" w:colLast="4"/>
            <w:permStart w:id="1505889285" w:edGrp="everyone" w:colFirst="5" w:colLast="5"/>
            <w:permStart w:id="981609088" w:edGrp="everyone" w:colFirst="6" w:colLast="6"/>
            <w:permStart w:id="472993590" w:edGrp="everyone" w:colFirst="7" w:colLast="7"/>
            <w:permStart w:id="317141899" w:edGrp="everyone" w:colFirst="8" w:colLast="8"/>
            <w:permStart w:id="145843236" w:edGrp="everyone" w:colFirst="9" w:colLast="9"/>
            <w:permStart w:id="1875259030" w:edGrp="everyone" w:colFirst="10" w:colLast="10"/>
            <w:permEnd w:id="784555091"/>
            <w:permEnd w:id="1284846033"/>
            <w:permEnd w:id="781075664"/>
            <w:permEnd w:id="637089776"/>
            <w:permEnd w:id="1094613068"/>
            <w:permEnd w:id="989476358"/>
            <w:permEnd w:id="549606649"/>
            <w:permEnd w:id="1122196564"/>
            <w:permEnd w:id="612315640"/>
            <w:permEnd w:id="1642414833"/>
            <w:permEnd w:id="532106819"/>
            <w:r w:rsidRPr="00F57C9C">
              <w:rPr>
                <w:rFonts w:ascii="Arial" w:hAnsi="Arial" w:cs="Arial"/>
                <w:sz w:val="12"/>
                <w:szCs w:val="12"/>
              </w:rPr>
              <w:t xml:space="preserve">Establish </w:t>
            </w:r>
            <w:proofErr w:type="spellStart"/>
            <w:r w:rsidRPr="00F57C9C">
              <w:rPr>
                <w:rFonts w:ascii="Arial" w:hAnsi="Arial" w:cs="Arial"/>
                <w:sz w:val="12"/>
                <w:szCs w:val="12"/>
              </w:rPr>
              <w:t>Satata</w:t>
            </w:r>
            <w:proofErr w:type="spellEnd"/>
            <w:r w:rsidRPr="00F57C9C">
              <w:rPr>
                <w:rFonts w:ascii="Arial" w:hAnsi="Arial" w:cs="Arial"/>
                <w:sz w:val="12"/>
                <w:szCs w:val="12"/>
              </w:rPr>
              <w:t xml:space="preserve"> Sangha (Integrity Units) and making them effective</w:t>
            </w:r>
          </w:p>
        </w:tc>
        <w:tc>
          <w:tcPr>
            <w:tcW w:w="990" w:type="dxa"/>
            <w:vAlign w:val="center"/>
          </w:tcPr>
          <w:p w14:paraId="37007B69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 xml:space="preserve">Integrity units </w:t>
            </w:r>
          </w:p>
        </w:tc>
        <w:tc>
          <w:tcPr>
            <w:tcW w:w="630" w:type="dxa"/>
            <w:vMerge w:val="restart"/>
            <w:vAlign w:val="center"/>
          </w:tcPr>
          <w:p w14:paraId="288B473C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02389C59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 (000)</w:t>
            </w:r>
          </w:p>
        </w:tc>
        <w:tc>
          <w:tcPr>
            <w:tcW w:w="540" w:type="dxa"/>
            <w:vMerge w:val="restart"/>
            <w:vAlign w:val="center"/>
          </w:tcPr>
          <w:p w14:paraId="50D2A3C0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40" w:type="dxa"/>
            <w:vMerge w:val="restart"/>
            <w:vAlign w:val="center"/>
          </w:tcPr>
          <w:p w14:paraId="3BE0D70B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BA686C1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28</w:t>
            </w:r>
          </w:p>
        </w:tc>
        <w:tc>
          <w:tcPr>
            <w:tcW w:w="540" w:type="dxa"/>
            <w:vMerge w:val="restart"/>
            <w:vAlign w:val="center"/>
          </w:tcPr>
          <w:p w14:paraId="7E8C7812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DE74232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29</w:t>
            </w:r>
          </w:p>
        </w:tc>
        <w:tc>
          <w:tcPr>
            <w:tcW w:w="540" w:type="dxa"/>
            <w:vMerge w:val="restart"/>
            <w:vAlign w:val="center"/>
          </w:tcPr>
          <w:p w14:paraId="5BE37B83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85" w:type="dxa"/>
            <w:vMerge w:val="restart"/>
            <w:vAlign w:val="center"/>
          </w:tcPr>
          <w:p w14:paraId="41063A77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1780E686" w14:textId="77777777" w:rsidTr="00CB0D7B">
        <w:trPr>
          <w:trHeight w:val="365"/>
        </w:trPr>
        <w:tc>
          <w:tcPr>
            <w:tcW w:w="2151" w:type="dxa"/>
            <w:vMerge/>
          </w:tcPr>
          <w:p w14:paraId="6DED97D7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201019510" w:edGrp="everyone" w:colFirst="1" w:colLast="1"/>
            <w:permEnd w:id="2049793176"/>
            <w:permEnd w:id="1726895855"/>
            <w:permEnd w:id="2145809912"/>
            <w:permEnd w:id="1371630264"/>
            <w:permEnd w:id="1926107192"/>
            <w:permEnd w:id="1505889285"/>
            <w:permEnd w:id="981609088"/>
            <w:permEnd w:id="472993590"/>
            <w:permEnd w:id="317141899"/>
            <w:permEnd w:id="145843236"/>
            <w:permEnd w:id="1875259030"/>
          </w:p>
        </w:tc>
        <w:tc>
          <w:tcPr>
            <w:tcW w:w="990" w:type="dxa"/>
            <w:vAlign w:val="center"/>
          </w:tcPr>
          <w:p w14:paraId="4EE70B24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established</w:t>
            </w:r>
          </w:p>
        </w:tc>
        <w:tc>
          <w:tcPr>
            <w:tcW w:w="630" w:type="dxa"/>
            <w:vMerge/>
            <w:vAlign w:val="center"/>
          </w:tcPr>
          <w:p w14:paraId="10A33D9F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14:paraId="617FB28F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Merge/>
            <w:vAlign w:val="center"/>
          </w:tcPr>
          <w:p w14:paraId="7AF201D2" w14:textId="77777777"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313CC861" w14:textId="77777777"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03E00B15" w14:textId="77777777"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Merge/>
            <w:vAlign w:val="center"/>
          </w:tcPr>
          <w:p w14:paraId="4515CFF0" w14:textId="77777777"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14:paraId="70D70393" w14:textId="77777777"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Merge/>
            <w:vAlign w:val="center"/>
          </w:tcPr>
          <w:p w14:paraId="03B112FF" w14:textId="77777777"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Merge/>
            <w:vAlign w:val="center"/>
          </w:tcPr>
          <w:p w14:paraId="3B326607" w14:textId="77777777"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002D1AF6" w14:textId="77777777" w:rsidTr="00CB0D7B">
        <w:tc>
          <w:tcPr>
            <w:tcW w:w="2151" w:type="dxa"/>
            <w:vMerge w:val="restart"/>
          </w:tcPr>
          <w:p w14:paraId="47185D33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1830109677" w:edGrp="everyone" w:colFirst="0" w:colLast="0"/>
            <w:permStart w:id="1422463672" w:edGrp="everyone" w:colFirst="1" w:colLast="1"/>
            <w:permStart w:id="820669508" w:edGrp="everyone" w:colFirst="2" w:colLast="2"/>
            <w:permStart w:id="1639594346" w:edGrp="everyone" w:colFirst="3" w:colLast="3"/>
            <w:permStart w:id="431053209" w:edGrp="everyone" w:colFirst="4" w:colLast="4"/>
            <w:permStart w:id="985939496" w:edGrp="everyone" w:colFirst="5" w:colLast="5"/>
            <w:permStart w:id="1809261392" w:edGrp="everyone" w:colFirst="6" w:colLast="6"/>
            <w:permStart w:id="908944094" w:edGrp="everyone" w:colFirst="7" w:colLast="7"/>
            <w:permStart w:id="910171395" w:edGrp="everyone" w:colFirst="8" w:colLast="8"/>
            <w:permStart w:id="1362327004" w:edGrp="everyone" w:colFirst="9" w:colLast="9"/>
            <w:permStart w:id="1485858708" w:edGrp="everyone" w:colFirst="10" w:colLast="10"/>
            <w:permEnd w:id="201019510"/>
            <w:r w:rsidRPr="00F57C9C">
              <w:rPr>
                <w:rFonts w:ascii="Arial" w:hAnsi="Arial" w:cs="Arial"/>
                <w:sz w:val="12"/>
                <w:szCs w:val="12"/>
              </w:rPr>
              <w:t xml:space="preserve">Conduct enquiries and investigations </w:t>
            </w:r>
          </w:p>
        </w:tc>
        <w:tc>
          <w:tcPr>
            <w:tcW w:w="990" w:type="dxa"/>
            <w:vAlign w:val="center"/>
          </w:tcPr>
          <w:p w14:paraId="0CBC420D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Enquiries, investigations conducted</w:t>
            </w:r>
          </w:p>
        </w:tc>
        <w:tc>
          <w:tcPr>
            <w:tcW w:w="630" w:type="dxa"/>
            <w:vMerge w:val="restart"/>
            <w:vAlign w:val="center"/>
          </w:tcPr>
          <w:p w14:paraId="2D3E9C01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55F39D71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 (000)</w:t>
            </w:r>
          </w:p>
        </w:tc>
        <w:tc>
          <w:tcPr>
            <w:tcW w:w="540" w:type="dxa"/>
            <w:vAlign w:val="center"/>
          </w:tcPr>
          <w:p w14:paraId="7DEBD209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5AE5A93D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79A80AC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3D471576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B0F1493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3C953AE5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85" w:type="dxa"/>
            <w:vAlign w:val="center"/>
          </w:tcPr>
          <w:p w14:paraId="440147D2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7DE83BF4" w14:textId="77777777" w:rsidTr="00CB0D7B">
        <w:tc>
          <w:tcPr>
            <w:tcW w:w="2151" w:type="dxa"/>
            <w:vMerge/>
          </w:tcPr>
          <w:p w14:paraId="5D6FF069" w14:textId="77777777" w:rsidR="007F4753" w:rsidRPr="00F57C9C" w:rsidRDefault="007F4753" w:rsidP="007F4753">
            <w:pPr>
              <w:spacing w:before="20" w:after="20" w:line="300" w:lineRule="auto"/>
              <w:ind w:left="173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permStart w:id="1781028945" w:edGrp="everyone" w:colFirst="1" w:colLast="1"/>
            <w:permStart w:id="1821464961" w:edGrp="everyone" w:colFirst="3" w:colLast="3"/>
            <w:permStart w:id="951930659" w:edGrp="everyone" w:colFirst="4" w:colLast="4"/>
            <w:permStart w:id="552629793" w:edGrp="everyone" w:colFirst="5" w:colLast="5"/>
            <w:permStart w:id="1270827337" w:edGrp="everyone" w:colFirst="6" w:colLast="6"/>
            <w:permStart w:id="923216993" w:edGrp="everyone" w:colFirst="7" w:colLast="7"/>
            <w:permStart w:id="791173046" w:edGrp="everyone" w:colFirst="8" w:colLast="8"/>
            <w:permStart w:id="2024554282" w:edGrp="everyone" w:colFirst="9" w:colLast="9"/>
            <w:permStart w:id="729432899" w:edGrp="everyone" w:colFirst="10" w:colLast="10"/>
            <w:permEnd w:id="1830109677"/>
            <w:permEnd w:id="1422463672"/>
            <w:permEnd w:id="820669508"/>
            <w:permEnd w:id="1639594346"/>
            <w:permEnd w:id="431053209"/>
            <w:permEnd w:id="985939496"/>
            <w:permEnd w:id="1809261392"/>
            <w:permEnd w:id="908944094"/>
            <w:permEnd w:id="910171395"/>
            <w:permEnd w:id="1362327004"/>
            <w:permEnd w:id="1485858708"/>
          </w:p>
        </w:tc>
        <w:tc>
          <w:tcPr>
            <w:tcW w:w="990" w:type="dxa"/>
            <w:vAlign w:val="center"/>
          </w:tcPr>
          <w:p w14:paraId="2A66C9F5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IN"/>
              </w:rPr>
              <w:t>Submitted FIR</w:t>
            </w:r>
          </w:p>
        </w:tc>
        <w:tc>
          <w:tcPr>
            <w:tcW w:w="630" w:type="dxa"/>
            <w:vMerge/>
            <w:vAlign w:val="center"/>
          </w:tcPr>
          <w:p w14:paraId="445E8DC0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14:paraId="7A70DF1B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572BFF46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14:paraId="4DED12FF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FE9010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320</w:t>
            </w:r>
          </w:p>
        </w:tc>
        <w:tc>
          <w:tcPr>
            <w:tcW w:w="540" w:type="dxa"/>
            <w:vAlign w:val="center"/>
          </w:tcPr>
          <w:p w14:paraId="32E97DF8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29269DC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14:paraId="05F403CD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85" w:type="dxa"/>
            <w:vAlign w:val="center"/>
          </w:tcPr>
          <w:p w14:paraId="7D429201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14:paraId="1402B8BB" w14:textId="77777777" w:rsidTr="00CB0D7B">
        <w:tc>
          <w:tcPr>
            <w:tcW w:w="2151" w:type="dxa"/>
          </w:tcPr>
          <w:p w14:paraId="5150E8C4" w14:textId="77777777"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974201192" w:edGrp="everyone" w:colFirst="0" w:colLast="0"/>
            <w:permStart w:id="925064172" w:edGrp="everyone" w:colFirst="1" w:colLast="1"/>
            <w:permStart w:id="1537504282" w:edGrp="everyone" w:colFirst="2" w:colLast="2"/>
            <w:permStart w:id="1102084592" w:edGrp="everyone" w:colFirst="3" w:colLast="3"/>
            <w:permStart w:id="1776962417" w:edGrp="everyone" w:colFirst="4" w:colLast="4"/>
            <w:permStart w:id="819926812" w:edGrp="everyone" w:colFirst="5" w:colLast="5"/>
            <w:permStart w:id="1461658644" w:edGrp="everyone" w:colFirst="6" w:colLast="6"/>
            <w:permStart w:id="1024005849" w:edGrp="everyone" w:colFirst="7" w:colLast="7"/>
            <w:permStart w:id="330122811" w:edGrp="everyone" w:colFirst="8" w:colLast="8"/>
            <w:permStart w:id="432537746" w:edGrp="everyone" w:colFirst="9" w:colLast="9"/>
            <w:permStart w:id="284185555" w:edGrp="everyone" w:colFirst="10" w:colLast="10"/>
            <w:permStart w:id="1529874107" w:edGrp="everyone" w:colFirst="11" w:colLast="11"/>
            <w:permEnd w:id="1781028945"/>
            <w:permEnd w:id="1821464961"/>
            <w:permEnd w:id="951930659"/>
            <w:permEnd w:id="552629793"/>
            <w:permEnd w:id="1270827337"/>
            <w:permEnd w:id="923216993"/>
            <w:permEnd w:id="791173046"/>
            <w:permEnd w:id="2024554282"/>
            <w:permEnd w:id="729432899"/>
            <w:r w:rsidRPr="00F57C9C">
              <w:rPr>
                <w:rFonts w:ascii="Arial" w:hAnsi="Arial" w:cs="Arial"/>
                <w:sz w:val="12"/>
                <w:szCs w:val="12"/>
              </w:rPr>
              <w:t>File and prosecute Anti-Corruption cases</w:t>
            </w:r>
          </w:p>
        </w:tc>
        <w:tc>
          <w:tcPr>
            <w:tcW w:w="990" w:type="dxa"/>
            <w:vAlign w:val="center"/>
          </w:tcPr>
          <w:p w14:paraId="27FE7B0D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Cases filed</w:t>
            </w:r>
          </w:p>
        </w:tc>
        <w:tc>
          <w:tcPr>
            <w:tcW w:w="630" w:type="dxa"/>
            <w:vAlign w:val="center"/>
          </w:tcPr>
          <w:p w14:paraId="68C35F03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14:paraId="2A20E642" w14:textId="77777777"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14:paraId="4B2E4898" w14:textId="77777777" w:rsidR="007F4753" w:rsidRPr="007C30FA" w:rsidRDefault="007F4753" w:rsidP="007F4753">
            <w:pPr>
              <w:spacing w:before="40" w:after="40"/>
              <w:jc w:val="center"/>
              <w:rPr>
                <w:rFonts w:ascii="Arial" w:hAnsi="Arial" w:cs="Nirmala UI"/>
                <w:sz w:val="12"/>
                <w:szCs w:val="15"/>
                <w:lang w:bidi="bn-IN"/>
              </w:rPr>
            </w:pPr>
            <w:r>
              <w:rPr>
                <w:rFonts w:ascii="Arial" w:hAnsi="Arial" w:cs="Nirmala UI"/>
                <w:sz w:val="12"/>
                <w:szCs w:val="15"/>
                <w:lang w:bidi="bn-IN"/>
              </w:rPr>
              <w:t>270</w:t>
            </w:r>
          </w:p>
        </w:tc>
        <w:tc>
          <w:tcPr>
            <w:tcW w:w="540" w:type="dxa"/>
            <w:vAlign w:val="center"/>
          </w:tcPr>
          <w:p w14:paraId="49A3C829" w14:textId="77777777"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B4297AD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340</w:t>
            </w:r>
          </w:p>
        </w:tc>
        <w:tc>
          <w:tcPr>
            <w:tcW w:w="540" w:type="dxa"/>
            <w:vAlign w:val="center"/>
          </w:tcPr>
          <w:p w14:paraId="34C185F7" w14:textId="77777777" w:rsidR="007F4753" w:rsidRPr="007C30FA" w:rsidRDefault="007F4753" w:rsidP="007F4753">
            <w:pPr>
              <w:spacing w:before="40" w:after="40"/>
              <w:jc w:val="center"/>
              <w:rPr>
                <w:rFonts w:ascii="Arial" w:hAnsi="Arial" w:cs="Nirmala UI"/>
                <w:sz w:val="12"/>
                <w:szCs w:val="15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F3D1E75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14:paraId="66C66484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85" w:type="dxa"/>
            <w:vAlign w:val="center"/>
          </w:tcPr>
          <w:p w14:paraId="640AF916" w14:textId="77777777"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974201192"/>
    <w:permEnd w:id="925064172"/>
    <w:permEnd w:id="1537504282"/>
    <w:permEnd w:id="1102084592"/>
    <w:permEnd w:id="1776962417"/>
    <w:permEnd w:id="819926812"/>
    <w:permEnd w:id="1461658644"/>
    <w:permEnd w:id="1024005849"/>
    <w:permEnd w:id="330122811"/>
    <w:permEnd w:id="432537746"/>
    <w:permEnd w:id="284185555"/>
    <w:permEnd w:id="1529874107"/>
    <w:p w14:paraId="47759B73" w14:textId="77777777" w:rsidR="00FC3696" w:rsidRDefault="00FC3696" w:rsidP="00FC3696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2F5859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2F5859">
        <w:rPr>
          <w:rFonts w:ascii="Arial" w:hAnsi="Arial" w:cs="Arial"/>
          <w:b/>
          <w:sz w:val="16"/>
          <w:szCs w:val="16"/>
          <w:lang w:val="en-GB"/>
        </w:rPr>
        <w:t>Schemes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14E895E6" w14:textId="77777777" w:rsidR="002D365F" w:rsidRPr="00101E24" w:rsidRDefault="002D365F" w:rsidP="002D365F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3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75"/>
        <w:gridCol w:w="765"/>
        <w:gridCol w:w="819"/>
        <w:gridCol w:w="855"/>
        <w:gridCol w:w="855"/>
        <w:gridCol w:w="828"/>
        <w:gridCol w:w="855"/>
      </w:tblGrid>
      <w:tr w:rsidR="002D365F" w:rsidRPr="00C5287B" w14:paraId="3D57ADC1" w14:textId="77777777" w:rsidTr="002116F0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4776" w14:textId="77777777" w:rsidR="002D365F" w:rsidRPr="009F37A2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bookmarkStart w:id="4" w:name="_Hlk53909575"/>
            <w:bookmarkStart w:id="5" w:name="_Hlk53996753"/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4878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EBD3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0BF4DB64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147B8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471F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B9C" w14:textId="77777777" w:rsidR="002D365F" w:rsidRPr="009F37A2" w:rsidRDefault="002D365F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2D365F" w:rsidRPr="00C5287B" w14:paraId="096FDDE2" w14:textId="77777777" w:rsidTr="002116F0">
        <w:trPr>
          <w:tblHeader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3C9" w14:textId="77777777" w:rsidR="002D365F" w:rsidRPr="009F37A2" w:rsidRDefault="002D365F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7B96" w14:textId="77777777" w:rsidR="002D365F" w:rsidRPr="009F37A2" w:rsidRDefault="002D365F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CBF" w14:textId="77777777" w:rsidR="002D365F" w:rsidRPr="009F37A2" w:rsidRDefault="002D365F" w:rsidP="002116F0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828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5EC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5BD6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70E" w14:textId="77777777" w:rsidR="002D365F" w:rsidRPr="009F37A2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bookmarkEnd w:id="4"/>
      <w:tr w:rsidR="002D365F" w:rsidRPr="00C5287B" w14:paraId="06B60F76" w14:textId="77777777" w:rsidTr="002116F0">
        <w:trPr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DC14" w14:textId="77777777" w:rsidR="002D365F" w:rsidRPr="005B45DC" w:rsidRDefault="002D365F" w:rsidP="002116F0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EDA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B4E3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648C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0E9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3A27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A3CA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A01" w14:textId="77777777" w:rsidR="002D365F" w:rsidRPr="005B45DC" w:rsidRDefault="002D365F" w:rsidP="002116F0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45DC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8</w:t>
            </w:r>
          </w:p>
        </w:tc>
      </w:tr>
      <w:tr w:rsidR="002D365F" w:rsidRPr="00C5287B" w14:paraId="75F8D0CA" w14:textId="77777777" w:rsidTr="002116F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887" w14:textId="77777777" w:rsidR="002D365F" w:rsidRPr="00C5287B" w:rsidRDefault="002D365F" w:rsidP="002116F0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188" w14:textId="77777777" w:rsidR="002D365F" w:rsidRPr="00C5287B" w:rsidRDefault="002D365F" w:rsidP="002116F0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AFB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A3A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200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FF86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8589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1AE" w14:textId="77777777" w:rsidR="002D365F" w:rsidRPr="00C5287B" w:rsidRDefault="002D365F" w:rsidP="002116F0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3"/>
      <w:bookmarkEnd w:id="5"/>
    </w:tbl>
    <w:p w14:paraId="05B3745C" w14:textId="77777777" w:rsidR="004519D5" w:rsidRPr="00350EA7" w:rsidRDefault="004519D5" w:rsidP="00350EA7">
      <w:pPr>
        <w:spacing w:before="120" w:after="120" w:line="300" w:lineRule="auto"/>
        <w:rPr>
          <w:rFonts w:ascii="Arial" w:hAnsi="Arial" w:cs="Arial"/>
          <w:sz w:val="16"/>
          <w:szCs w:val="16"/>
        </w:rPr>
      </w:pPr>
    </w:p>
    <w:sectPr w:rsidR="004519D5" w:rsidRPr="00350EA7" w:rsidSect="00B309A4">
      <w:headerReference w:type="even" r:id="rId7"/>
      <w:headerReference w:type="default" r:id="rId8"/>
      <w:pgSz w:w="11909" w:h="16834" w:code="9"/>
      <w:pgMar w:top="2160" w:right="1440" w:bottom="1800" w:left="2160" w:header="1800" w:footer="821" w:gutter="0"/>
      <w:pgNumType w:start="8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FC3F" w14:textId="77777777" w:rsidR="00172EC2" w:rsidRDefault="00172EC2" w:rsidP="00B23FD1">
      <w:r>
        <w:separator/>
      </w:r>
    </w:p>
  </w:endnote>
  <w:endnote w:type="continuationSeparator" w:id="0">
    <w:p w14:paraId="3345EFE0" w14:textId="77777777" w:rsidR="00172EC2" w:rsidRDefault="00172EC2" w:rsidP="00B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E1AE" w14:textId="77777777" w:rsidR="00172EC2" w:rsidRDefault="00172EC2" w:rsidP="00B23FD1">
      <w:r>
        <w:separator/>
      </w:r>
    </w:p>
  </w:footnote>
  <w:footnote w:type="continuationSeparator" w:id="0">
    <w:p w14:paraId="3E981557" w14:textId="77777777" w:rsidR="00172EC2" w:rsidRDefault="00172EC2" w:rsidP="00B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E2BC" w14:textId="77777777" w:rsidR="002A1E34" w:rsidRDefault="00592E17" w:rsidP="002906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E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441">
      <w:rPr>
        <w:rStyle w:val="PageNumber"/>
        <w:noProof/>
      </w:rPr>
      <w:t>730</w:t>
    </w:r>
    <w:r>
      <w:rPr>
        <w:rStyle w:val="PageNumber"/>
      </w:rPr>
      <w:fldChar w:fldCharType="end"/>
    </w:r>
  </w:p>
  <w:p w14:paraId="064417AC" w14:textId="77777777" w:rsidR="002A1E34" w:rsidRDefault="00172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E1B7" w14:textId="77777777" w:rsidR="002A1E34" w:rsidRPr="002A1E34" w:rsidRDefault="00592E17" w:rsidP="00290675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2A1E34">
      <w:rPr>
        <w:rStyle w:val="PageNumber"/>
        <w:rFonts w:ascii="Arial" w:hAnsi="Arial"/>
        <w:sz w:val="16"/>
        <w:szCs w:val="16"/>
      </w:rPr>
      <w:fldChar w:fldCharType="begin"/>
    </w:r>
    <w:r w:rsidR="00350EA7" w:rsidRPr="002A1E34">
      <w:rPr>
        <w:rStyle w:val="PageNumber"/>
        <w:rFonts w:ascii="Arial" w:hAnsi="Arial"/>
        <w:sz w:val="16"/>
        <w:szCs w:val="16"/>
      </w:rPr>
      <w:instrText xml:space="preserve">PAGE  </w:instrText>
    </w:r>
    <w:r w:rsidRPr="002A1E34">
      <w:rPr>
        <w:rStyle w:val="PageNumber"/>
        <w:rFonts w:ascii="Arial" w:hAnsi="Arial"/>
        <w:sz w:val="16"/>
        <w:szCs w:val="16"/>
      </w:rPr>
      <w:fldChar w:fldCharType="separate"/>
    </w:r>
    <w:r w:rsidR="007F4753">
      <w:rPr>
        <w:rStyle w:val="PageNumber"/>
        <w:rFonts w:ascii="Arial" w:hAnsi="Arial"/>
        <w:noProof/>
        <w:sz w:val="16"/>
        <w:szCs w:val="16"/>
      </w:rPr>
      <w:t>806</w:t>
    </w:r>
    <w:r w:rsidRPr="002A1E34">
      <w:rPr>
        <w:rStyle w:val="PageNumber"/>
        <w:rFonts w:ascii="Arial" w:hAnsi="Arial"/>
        <w:sz w:val="16"/>
        <w:szCs w:val="16"/>
      </w:rPr>
      <w:fldChar w:fldCharType="end"/>
    </w:r>
  </w:p>
  <w:p w14:paraId="5AC6CD5F" w14:textId="77777777" w:rsidR="002A1E34" w:rsidRDefault="0017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2ECB"/>
    <w:multiLevelType w:val="multilevel"/>
    <w:tmpl w:val="367816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34386"/>
    <w:multiLevelType w:val="hybridMultilevel"/>
    <w:tmpl w:val="F48EA8C2"/>
    <w:lvl w:ilvl="0" w:tplc="C6568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84494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68A2A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B70DC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1227A38"/>
    <w:multiLevelType w:val="hybridMultilevel"/>
    <w:tmpl w:val="12547D06"/>
    <w:lvl w:ilvl="0" w:tplc="BE6E0D0E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54FFC"/>
    <w:multiLevelType w:val="hybridMultilevel"/>
    <w:tmpl w:val="67E097DC"/>
    <w:lvl w:ilvl="0" w:tplc="3522BA6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 w15:restartNumberingAfterBreak="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8" w15:restartNumberingAfterBreak="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0" w15:restartNumberingAfterBreak="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EC29B7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07178"/>
    <w:multiLevelType w:val="multilevel"/>
    <w:tmpl w:val="C17C41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E22E0"/>
    <w:multiLevelType w:val="hybridMultilevel"/>
    <w:tmpl w:val="DF36BAB0"/>
    <w:lvl w:ilvl="0" w:tplc="6DAA7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24771"/>
    <w:multiLevelType w:val="hybridMultilevel"/>
    <w:tmpl w:val="A9A2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1244D4"/>
    <w:multiLevelType w:val="hybridMultilevel"/>
    <w:tmpl w:val="57F820E4"/>
    <w:lvl w:ilvl="0" w:tplc="47CA67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readOnly" w:enforcement="1" w:cryptProviderType="rsaAES" w:cryptAlgorithmClass="hash" w:cryptAlgorithmType="typeAny" w:cryptAlgorithmSid="14" w:cryptSpinCount="100000" w:hash="NpDGJnyhcig3Dr1mUgS0dt7M85k2p7UDcQ/zcJ44z53On8BBV8WX9R0l05dyfC59+xNOtYzQ8GMlR+rMHtPk+A==" w:salt="Q40PVNA6uQkseNIhYUpLs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696"/>
    <w:rsid w:val="00016B3E"/>
    <w:rsid w:val="00016D75"/>
    <w:rsid w:val="0002175F"/>
    <w:rsid w:val="00034C26"/>
    <w:rsid w:val="00036590"/>
    <w:rsid w:val="00046533"/>
    <w:rsid w:val="0004714A"/>
    <w:rsid w:val="00053125"/>
    <w:rsid w:val="000A7451"/>
    <w:rsid w:val="000B5234"/>
    <w:rsid w:val="000D456E"/>
    <w:rsid w:val="000D6C5B"/>
    <w:rsid w:val="000F0C73"/>
    <w:rsid w:val="00101EF5"/>
    <w:rsid w:val="0010647E"/>
    <w:rsid w:val="00163FC5"/>
    <w:rsid w:val="00172EC2"/>
    <w:rsid w:val="001844E7"/>
    <w:rsid w:val="0019304F"/>
    <w:rsid w:val="001976EB"/>
    <w:rsid w:val="001B4207"/>
    <w:rsid w:val="001C33E4"/>
    <w:rsid w:val="001F3E97"/>
    <w:rsid w:val="001F5B47"/>
    <w:rsid w:val="001F7654"/>
    <w:rsid w:val="00216C8D"/>
    <w:rsid w:val="00235957"/>
    <w:rsid w:val="00246DDF"/>
    <w:rsid w:val="0028468C"/>
    <w:rsid w:val="002B2F99"/>
    <w:rsid w:val="002B5ABE"/>
    <w:rsid w:val="002C1473"/>
    <w:rsid w:val="002C21B5"/>
    <w:rsid w:val="002D365F"/>
    <w:rsid w:val="002F32F2"/>
    <w:rsid w:val="002F5859"/>
    <w:rsid w:val="00307288"/>
    <w:rsid w:val="003155D0"/>
    <w:rsid w:val="00316180"/>
    <w:rsid w:val="00316CB5"/>
    <w:rsid w:val="0032781A"/>
    <w:rsid w:val="00350EA7"/>
    <w:rsid w:val="00390182"/>
    <w:rsid w:val="003B4758"/>
    <w:rsid w:val="003B5B12"/>
    <w:rsid w:val="003B6F92"/>
    <w:rsid w:val="003E05CE"/>
    <w:rsid w:val="003E4750"/>
    <w:rsid w:val="003F0E9C"/>
    <w:rsid w:val="0041537B"/>
    <w:rsid w:val="00427AF2"/>
    <w:rsid w:val="004323B9"/>
    <w:rsid w:val="004400E9"/>
    <w:rsid w:val="00440F40"/>
    <w:rsid w:val="00444677"/>
    <w:rsid w:val="00446490"/>
    <w:rsid w:val="004470A9"/>
    <w:rsid w:val="004519D5"/>
    <w:rsid w:val="004715BD"/>
    <w:rsid w:val="00483EAC"/>
    <w:rsid w:val="0049033C"/>
    <w:rsid w:val="0049722D"/>
    <w:rsid w:val="004A6942"/>
    <w:rsid w:val="004C21D1"/>
    <w:rsid w:val="004C635F"/>
    <w:rsid w:val="004E52C4"/>
    <w:rsid w:val="004F2191"/>
    <w:rsid w:val="004F534E"/>
    <w:rsid w:val="0053166A"/>
    <w:rsid w:val="00555EDA"/>
    <w:rsid w:val="00592E17"/>
    <w:rsid w:val="005A0A59"/>
    <w:rsid w:val="005A6981"/>
    <w:rsid w:val="005C3581"/>
    <w:rsid w:val="005C6C40"/>
    <w:rsid w:val="00621774"/>
    <w:rsid w:val="00630232"/>
    <w:rsid w:val="00643B49"/>
    <w:rsid w:val="006475BD"/>
    <w:rsid w:val="0065679C"/>
    <w:rsid w:val="00674ACD"/>
    <w:rsid w:val="006B43ED"/>
    <w:rsid w:val="006C0E39"/>
    <w:rsid w:val="006D1F3F"/>
    <w:rsid w:val="006D3355"/>
    <w:rsid w:val="00703188"/>
    <w:rsid w:val="00706417"/>
    <w:rsid w:val="0071717A"/>
    <w:rsid w:val="00743FBD"/>
    <w:rsid w:val="00757AE2"/>
    <w:rsid w:val="007A71C1"/>
    <w:rsid w:val="007B2C9F"/>
    <w:rsid w:val="007B73E7"/>
    <w:rsid w:val="007C30FA"/>
    <w:rsid w:val="007F178F"/>
    <w:rsid w:val="007F46EA"/>
    <w:rsid w:val="007F4753"/>
    <w:rsid w:val="00805F9E"/>
    <w:rsid w:val="00857BEE"/>
    <w:rsid w:val="008613E0"/>
    <w:rsid w:val="0088343C"/>
    <w:rsid w:val="00884500"/>
    <w:rsid w:val="00890828"/>
    <w:rsid w:val="0089118D"/>
    <w:rsid w:val="008A2D3E"/>
    <w:rsid w:val="008D45B9"/>
    <w:rsid w:val="008F5267"/>
    <w:rsid w:val="00914612"/>
    <w:rsid w:val="00942C89"/>
    <w:rsid w:val="00947F0C"/>
    <w:rsid w:val="00954C2C"/>
    <w:rsid w:val="00964C8E"/>
    <w:rsid w:val="009775D3"/>
    <w:rsid w:val="009809A4"/>
    <w:rsid w:val="00981441"/>
    <w:rsid w:val="00992364"/>
    <w:rsid w:val="00993B21"/>
    <w:rsid w:val="00994B01"/>
    <w:rsid w:val="009A1B52"/>
    <w:rsid w:val="009B09DA"/>
    <w:rsid w:val="009D2162"/>
    <w:rsid w:val="00A027AE"/>
    <w:rsid w:val="00A346A3"/>
    <w:rsid w:val="00A53C94"/>
    <w:rsid w:val="00A63D51"/>
    <w:rsid w:val="00A63F82"/>
    <w:rsid w:val="00A7024E"/>
    <w:rsid w:val="00A87270"/>
    <w:rsid w:val="00A92A2C"/>
    <w:rsid w:val="00A9397F"/>
    <w:rsid w:val="00A97C1B"/>
    <w:rsid w:val="00AA444D"/>
    <w:rsid w:val="00AA4FA2"/>
    <w:rsid w:val="00AB1A84"/>
    <w:rsid w:val="00AB7D68"/>
    <w:rsid w:val="00AC10E0"/>
    <w:rsid w:val="00AE4D9D"/>
    <w:rsid w:val="00AF4BD6"/>
    <w:rsid w:val="00B0155E"/>
    <w:rsid w:val="00B0702B"/>
    <w:rsid w:val="00B23FD1"/>
    <w:rsid w:val="00B309A4"/>
    <w:rsid w:val="00B50C48"/>
    <w:rsid w:val="00B715C4"/>
    <w:rsid w:val="00B775F2"/>
    <w:rsid w:val="00B85DFB"/>
    <w:rsid w:val="00BC57A3"/>
    <w:rsid w:val="00BC7FC8"/>
    <w:rsid w:val="00BD392F"/>
    <w:rsid w:val="00BF12B0"/>
    <w:rsid w:val="00BF2BFF"/>
    <w:rsid w:val="00C23792"/>
    <w:rsid w:val="00C53840"/>
    <w:rsid w:val="00C543A3"/>
    <w:rsid w:val="00C656C5"/>
    <w:rsid w:val="00C76E62"/>
    <w:rsid w:val="00CA7B7E"/>
    <w:rsid w:val="00CB5EEB"/>
    <w:rsid w:val="00CC048A"/>
    <w:rsid w:val="00CC2C9C"/>
    <w:rsid w:val="00CE1F8F"/>
    <w:rsid w:val="00D24746"/>
    <w:rsid w:val="00D8241E"/>
    <w:rsid w:val="00D93477"/>
    <w:rsid w:val="00DA4FF5"/>
    <w:rsid w:val="00DA5E3B"/>
    <w:rsid w:val="00DC1965"/>
    <w:rsid w:val="00DC47BA"/>
    <w:rsid w:val="00DC7320"/>
    <w:rsid w:val="00DD1D8F"/>
    <w:rsid w:val="00DE02B0"/>
    <w:rsid w:val="00DE4D72"/>
    <w:rsid w:val="00E04016"/>
    <w:rsid w:val="00E37CA7"/>
    <w:rsid w:val="00E4416F"/>
    <w:rsid w:val="00E531C0"/>
    <w:rsid w:val="00E56B5C"/>
    <w:rsid w:val="00E810FA"/>
    <w:rsid w:val="00E92968"/>
    <w:rsid w:val="00E9563C"/>
    <w:rsid w:val="00EE762A"/>
    <w:rsid w:val="00EF5181"/>
    <w:rsid w:val="00F03DF7"/>
    <w:rsid w:val="00F12111"/>
    <w:rsid w:val="00F4383E"/>
    <w:rsid w:val="00F52E4A"/>
    <w:rsid w:val="00F57C9C"/>
    <w:rsid w:val="00F708C7"/>
    <w:rsid w:val="00F73398"/>
    <w:rsid w:val="00F7629D"/>
    <w:rsid w:val="00F97031"/>
    <w:rsid w:val="00FB2A77"/>
    <w:rsid w:val="00FB75EB"/>
    <w:rsid w:val="00FC3696"/>
    <w:rsid w:val="00FE3ACF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E0648F7"/>
  <w15:docId w15:val="{E63F9A48-63F5-4571-9C65-020DF61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696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3696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3696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C3696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C369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3696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3696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C3696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C3696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C3696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C3696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C369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C3696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C369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C3696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FC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link w:val="GeneralTextChar"/>
    <w:rsid w:val="00FC3696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FC3696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FC3696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FC3696"/>
    <w:rPr>
      <w:color w:val="0000FF"/>
      <w:u w:val="single"/>
    </w:rPr>
  </w:style>
  <w:style w:type="character" w:styleId="FollowedHyperlink">
    <w:name w:val="FollowedHyperlink"/>
    <w:rsid w:val="00FC369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3696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FC3696"/>
  </w:style>
  <w:style w:type="paragraph" w:styleId="TOC3">
    <w:name w:val="toc 3"/>
    <w:basedOn w:val="Normal"/>
    <w:next w:val="Normal"/>
    <w:autoRedefine/>
    <w:semiHidden/>
    <w:rsid w:val="00FC3696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FC3696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FC3696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FC3696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FC3696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FC3696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FC3696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C369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36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C3696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C36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C3696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C3696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FC3696"/>
    <w:pPr>
      <w:numPr>
        <w:ilvl w:val="1"/>
        <w:numId w:val="1"/>
      </w:numPr>
    </w:pPr>
  </w:style>
  <w:style w:type="paragraph" w:styleId="Title">
    <w:name w:val="Title"/>
    <w:aliases w:val="Char, Char"/>
    <w:basedOn w:val="Normal"/>
    <w:link w:val="TitleChar"/>
    <w:qFormat/>
    <w:rsid w:val="00FC3696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"/>
    <w:basedOn w:val="DefaultParagraphFont"/>
    <w:link w:val="Title"/>
    <w:rsid w:val="00FC369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C369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FC3696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C369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C3696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C3696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C369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C3696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6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FC3696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C3696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FC3696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FC3696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FC3696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FC3696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FC3696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FC3696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FC3696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FC3696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FC3696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FC3696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qFormat/>
    <w:rsid w:val="00FC3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FC3696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FC3696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FC3696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FC3696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FC3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FC3696"/>
    <w:rPr>
      <w:vertAlign w:val="superscript"/>
    </w:rPr>
  </w:style>
  <w:style w:type="character" w:styleId="CommentReference">
    <w:name w:val="annotation reference"/>
    <w:semiHidden/>
    <w:rsid w:val="00FC3696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FC3696"/>
    <w:pPr>
      <w:ind w:left="220"/>
    </w:pPr>
  </w:style>
  <w:style w:type="paragraph" w:styleId="TOC1">
    <w:name w:val="toc 1"/>
    <w:basedOn w:val="HeadingBold"/>
    <w:next w:val="Normal"/>
    <w:autoRedefine/>
    <w:semiHidden/>
    <w:rsid w:val="00FC3696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FC3696"/>
    <w:pPr>
      <w:numPr>
        <w:numId w:val="8"/>
      </w:numPr>
    </w:pPr>
  </w:style>
  <w:style w:type="character" w:styleId="PageNumber">
    <w:name w:val="page number"/>
    <w:basedOn w:val="DefaultParagraphFont"/>
    <w:rsid w:val="00FC3696"/>
  </w:style>
  <w:style w:type="paragraph" w:styleId="NoSpacing">
    <w:name w:val="No Spacing"/>
    <w:qFormat/>
    <w:rsid w:val="00FC3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FC3696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locked/>
    <w:rsid w:val="00FC3696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FC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6384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9</cp:revision>
  <cp:lastPrinted>2019-06-07T11:52:00Z</cp:lastPrinted>
  <dcterms:created xsi:type="dcterms:W3CDTF">2019-06-07T11:25:00Z</dcterms:created>
  <dcterms:modified xsi:type="dcterms:W3CDTF">2020-10-19T04:50:00Z</dcterms:modified>
</cp:coreProperties>
</file>